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BAC" w:rsidRPr="005A064F" w:rsidRDefault="00711BAC" w:rsidP="00711BAC">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r w:rsidRPr="005A064F">
        <w:rPr>
          <w:rFonts w:cstheme="minorHAnsi"/>
          <w:b/>
          <w:u w:val="single"/>
        </w:rPr>
        <w:t>Meeting Rationale</w:t>
      </w:r>
    </w:p>
    <w:p w:rsidR="00711BAC" w:rsidRPr="005A064F" w:rsidRDefault="00711BAC" w:rsidP="00711BAC">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711BAC" w:rsidRPr="005A064F" w:rsidRDefault="00711BAC" w:rsidP="00711BAC">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711BAC" w:rsidRPr="005A064F" w:rsidRDefault="00711BAC" w:rsidP="00711BAC">
      <w:pPr>
        <w:jc w:val="center"/>
        <w:rPr>
          <w:rFonts w:cstheme="minorHAnsi"/>
        </w:rPr>
      </w:pPr>
    </w:p>
    <w:p w:rsidR="00711BAC" w:rsidRPr="005A064F" w:rsidRDefault="00711BAC" w:rsidP="00711BAC">
      <w:pPr>
        <w:jc w:val="center"/>
        <w:rPr>
          <w:rFonts w:cstheme="minorHAnsi"/>
          <w:b/>
        </w:rPr>
      </w:pPr>
      <w:r w:rsidRPr="005A064F">
        <w:rPr>
          <w:rFonts w:cstheme="minorHAnsi"/>
          <w:b/>
        </w:rPr>
        <w:t>FSWC-Lee Collegiate High School</w:t>
      </w:r>
    </w:p>
    <w:p w:rsidR="00711BAC" w:rsidRPr="00932E4D" w:rsidRDefault="00711BAC" w:rsidP="00711BAC">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p>
    <w:p w:rsidR="00711BAC" w:rsidRDefault="00711BAC" w:rsidP="00711BAC">
      <w:pPr>
        <w:rPr>
          <w:color w:val="1F497D"/>
        </w:rPr>
      </w:pPr>
      <w:r>
        <w:rPr>
          <w:color w:val="1F497D"/>
        </w:rPr>
        <w:t>7/3/2020</w:t>
      </w:r>
    </w:p>
    <w:p w:rsidR="00711BAC" w:rsidRDefault="00711BAC" w:rsidP="00711BAC">
      <w:pPr>
        <w:pStyle w:val="NormalWeb"/>
      </w:pPr>
      <w:hyperlink r:id="rId5" w:history="1">
        <w:r>
          <w:rPr>
            <w:rStyle w:val="Hyperlink"/>
            <w:rFonts w:ascii="Calibri" w:hAnsi="Calibri" w:cs="Calibri"/>
          </w:rPr>
          <w:t>https://fsw.zoom.us/j/95948901217</w:t>
        </w:r>
      </w:hyperlink>
      <w:r>
        <w:t xml:space="preserve"> </w:t>
      </w:r>
    </w:p>
    <w:p w:rsidR="00711BAC" w:rsidRDefault="00711BAC" w:rsidP="00711BAC">
      <w:r>
        <w:t>Meeting ID: 959 4890 1217</w:t>
      </w:r>
    </w:p>
    <w:p w:rsidR="00711BAC" w:rsidRDefault="00711BAC" w:rsidP="00711BAC">
      <w:r>
        <w:t>After we all talk on Monday @ 1:00</w:t>
      </w:r>
      <w:proofErr w:type="gramStart"/>
      <w:r>
        <w:t>…..</w:t>
      </w:r>
      <w:proofErr w:type="gramEnd"/>
      <w:r>
        <w:t>this email could go to families of incoming 9</w:t>
      </w:r>
      <w:r>
        <w:rPr>
          <w:vertAlign w:val="superscript"/>
        </w:rPr>
        <w:t>th</w:t>
      </w:r>
      <w:r>
        <w:t xml:space="preserve"> and 10</w:t>
      </w:r>
      <w:r>
        <w:rPr>
          <w:vertAlign w:val="superscript"/>
        </w:rPr>
        <w:t>th</w:t>
      </w:r>
      <w:r>
        <w:t xml:space="preserve"> graders.  I want to establish pro-active communication with our families but would rather talk with you all first.</w:t>
      </w:r>
    </w:p>
    <w:p w:rsidR="00711BAC" w:rsidRDefault="00711BAC" w:rsidP="00711BAC"/>
    <w:p w:rsidR="00711BAC" w:rsidRDefault="00711BAC" w:rsidP="00711BAC">
      <w:pPr>
        <w:rPr>
          <w:i/>
          <w:iCs/>
        </w:rPr>
      </w:pPr>
      <w:r>
        <w:rPr>
          <w:i/>
          <w:iCs/>
        </w:rPr>
        <w:t>On one hand, I hope you read this note</w:t>
      </w:r>
      <w:proofErr w:type="gramStart"/>
      <w:r>
        <w:rPr>
          <w:i/>
          <w:iCs/>
        </w:rPr>
        <w:t>…..</w:t>
      </w:r>
      <w:proofErr w:type="gramEnd"/>
      <w:r>
        <w:rPr>
          <w:i/>
          <w:iCs/>
        </w:rPr>
        <w:t xml:space="preserve">on another, I hope your relaxing with family or just un-plugging for a few days because that is an important part of summer.  We recently spent some time traveling in the mountains and although I needed cell service to stay connected, it was nice for a few hours not to have access to all the complicated and changing issues.  Rather than just leaving everyone speculating I wanted to take this opportunity to be transparent about what next year </w:t>
      </w:r>
      <w:r>
        <w:rPr>
          <w:b/>
          <w:bCs/>
          <w:i/>
          <w:iCs/>
          <w:u w:val="single"/>
        </w:rPr>
        <w:t>might</w:t>
      </w:r>
      <w:r>
        <w:rPr>
          <w:i/>
          <w:iCs/>
        </w:rPr>
        <w:t xml:space="preserve"> look like.</w:t>
      </w:r>
    </w:p>
    <w:p w:rsidR="00711BAC" w:rsidRDefault="00711BAC" w:rsidP="00711BAC">
      <w:pPr>
        <w:rPr>
          <w:i/>
          <w:iCs/>
        </w:rPr>
      </w:pPr>
      <w:r>
        <w:rPr>
          <w:i/>
          <w:iCs/>
        </w:rPr>
        <w:t xml:space="preserve">First, all the disclaimers:  </w:t>
      </w:r>
    </w:p>
    <w:p w:rsidR="00711BAC" w:rsidRDefault="00711BAC" w:rsidP="00711BAC">
      <w:pPr>
        <w:pStyle w:val="ListParagraph"/>
        <w:numPr>
          <w:ilvl w:val="0"/>
          <w:numId w:val="1"/>
        </w:numPr>
        <w:spacing w:after="160" w:line="252" w:lineRule="auto"/>
        <w:contextualSpacing/>
        <w:rPr>
          <w:i/>
          <w:iCs/>
        </w:rPr>
      </w:pPr>
      <w:r>
        <w:rPr>
          <w:i/>
          <w:iCs/>
        </w:rPr>
        <w:lastRenderedPageBreak/>
        <w:t xml:space="preserve">Everything can change in a single phone call or email.  It did during Spring Break last year and we are still adjusting.  Something like this could be a local decision, state decision, or even a national directive.  In short, we don’t know what we don’t know </w:t>
      </w:r>
      <w:r>
        <w:rPr>
          <w:rFonts w:ascii="Wingdings" w:hAnsi="Wingdings"/>
          <w:i/>
          <w:iCs/>
        </w:rPr>
        <w:t></w:t>
      </w:r>
      <w:r>
        <w:rPr>
          <w:i/>
          <w:iCs/>
        </w:rPr>
        <w:t>.</w:t>
      </w:r>
    </w:p>
    <w:p w:rsidR="00711BAC" w:rsidRDefault="00711BAC" w:rsidP="00711BAC">
      <w:pPr>
        <w:pStyle w:val="ListParagraph"/>
        <w:numPr>
          <w:ilvl w:val="0"/>
          <w:numId w:val="1"/>
        </w:numPr>
        <w:spacing w:after="160" w:line="252" w:lineRule="auto"/>
        <w:contextualSpacing/>
        <w:rPr>
          <w:i/>
          <w:iCs/>
        </w:rPr>
      </w:pPr>
      <w:r>
        <w:rPr>
          <w:i/>
          <w:iCs/>
        </w:rPr>
        <w:t>None of the statues and governance structures for Charter Schools anticipated a global pandemic so it’s often times just speculation about what is a binding rule, what is an option that individual schools can consider, and then there is the matter of just simply wanting to do the right thing and use some common sense.</w:t>
      </w:r>
    </w:p>
    <w:p w:rsidR="00711BAC" w:rsidRDefault="00711BAC" w:rsidP="00711BAC">
      <w:pPr>
        <w:pStyle w:val="ListParagraph"/>
        <w:numPr>
          <w:ilvl w:val="0"/>
          <w:numId w:val="1"/>
        </w:numPr>
        <w:spacing w:after="160" w:line="252" w:lineRule="auto"/>
        <w:contextualSpacing/>
        <w:rPr>
          <w:i/>
          <w:iCs/>
        </w:rPr>
      </w:pPr>
      <w:r>
        <w:rPr>
          <w:i/>
          <w:iCs/>
        </w:rPr>
        <w:t>Last disclaimer, this email only contains ideas.  As of July 3</w:t>
      </w:r>
      <w:r>
        <w:rPr>
          <w:i/>
          <w:iCs/>
          <w:vertAlign w:val="superscript"/>
        </w:rPr>
        <w:t>rd</w:t>
      </w:r>
      <w:r>
        <w:rPr>
          <w:i/>
          <w:iCs/>
        </w:rPr>
        <w:t xml:space="preserve">, </w:t>
      </w:r>
      <w:r>
        <w:rPr>
          <w:b/>
          <w:bCs/>
          <w:i/>
          <w:iCs/>
          <w:u w:val="single"/>
        </w:rPr>
        <w:t>no firm or final decisions are made</w:t>
      </w:r>
      <w:r>
        <w:rPr>
          <w:i/>
          <w:iCs/>
        </w:rPr>
        <w:t xml:space="preserve"> but that time is coming quickly for both us and the local district.  I would just rather give you something than nothing so that you can talk about an idea rather than speculate into thin air.</w:t>
      </w:r>
    </w:p>
    <w:p w:rsidR="00711BAC" w:rsidRDefault="00711BAC" w:rsidP="00711BAC">
      <w:pPr>
        <w:rPr>
          <w:i/>
          <w:iCs/>
        </w:rPr>
      </w:pPr>
      <w:r>
        <w:rPr>
          <w:i/>
          <w:iCs/>
        </w:rPr>
        <w:t xml:space="preserve">Now what next year </w:t>
      </w:r>
      <w:r>
        <w:rPr>
          <w:b/>
          <w:bCs/>
          <w:i/>
          <w:iCs/>
          <w:u w:val="single"/>
        </w:rPr>
        <w:t>might</w:t>
      </w:r>
      <w:r>
        <w:rPr>
          <w:i/>
          <w:iCs/>
        </w:rPr>
        <w:t xml:space="preserve"> look like….</w:t>
      </w:r>
    </w:p>
    <w:p w:rsidR="00711BAC" w:rsidRDefault="00711BAC" w:rsidP="00711BAC">
      <w:pPr>
        <w:ind w:left="720"/>
        <w:rPr>
          <w:i/>
          <w:iCs/>
        </w:rPr>
      </w:pPr>
      <w:r>
        <w:rPr>
          <w:i/>
          <w:iCs/>
        </w:rPr>
        <w:t>In an attempt to find a balance between social distancing and traditional educational experiences for staff and students, a hybrid plan of 2 days a week in the building with the remainder of time spent virtually could address most concerns.  ½ of students could report every other day for direct instruction and to orientate students to what would be expected for the virtual portions of each class.  Having a system of “A days &amp; B days” would present challenges but would also be a step back toward normal and combined with one-way traffic in hallways, hand sanitizers around the building, the use of face masks, and other creative ideas school could happen.  An additional benefit (pending various approvals) the building could remain closed to students on Friday’s to facilitate deep cleaning.</w:t>
      </w:r>
    </w:p>
    <w:p w:rsidR="00711BAC" w:rsidRDefault="00711BAC" w:rsidP="00711BAC">
      <w:pPr>
        <w:rPr>
          <w:i/>
          <w:iCs/>
        </w:rPr>
      </w:pPr>
      <w:r>
        <w:rPr>
          <w:i/>
          <w:iCs/>
        </w:rPr>
        <w:t>In the next week, I expect to have all the information that we need to make the best decision we can for your students, our staff, and the collective set of families that we all are a part of.  When we have a solid plan, we will send out final enrollment packets so that you can make a fully informed choice about what attending FSWC – Lee will look like.  Please stay tuned, remain patient, and consider us your partner for next school year.</w:t>
      </w:r>
    </w:p>
    <w:p w:rsidR="003D69DF" w:rsidRDefault="003D69DF">
      <w:bookmarkStart w:id="12" w:name="_GoBack"/>
      <w:bookmarkEnd w:id="12"/>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06CA5"/>
    <w:multiLevelType w:val="hybridMultilevel"/>
    <w:tmpl w:val="7C6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AC"/>
    <w:rsid w:val="003D69DF"/>
    <w:rsid w:val="0071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854F9-0FF2-4B6B-989E-5AD50F0A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AC"/>
    <w:pPr>
      <w:spacing w:after="0" w:line="240" w:lineRule="auto"/>
      <w:ind w:left="720"/>
    </w:pPr>
    <w:rPr>
      <w:rFonts w:ascii="Calibri" w:hAnsi="Calibri" w:cs="Calibri"/>
    </w:rPr>
  </w:style>
  <w:style w:type="character" w:styleId="Hyperlink">
    <w:name w:val="Hyperlink"/>
    <w:basedOn w:val="DefaultParagraphFont"/>
    <w:uiPriority w:val="99"/>
    <w:unhideWhenUsed/>
    <w:rsid w:val="00711BAC"/>
    <w:rPr>
      <w:color w:val="0563C1"/>
      <w:u w:val="single"/>
    </w:rPr>
  </w:style>
  <w:style w:type="paragraph" w:styleId="NormalWeb">
    <w:name w:val="Normal (Web)"/>
    <w:basedOn w:val="Normal"/>
    <w:uiPriority w:val="99"/>
    <w:semiHidden/>
    <w:unhideWhenUsed/>
    <w:rsid w:val="00711BA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zoom.us/j/959489012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2021-01-28T17:05:00Z</dcterms:created>
  <dcterms:modified xsi:type="dcterms:W3CDTF">2021-01-28T17:05:00Z</dcterms:modified>
</cp:coreProperties>
</file>