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HUM/PHIL</w:t>
        <w:tab/>
        <w:t xml:space="preserve">Department Meeting Minutes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Monday, August 17, 2026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2:30 - 4:00 pm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color w:val="1155cc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U-102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Faculty Member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Absent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Excused</w:t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 Ciamparella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Michael DeMoran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Monique Harrington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Monica Krupinski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David Luther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 McClenagan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Mike McGowan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Myriam Mompoint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Elijah Pritchett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.9765625" w:hRule="atLeast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Henry Rownd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Lora Webb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Wendy Chase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3B">
      <w:pPr>
        <w:pStyle w:val="Heading2"/>
        <w:keepNext w:val="0"/>
        <w:keepLines w:val="0"/>
        <w:shd w:fill="ffffff" w:val="clear"/>
        <w:spacing w:after="80" w:line="360" w:lineRule="auto"/>
        <w:rPr>
          <w:b w:val="1"/>
          <w:bCs w:val="1"/>
          <w:sz w:val="28"/>
          <w:szCs w:val="28"/>
        </w:rPr>
      </w:pPr>
      <w:bookmarkStart w:colFirst="0" w:colLast="0" w:name="_x7egaqytizq8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Additional attendees: Lucas Kiesel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Welcome back and welcome to Eliza McClenagan–Collier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Volunteers for mentoring? Anna Ciamparella volunteered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Eliza - Collier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Lucas - Lee (adjunct)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Faculty were reminded to complete the Emergency Remote Training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Syllabi for Spring 2027 will open in October 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Updates from School meeting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Deadline for submission is November 22</w:t>
      </w:r>
    </w:p>
    <w:p w:rsidR="00000000" w:rsidDel="00000000" w:rsidP="00000000" w:rsidRDefault="00000000" w:rsidRPr="00000000" w14:paraId="00000046">
      <w:pPr>
        <w:numPr>
          <w:ilvl w:val="2"/>
          <w:numId w:val="1"/>
        </w:numPr>
        <w:ind w:left="216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Section level editing opens October 7</w:t>
      </w:r>
    </w:p>
    <w:p w:rsidR="00000000" w:rsidDel="00000000" w:rsidP="00000000" w:rsidRDefault="00000000" w:rsidRPr="00000000" w14:paraId="00000047">
      <w:pPr>
        <w:ind w:left="21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• The course curriculum</w:t>
      </w:r>
    </w:p>
    <w:p w:rsidR="00000000" w:rsidDel="00000000" w:rsidP="00000000" w:rsidRDefault="00000000" w:rsidRPr="00000000" w14:paraId="00000048">
      <w:pPr>
        <w:ind w:left="21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• The goals, objectives and student expectations of the course • The required and recommended textbooks and instructional materials</w:t>
      </w:r>
    </w:p>
    <w:p w:rsidR="00000000" w:rsidDel="00000000" w:rsidP="00000000" w:rsidRDefault="00000000" w:rsidRPr="00000000" w14:paraId="00000049">
      <w:pPr>
        <w:ind w:left="21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• Student assignments, including at a minimum, the assignment title, a brief narrative description of the assignment, and, if applicable, any required readings</w:t>
      </w:r>
    </w:p>
    <w:p w:rsidR="00000000" w:rsidDel="00000000" w:rsidP="00000000" w:rsidRDefault="00000000" w:rsidRPr="00000000" w14:paraId="0000004A">
      <w:pPr>
        <w:ind w:left="21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• How student performance will be measured and evaluated, including the grading scale and methodology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Updates from Admin for this academic year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Curriculum Open Session Thurs Aug 20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TurnItIn AI detector discussion–Mike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Elijah – Assessment discussion will be forthcoming in September meeting.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