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03AE" w:rsidRDefault="009903AE" w:rsidP="009903AE">
      <w:pPr>
        <w:spacing w:before="100" w:beforeAutospacing="1" w:after="0" w:line="240" w:lineRule="auto"/>
        <w:jc w:val="center"/>
        <w:rPr>
          <w:rFonts w:ascii="Times New Roman" w:eastAsia="Times New Roman" w:hAnsi="Times New Roman" w:cs="Times New Roman"/>
          <w:b/>
          <w:bCs/>
          <w:color w:val="1F1F1F"/>
          <w:sz w:val="24"/>
          <w:szCs w:val="24"/>
          <w:bdr w:val="none" w:sz="0" w:space="0" w:color="auto" w:frame="1"/>
        </w:rPr>
      </w:pPr>
      <w:r>
        <w:rPr>
          <w:rFonts w:ascii="Times New Roman" w:eastAsia="Times New Roman" w:hAnsi="Times New Roman" w:cs="Times New Roman"/>
          <w:b/>
          <w:bCs/>
          <w:color w:val="1F1F1F"/>
          <w:sz w:val="24"/>
          <w:szCs w:val="24"/>
          <w:bdr w:val="none" w:sz="0" w:space="0" w:color="auto" w:frame="1"/>
        </w:rPr>
        <w:t>February Monthly Meeting for the School of Allied Health</w:t>
      </w:r>
    </w:p>
    <w:p w:rsidR="009903AE" w:rsidRPr="009903AE" w:rsidRDefault="009903AE" w:rsidP="009903AE">
      <w:pPr>
        <w:spacing w:before="100" w:beforeAutospacing="1" w:after="0" w:line="240" w:lineRule="auto"/>
        <w:rPr>
          <w:rFonts w:ascii="Times New Roman" w:eastAsia="Times New Roman" w:hAnsi="Times New Roman" w:cs="Times New Roman"/>
          <w:color w:val="1F1F1F"/>
          <w:sz w:val="24"/>
          <w:szCs w:val="24"/>
        </w:rPr>
      </w:pPr>
      <w:r w:rsidRPr="009903AE">
        <w:rPr>
          <w:rFonts w:ascii="Times New Roman" w:eastAsia="Times New Roman" w:hAnsi="Times New Roman" w:cs="Times New Roman"/>
          <w:b/>
          <w:bCs/>
          <w:color w:val="1F1F1F"/>
          <w:sz w:val="24"/>
          <w:szCs w:val="24"/>
          <w:bdr w:val="none" w:sz="0" w:space="0" w:color="auto" w:frame="1"/>
        </w:rPr>
        <w:t>Subject:</w:t>
      </w:r>
      <w:r w:rsidRPr="009903AE">
        <w:rPr>
          <w:rFonts w:ascii="Times New Roman" w:eastAsia="Times New Roman" w:hAnsi="Times New Roman" w:cs="Times New Roman"/>
          <w:color w:val="1F1F1F"/>
          <w:sz w:val="24"/>
          <w:szCs w:val="24"/>
        </w:rPr>
        <w:t xml:space="preserve"> Meeting Cancellation and Upcoming Training: State Board Rule 6A-14.092</w:t>
      </w:r>
    </w:p>
    <w:p w:rsidR="009903AE" w:rsidRPr="009903AE" w:rsidRDefault="009903AE" w:rsidP="009903AE">
      <w:pPr>
        <w:spacing w:before="100" w:beforeAutospacing="1" w:after="18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Attention </w:t>
      </w:r>
      <w:proofErr w:type="spellStart"/>
      <w:r>
        <w:rPr>
          <w:rFonts w:ascii="Times New Roman" w:eastAsia="Times New Roman" w:hAnsi="Times New Roman" w:cs="Times New Roman"/>
          <w:color w:val="1F1F1F"/>
          <w:sz w:val="24"/>
          <w:szCs w:val="24"/>
        </w:rPr>
        <w:t>SoAH</w:t>
      </w:r>
      <w:proofErr w:type="spellEnd"/>
      <w:r>
        <w:rPr>
          <w:rFonts w:ascii="Times New Roman" w:eastAsia="Times New Roman" w:hAnsi="Times New Roman" w:cs="Times New Roman"/>
          <w:color w:val="1F1F1F"/>
          <w:sz w:val="24"/>
          <w:szCs w:val="24"/>
        </w:rPr>
        <w:t xml:space="preserve"> Faculty, Adjunct Faculty, Instructional Staff, and Program Directors: </w:t>
      </w:r>
    </w:p>
    <w:p w:rsidR="009903AE" w:rsidRPr="009903AE" w:rsidRDefault="009903AE" w:rsidP="009903AE">
      <w:pPr>
        <w:spacing w:before="100" w:beforeAutospacing="1" w:after="0" w:line="240" w:lineRule="auto"/>
        <w:rPr>
          <w:rFonts w:ascii="Times New Roman" w:eastAsia="Times New Roman" w:hAnsi="Times New Roman" w:cs="Times New Roman"/>
          <w:color w:val="1F1F1F"/>
          <w:sz w:val="24"/>
          <w:szCs w:val="24"/>
        </w:rPr>
      </w:pPr>
      <w:r w:rsidRPr="009903AE">
        <w:rPr>
          <w:rFonts w:ascii="Times New Roman" w:eastAsia="Times New Roman" w:hAnsi="Times New Roman" w:cs="Times New Roman"/>
          <w:color w:val="1F1F1F"/>
          <w:sz w:val="24"/>
          <w:szCs w:val="24"/>
        </w:rPr>
        <w:t xml:space="preserve">We will </w:t>
      </w:r>
      <w:r w:rsidRPr="009903AE">
        <w:rPr>
          <w:rFonts w:ascii="Times New Roman" w:eastAsia="Times New Roman" w:hAnsi="Times New Roman" w:cs="Times New Roman"/>
          <w:b/>
          <w:bCs/>
          <w:color w:val="1F1F1F"/>
          <w:sz w:val="24"/>
          <w:szCs w:val="24"/>
          <w:bdr w:val="none" w:sz="0" w:space="0" w:color="auto" w:frame="1"/>
        </w:rPr>
        <w:t>not</w:t>
      </w:r>
      <w:r w:rsidRPr="009903AE">
        <w:rPr>
          <w:rFonts w:ascii="Times New Roman" w:eastAsia="Times New Roman" w:hAnsi="Times New Roman" w:cs="Times New Roman"/>
          <w:color w:val="1F1F1F"/>
          <w:sz w:val="24"/>
          <w:szCs w:val="24"/>
        </w:rPr>
        <w:t xml:space="preserve"> hold our school-wide meeting </w:t>
      </w:r>
      <w:r>
        <w:rPr>
          <w:rFonts w:ascii="Times New Roman" w:eastAsia="Times New Roman" w:hAnsi="Times New Roman" w:cs="Times New Roman"/>
          <w:color w:val="1F1F1F"/>
          <w:sz w:val="24"/>
          <w:szCs w:val="24"/>
        </w:rPr>
        <w:t>on February 10</w:t>
      </w:r>
      <w:r w:rsidRPr="009903AE">
        <w:rPr>
          <w:rFonts w:ascii="Times New Roman" w:eastAsia="Times New Roman" w:hAnsi="Times New Roman" w:cs="Times New Roman"/>
          <w:color w:val="1F1F1F"/>
          <w:sz w:val="24"/>
          <w:szCs w:val="24"/>
          <w:vertAlign w:val="superscript"/>
        </w:rPr>
        <w:t>th</w:t>
      </w:r>
      <w:r>
        <w:rPr>
          <w:rFonts w:ascii="Times New Roman" w:eastAsia="Times New Roman" w:hAnsi="Times New Roman" w:cs="Times New Roman"/>
          <w:color w:val="1F1F1F"/>
          <w:sz w:val="24"/>
          <w:szCs w:val="24"/>
        </w:rPr>
        <w:t>, 2026</w:t>
      </w:r>
      <w:r w:rsidRPr="009903AE">
        <w:rPr>
          <w:rFonts w:ascii="Times New Roman" w:eastAsia="Times New Roman" w:hAnsi="Times New Roman" w:cs="Times New Roman"/>
          <w:color w:val="1F1F1F"/>
          <w:sz w:val="24"/>
          <w:szCs w:val="24"/>
        </w:rPr>
        <w:t xml:space="preserve">; instead, we will reconvene in March. I am giving </w:t>
      </w:r>
      <w:r>
        <w:rPr>
          <w:rFonts w:ascii="Times New Roman" w:eastAsia="Times New Roman" w:hAnsi="Times New Roman" w:cs="Times New Roman"/>
          <w:color w:val="1F1F1F"/>
          <w:sz w:val="24"/>
          <w:szCs w:val="24"/>
        </w:rPr>
        <w:t>you this time back to prepare for the upcoming changes to</w:t>
      </w:r>
      <w:r w:rsidRPr="009903AE">
        <w:rPr>
          <w:rFonts w:ascii="Times New Roman" w:eastAsia="Times New Roman" w:hAnsi="Times New Roman" w:cs="Times New Roman"/>
          <w:color w:val="1F1F1F"/>
          <w:sz w:val="24"/>
          <w:szCs w:val="24"/>
        </w:rPr>
        <w:t xml:space="preserve"> State Board Rule 6A-14.092.</w:t>
      </w:r>
    </w:p>
    <w:p w:rsidR="009903AE" w:rsidRPr="009903AE" w:rsidRDefault="009903AE" w:rsidP="009903AE">
      <w:pPr>
        <w:spacing w:before="100" w:beforeAutospacing="1"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This proposed rule establishes a 45-Day Syllabi Posting Requirement, requiring all Florida College System institutions to post publicly accessible, downloadable syllabi at least 45 days before the first day of class. Under the rule, these syllabi must include:</w:t>
      </w:r>
    </w:p>
    <w:p w:rsidR="009903AE" w:rsidRPr="009903AE" w:rsidRDefault="009903AE" w:rsidP="009903AE">
      <w:pPr>
        <w:numPr>
          <w:ilvl w:val="0"/>
          <w:numId w:val="1"/>
        </w:numPr>
        <w:spacing w:before="100" w:beforeAutospacing="1" w:after="60" w:line="240" w:lineRule="auto"/>
        <w:ind w:left="0"/>
        <w:rPr>
          <w:rFonts w:ascii="Times New Roman" w:eastAsia="Times New Roman" w:hAnsi="Times New Roman" w:cs="Times New Roman"/>
          <w:color w:val="1F1F1F"/>
          <w:sz w:val="24"/>
          <w:szCs w:val="24"/>
        </w:rPr>
      </w:pPr>
      <w:r w:rsidRPr="009903AE">
        <w:rPr>
          <w:rFonts w:ascii="Times New Roman" w:eastAsia="Times New Roman" w:hAnsi="Times New Roman" w:cs="Times New Roman"/>
          <w:color w:val="1F1F1F"/>
          <w:sz w:val="24"/>
          <w:szCs w:val="24"/>
        </w:rPr>
        <w:t>Full course curriculum, goals, and objectives.</w:t>
      </w:r>
    </w:p>
    <w:p w:rsidR="009903AE" w:rsidRPr="009903AE" w:rsidRDefault="009903AE" w:rsidP="009903AE">
      <w:pPr>
        <w:numPr>
          <w:ilvl w:val="0"/>
          <w:numId w:val="1"/>
        </w:numPr>
        <w:spacing w:before="100" w:beforeAutospacing="1" w:after="60" w:line="240" w:lineRule="auto"/>
        <w:ind w:left="0"/>
        <w:rPr>
          <w:rFonts w:ascii="Times New Roman" w:eastAsia="Times New Roman" w:hAnsi="Times New Roman" w:cs="Times New Roman"/>
          <w:color w:val="1F1F1F"/>
          <w:sz w:val="24"/>
          <w:szCs w:val="24"/>
        </w:rPr>
      </w:pPr>
      <w:r w:rsidRPr="009903AE">
        <w:rPr>
          <w:rFonts w:ascii="Times New Roman" w:eastAsia="Times New Roman" w:hAnsi="Times New Roman" w:cs="Times New Roman"/>
          <w:color w:val="1F1F1F"/>
          <w:sz w:val="24"/>
          <w:szCs w:val="24"/>
        </w:rPr>
        <w:t>Required textbooks and instructional materials.</w:t>
      </w:r>
    </w:p>
    <w:p w:rsidR="009903AE" w:rsidRPr="009903AE" w:rsidRDefault="009903AE" w:rsidP="009903AE">
      <w:pPr>
        <w:numPr>
          <w:ilvl w:val="0"/>
          <w:numId w:val="1"/>
        </w:numPr>
        <w:spacing w:before="100" w:beforeAutospacing="1" w:after="60" w:line="240" w:lineRule="auto"/>
        <w:ind w:left="0"/>
        <w:rPr>
          <w:rFonts w:ascii="Times New Roman" w:eastAsia="Times New Roman" w:hAnsi="Times New Roman" w:cs="Times New Roman"/>
          <w:color w:val="1F1F1F"/>
          <w:sz w:val="24"/>
          <w:szCs w:val="24"/>
        </w:rPr>
      </w:pPr>
      <w:r w:rsidRPr="009903AE">
        <w:rPr>
          <w:rFonts w:ascii="Times New Roman" w:eastAsia="Times New Roman" w:hAnsi="Times New Roman" w:cs="Times New Roman"/>
          <w:color w:val="1F1F1F"/>
          <w:sz w:val="24"/>
          <w:szCs w:val="24"/>
        </w:rPr>
        <w:t>Student assignments and evaluation methodologies (grading scales).</w:t>
      </w:r>
    </w:p>
    <w:p w:rsidR="009903AE" w:rsidRPr="009903AE" w:rsidRDefault="009903AE" w:rsidP="009903AE">
      <w:pPr>
        <w:spacing w:before="100" w:beforeAutospacing="1" w:after="60" w:line="240" w:lineRule="auto"/>
        <w:rPr>
          <w:rFonts w:ascii="Times New Roman" w:eastAsia="Times New Roman" w:hAnsi="Times New Roman" w:cs="Times New Roman"/>
          <w:color w:val="1F1F1F"/>
          <w:sz w:val="24"/>
          <w:szCs w:val="24"/>
        </w:rPr>
      </w:pPr>
      <w:r w:rsidRPr="009903AE">
        <w:rPr>
          <w:rFonts w:ascii="Times New Roman" w:eastAsia="Times New Roman" w:hAnsi="Times New Roman" w:cs="Times New Roman"/>
          <w:color w:val="1F1F1F"/>
          <w:sz w:val="24"/>
          <w:szCs w:val="24"/>
        </w:rPr>
        <w:t>To help us navigate these requirements, Dr. McClinton and Dr. Harris will conduct a training session. Please prioritize attending:</w:t>
      </w:r>
    </w:p>
    <w:p w:rsidR="009903AE" w:rsidRPr="009903AE" w:rsidRDefault="009903AE" w:rsidP="009903AE">
      <w:pPr>
        <w:numPr>
          <w:ilvl w:val="0"/>
          <w:numId w:val="2"/>
        </w:numPr>
        <w:spacing w:before="100" w:beforeAutospacing="1" w:after="0" w:line="240" w:lineRule="auto"/>
        <w:ind w:left="0"/>
        <w:rPr>
          <w:rFonts w:ascii="Times New Roman" w:eastAsia="Times New Roman" w:hAnsi="Times New Roman" w:cs="Times New Roman"/>
          <w:color w:val="1F1F1F"/>
          <w:sz w:val="24"/>
          <w:szCs w:val="24"/>
        </w:rPr>
      </w:pPr>
      <w:r w:rsidRPr="009903AE">
        <w:rPr>
          <w:rFonts w:ascii="Times New Roman" w:eastAsia="Times New Roman" w:hAnsi="Times New Roman" w:cs="Times New Roman"/>
          <w:b/>
          <w:bCs/>
          <w:color w:val="1F1F1F"/>
          <w:sz w:val="24"/>
          <w:szCs w:val="24"/>
          <w:bdr w:val="none" w:sz="0" w:space="0" w:color="auto" w:frame="1"/>
        </w:rPr>
        <w:t>When:</w:t>
      </w:r>
      <w:r w:rsidRPr="009903AE">
        <w:rPr>
          <w:rFonts w:ascii="Times New Roman" w:eastAsia="Times New Roman" w:hAnsi="Times New Roman" w:cs="Times New Roman"/>
          <w:color w:val="1F1F1F"/>
          <w:sz w:val="24"/>
          <w:szCs w:val="24"/>
        </w:rPr>
        <w:t xml:space="preserve"> February 27, 9:00 AM – 10:00 AM</w:t>
      </w:r>
    </w:p>
    <w:p w:rsidR="009903AE" w:rsidRDefault="009903AE" w:rsidP="009903AE">
      <w:pPr>
        <w:numPr>
          <w:ilvl w:val="0"/>
          <w:numId w:val="2"/>
        </w:numPr>
        <w:spacing w:before="100" w:beforeAutospacing="1" w:after="0" w:line="240" w:lineRule="auto"/>
        <w:ind w:left="0"/>
        <w:rPr>
          <w:rFonts w:ascii="Times New Roman" w:eastAsia="Times New Roman" w:hAnsi="Times New Roman" w:cs="Times New Roman"/>
          <w:color w:val="1F1F1F"/>
          <w:sz w:val="24"/>
          <w:szCs w:val="24"/>
        </w:rPr>
      </w:pPr>
      <w:r w:rsidRPr="009903AE">
        <w:rPr>
          <w:rFonts w:ascii="Times New Roman" w:eastAsia="Times New Roman" w:hAnsi="Times New Roman" w:cs="Times New Roman"/>
          <w:b/>
          <w:bCs/>
          <w:color w:val="1F1F1F"/>
          <w:sz w:val="24"/>
          <w:szCs w:val="24"/>
          <w:bdr w:val="none" w:sz="0" w:space="0" w:color="auto" w:frame="1"/>
        </w:rPr>
        <w:t>Where:</w:t>
      </w:r>
      <w:r w:rsidRPr="009903AE">
        <w:rPr>
          <w:rFonts w:ascii="Times New Roman" w:eastAsia="Times New Roman" w:hAnsi="Times New Roman" w:cs="Times New Roman"/>
          <w:color w:val="1F1F1F"/>
          <w:sz w:val="24"/>
          <w:szCs w:val="24"/>
        </w:rPr>
        <w:t xml:space="preserve"> </w:t>
      </w:r>
      <w:hyperlink r:id="rId5" w:tgtFrame="_blank" w:history="1">
        <w:r w:rsidRPr="009903AE">
          <w:rPr>
            <w:rFonts w:ascii="Times New Roman" w:eastAsia="Times New Roman" w:hAnsi="Times New Roman" w:cs="Times New Roman"/>
            <w:color w:val="0B57D0"/>
            <w:sz w:val="24"/>
            <w:szCs w:val="24"/>
            <w:u w:val="single"/>
            <w:bdr w:val="none" w:sz="0" w:space="0" w:color="auto" w:frame="1"/>
          </w:rPr>
          <w:t>Join via Zoom</w:t>
        </w:r>
      </w:hyperlink>
    </w:p>
    <w:p w:rsidR="009903AE" w:rsidRDefault="009903AE" w:rsidP="009903AE">
      <w:pPr>
        <w:spacing w:before="100" w:beforeAutospacing="1" w:after="0" w:line="240" w:lineRule="auto"/>
        <w:rPr>
          <w:rFonts w:ascii="Times New Roman" w:eastAsia="Times New Roman" w:hAnsi="Times New Roman" w:cs="Times New Roman"/>
          <w:sz w:val="24"/>
          <w:szCs w:val="24"/>
        </w:rPr>
      </w:pPr>
    </w:p>
    <w:p w:rsidR="009903AE" w:rsidRDefault="009903AE" w:rsidP="009903AE">
      <w:pPr>
        <w:spacing w:before="100" w:beforeAutospacing="1" w:after="0" w:line="240" w:lineRule="auto"/>
        <w:rPr>
          <w:rFonts w:ascii="Times New Roman" w:eastAsia="Times New Roman" w:hAnsi="Times New Roman" w:cs="Times New Roman"/>
          <w:color w:val="1F1F1F"/>
          <w:sz w:val="24"/>
          <w:szCs w:val="24"/>
        </w:rPr>
      </w:pPr>
    </w:p>
    <w:p w:rsidR="009903AE" w:rsidRPr="009903AE" w:rsidRDefault="009903AE" w:rsidP="009903AE">
      <w:pPr>
        <w:spacing w:before="100" w:beforeAutospacing="1" w:after="0" w:line="240" w:lineRule="auto"/>
        <w:rPr>
          <w:rFonts w:ascii="Times New Roman" w:eastAsia="Times New Roman" w:hAnsi="Times New Roman" w:cs="Times New Roman"/>
          <w:color w:val="1F1F1F"/>
          <w:sz w:val="24"/>
          <w:szCs w:val="24"/>
        </w:rPr>
      </w:pPr>
    </w:p>
    <w:sectPr w:rsidR="009903AE" w:rsidRPr="009903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974C5"/>
    <w:multiLevelType w:val="multilevel"/>
    <w:tmpl w:val="0E6E0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B54E77"/>
    <w:multiLevelType w:val="multilevel"/>
    <w:tmpl w:val="E6F84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757508"/>
    <w:multiLevelType w:val="multilevel"/>
    <w:tmpl w:val="EA2AE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3AE"/>
    <w:rsid w:val="00356ECA"/>
    <w:rsid w:val="009903AE"/>
    <w:rsid w:val="00CB6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B4A81"/>
  <w15:chartTrackingRefBased/>
  <w15:docId w15:val="{AA44268A-8136-4A8E-9BBA-E14CB7991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9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sw.zoom.us/j/83826703329?pwd=KFEpd70S8xHEPePobtkixE1vAuc2r7.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169</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Catherine Faust</dc:creator>
  <cp:keywords/>
  <dc:description/>
  <cp:lastModifiedBy>Mary Catherine Faust</cp:lastModifiedBy>
  <cp:revision>1</cp:revision>
  <dcterms:created xsi:type="dcterms:W3CDTF">2026-02-11T15:44:00Z</dcterms:created>
  <dcterms:modified xsi:type="dcterms:W3CDTF">2026-02-11T16:01:00Z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f72908b7-db14-49b0-ad3f-4075257578ba</vt:lpwstr>
  </property>
</Properties>
</file>