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669" w:rsidRDefault="00E221C7">
      <w:pPr>
        <w:spacing w:befor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Academic Success Department Meeting </w:t>
      </w:r>
    </w:p>
    <w:p w:rsidR="002A6669" w:rsidRDefault="00E221C7">
      <w:pPr>
        <w:spacing w:before="240" w:line="240" w:lineRule="auto"/>
        <w:jc w:val="center"/>
      </w:pPr>
      <w:r>
        <w:t>February 13, 2026</w:t>
      </w:r>
    </w:p>
    <w:p w:rsidR="002A6669" w:rsidRDefault="00E221C7">
      <w:pPr>
        <w:spacing w:before="240" w:line="240" w:lineRule="auto"/>
        <w:jc w:val="center"/>
      </w:pPr>
      <w:r>
        <w:t>2:00-4:00 pm</w:t>
      </w:r>
    </w:p>
    <w:p w:rsidR="002A6669" w:rsidRDefault="00E221C7">
      <w:pPr>
        <w:spacing w:before="24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Zoom link: </w:t>
      </w:r>
      <w:hyperlink r:id="rId5">
        <w:r>
          <w:rPr>
            <w:color w:val="0000FF"/>
            <w:sz w:val="20"/>
            <w:szCs w:val="20"/>
            <w:u w:val="single"/>
          </w:rPr>
          <w:t>https://fsw.zoom.us/j/8648151711</w:t>
        </w:r>
      </w:hyperlink>
    </w:p>
    <w:p w:rsidR="002A6669" w:rsidRDefault="002A6669">
      <w:pPr>
        <w:spacing w:before="240" w:line="240" w:lineRule="auto"/>
        <w:jc w:val="center"/>
        <w:rPr>
          <w:sz w:val="20"/>
          <w:szCs w:val="20"/>
        </w:rPr>
      </w:pPr>
    </w:p>
    <w:p w:rsidR="002A6669" w:rsidRDefault="00E221C7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</w:p>
    <w:p w:rsidR="002A6669" w:rsidRDefault="00E221C7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Follow-up from SAHSS meeting</w:t>
      </w:r>
    </w:p>
    <w:p w:rsidR="002A6669" w:rsidRDefault="00E221C7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Committee Updates: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Kerri Lampos: Academic Standards Committee</w:t>
      </w:r>
    </w:p>
    <w:p w:rsidR="002120C6" w:rsidRPr="006B3AC6" w:rsidRDefault="002120C6" w:rsidP="002120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Discussion about the faculty handbook with a specific focus on AI and processes/issues with student discipline related to the use of AI.</w:t>
      </w:r>
    </w:p>
    <w:p w:rsidR="002120C6" w:rsidRDefault="00E221C7" w:rsidP="002120C6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Sonji Nicholas: Professional Development Committee</w:t>
      </w:r>
    </w:p>
    <w:p w:rsidR="002A6669" w:rsidRPr="006B3AC6" w:rsidRDefault="002120C6" w:rsidP="002120C6">
      <w:pPr>
        <w:pStyle w:val="ListParagraph"/>
        <w:numPr>
          <w:ilvl w:val="0"/>
          <w:numId w:val="2"/>
        </w:numPr>
        <w:spacing w:line="360" w:lineRule="auto"/>
        <w:ind w:left="2160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There is a new monthly deadline process in place</w:t>
      </w:r>
    </w:p>
    <w:p w:rsidR="002120C6" w:rsidRPr="006B3AC6" w:rsidRDefault="002120C6" w:rsidP="002120C6">
      <w:pPr>
        <w:pStyle w:val="ListParagraph"/>
        <w:numPr>
          <w:ilvl w:val="0"/>
          <w:numId w:val="2"/>
        </w:numPr>
        <w:spacing w:line="360" w:lineRule="auto"/>
        <w:ind w:left="2160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 xml:space="preserve">There are plenty of funds, so please apply for PD 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Renee Hester: Learning Assessment Committee</w:t>
      </w:r>
    </w:p>
    <w:p w:rsidR="00EA52DD" w:rsidRPr="00EA52DD" w:rsidRDefault="00EA52DD" w:rsidP="00EA52DD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EA52DD">
        <w:rPr>
          <w:color w:val="E36C0A" w:themeColor="accent6" w:themeShade="BF"/>
          <w:sz w:val="20"/>
          <w:szCs w:val="20"/>
        </w:rPr>
        <w:t>Not present in the meeting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Sharon Hill: Center for Undergraduate Research and Creativity</w:t>
      </w:r>
    </w:p>
    <w:p w:rsidR="002120C6" w:rsidRPr="006B3AC6" w:rsidRDefault="002120C6" w:rsidP="002120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April 8 &amp; 9 are the CURC celebration dates</w:t>
      </w:r>
    </w:p>
    <w:p w:rsidR="002120C6" w:rsidRPr="006B3AC6" w:rsidRDefault="002120C6" w:rsidP="002120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It would be great if a representative could give a brief presentation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Laura Shaw: OTOC</w:t>
      </w:r>
    </w:p>
    <w:p w:rsidR="002120C6" w:rsidRPr="006B3AC6" w:rsidRDefault="002120C6" w:rsidP="002120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 xml:space="preserve">Most of the conversation right now is focused on the Renaissance Faire </w:t>
      </w:r>
    </w:p>
    <w:p w:rsidR="002120C6" w:rsidRPr="006B3AC6" w:rsidRDefault="002120C6" w:rsidP="002120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There are a couple of events in planning progress for Spring, including an open mic night on Charlotte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April Ring: Academic Technology Committee</w:t>
      </w:r>
    </w:p>
    <w:p w:rsidR="002120C6" w:rsidRPr="006B3AC6" w:rsidRDefault="002120C6" w:rsidP="002120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 xml:space="preserve">Some tools are being phased out, such as </w:t>
      </w:r>
      <w:proofErr w:type="spellStart"/>
      <w:r w:rsidRPr="006B3AC6">
        <w:rPr>
          <w:color w:val="E36C0A" w:themeColor="accent6" w:themeShade="BF"/>
          <w:sz w:val="20"/>
          <w:szCs w:val="20"/>
        </w:rPr>
        <w:t>Packback</w:t>
      </w:r>
      <w:proofErr w:type="spellEnd"/>
      <w:r w:rsidRPr="006B3AC6">
        <w:rPr>
          <w:color w:val="E36C0A" w:themeColor="accent6" w:themeShade="BF"/>
          <w:sz w:val="20"/>
          <w:szCs w:val="20"/>
        </w:rPr>
        <w:t xml:space="preserve"> and </w:t>
      </w:r>
      <w:proofErr w:type="spellStart"/>
      <w:r w:rsidRPr="006B3AC6">
        <w:rPr>
          <w:color w:val="E36C0A" w:themeColor="accent6" w:themeShade="BF"/>
          <w:sz w:val="20"/>
          <w:szCs w:val="20"/>
        </w:rPr>
        <w:t>Proctorio</w:t>
      </w:r>
      <w:proofErr w:type="spellEnd"/>
    </w:p>
    <w:p w:rsidR="002120C6" w:rsidRPr="006B3AC6" w:rsidRDefault="002120C6" w:rsidP="002120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 xml:space="preserve">Changes to the </w:t>
      </w:r>
      <w:proofErr w:type="spellStart"/>
      <w:r w:rsidRPr="006B3AC6">
        <w:rPr>
          <w:color w:val="E36C0A" w:themeColor="accent6" w:themeShade="BF"/>
          <w:sz w:val="20"/>
          <w:szCs w:val="20"/>
        </w:rPr>
        <w:t>Speedgrader</w:t>
      </w:r>
      <w:proofErr w:type="spellEnd"/>
      <w:r w:rsidRPr="006B3AC6">
        <w:rPr>
          <w:color w:val="E36C0A" w:themeColor="accent6" w:themeShade="BF"/>
          <w:sz w:val="20"/>
          <w:szCs w:val="20"/>
        </w:rPr>
        <w:t xml:space="preserve"> may be causing some issues; these changes will be enforced July 2026</w:t>
      </w:r>
    </w:p>
    <w:p w:rsidR="002120C6" w:rsidRPr="006B3AC6" w:rsidRDefault="002120C6" w:rsidP="002120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 xml:space="preserve">Participate in </w:t>
      </w:r>
      <w:r w:rsidR="008B556F">
        <w:rPr>
          <w:color w:val="E36C0A" w:themeColor="accent6" w:themeShade="BF"/>
          <w:sz w:val="20"/>
          <w:szCs w:val="20"/>
        </w:rPr>
        <w:t xml:space="preserve">FSW Online </w:t>
      </w:r>
      <w:r w:rsidRPr="006B3AC6">
        <w:rPr>
          <w:color w:val="E36C0A" w:themeColor="accent6" w:themeShade="BF"/>
          <w:sz w:val="20"/>
          <w:szCs w:val="20"/>
        </w:rPr>
        <w:t>drop-in hours, professional development opportunities to learn about the new Fed regulations on accessibility</w:t>
      </w:r>
    </w:p>
    <w:p w:rsidR="002120C6" w:rsidRPr="006B3AC6" w:rsidRDefault="002120C6" w:rsidP="002120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Be sure to clean out old files in your course shells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Mary Ellen Schultz: Gen Ed Advisory </w:t>
      </w:r>
    </w:p>
    <w:p w:rsidR="002120C6" w:rsidRPr="006B3AC6" w:rsidRDefault="002120C6" w:rsidP="002120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Not present in the meeting</w:t>
      </w:r>
    </w:p>
    <w:p w:rsidR="002A6669" w:rsidRDefault="00E221C7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Syllabi submissions for Fall</w:t>
      </w:r>
    </w:p>
    <w:p w:rsidR="00AD7F71" w:rsidRPr="006B3AC6" w:rsidRDefault="008B556F" w:rsidP="00AD7F71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>
        <w:rPr>
          <w:color w:val="E36C0A" w:themeColor="accent6" w:themeShade="BF"/>
          <w:sz w:val="20"/>
          <w:szCs w:val="20"/>
        </w:rPr>
        <w:t>Full-time faculty should p</w:t>
      </w:r>
      <w:r w:rsidR="00AD7F71" w:rsidRPr="006B3AC6">
        <w:rPr>
          <w:color w:val="E36C0A" w:themeColor="accent6" w:themeShade="BF"/>
          <w:sz w:val="20"/>
          <w:szCs w:val="20"/>
        </w:rPr>
        <w:t>lan on having your Fall Syllabi completed before you leave for summer</w:t>
      </w:r>
      <w:r>
        <w:rPr>
          <w:color w:val="E36C0A" w:themeColor="accent6" w:themeShade="BF"/>
          <w:sz w:val="20"/>
          <w:szCs w:val="20"/>
        </w:rPr>
        <w:t xml:space="preserve"> (Adjuncts participating in the Summer Recertification PD training will have time to work on syllabi that day). Final Fall Syllabi deadline is June 30.</w:t>
      </w:r>
    </w:p>
    <w:p w:rsidR="00AD7F71" w:rsidRPr="006B3AC6" w:rsidRDefault="00AD7F71" w:rsidP="00AD7F71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Challenges may exist for new adjuncts/faculty and meeting the 45-day deadline</w:t>
      </w:r>
    </w:p>
    <w:p w:rsidR="002A6669" w:rsidRDefault="00E221C7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Advising updates</w:t>
      </w:r>
    </w:p>
    <w:p w:rsidR="002120C6" w:rsidRPr="006B3AC6" w:rsidRDefault="002120C6" w:rsidP="002120C6">
      <w:pPr>
        <w:pStyle w:val="ListParagraph"/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 xml:space="preserve">No advising updates, Natasha </w:t>
      </w:r>
      <w:proofErr w:type="spellStart"/>
      <w:r w:rsidRPr="006B3AC6">
        <w:rPr>
          <w:color w:val="E36C0A" w:themeColor="accent6" w:themeShade="BF"/>
          <w:sz w:val="20"/>
          <w:szCs w:val="20"/>
        </w:rPr>
        <w:t>Zielger</w:t>
      </w:r>
      <w:proofErr w:type="spellEnd"/>
    </w:p>
    <w:p w:rsidR="002A6669" w:rsidRDefault="00E221C7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Upcoming events: Renaissance Faire, Career/Transfer Fairs, support group sessions</w:t>
      </w:r>
    </w:p>
    <w:p w:rsidR="00AD7F71" w:rsidRPr="006B3AC6" w:rsidRDefault="00AD7F71" w:rsidP="00AD7F71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Renaissance Faire</w:t>
      </w:r>
    </w:p>
    <w:p w:rsidR="00AD7F71" w:rsidRPr="006B3AC6" w:rsidRDefault="00AD7F71" w:rsidP="00AD7F71">
      <w:pPr>
        <w:numPr>
          <w:ilvl w:val="3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March 11-12</w:t>
      </w:r>
    </w:p>
    <w:p w:rsidR="00AD7F71" w:rsidRPr="006B3AC6" w:rsidRDefault="00AD7F71" w:rsidP="00AD7F71">
      <w:pPr>
        <w:numPr>
          <w:ilvl w:val="3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Phi Beta Kappa will have a table (Jeopardy Game)</w:t>
      </w:r>
    </w:p>
    <w:p w:rsidR="00AD7F71" w:rsidRPr="006B3AC6" w:rsidRDefault="00AD7F71" w:rsidP="00AD7F71">
      <w:pPr>
        <w:numPr>
          <w:ilvl w:val="3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Peer Mentors will have a table (with hats!)</w:t>
      </w:r>
    </w:p>
    <w:p w:rsidR="00AD7F71" w:rsidRPr="006B3AC6" w:rsidRDefault="00AD7F71" w:rsidP="00AD7F71">
      <w:pPr>
        <w:numPr>
          <w:ilvl w:val="3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Sharon’s organization will attend</w:t>
      </w:r>
    </w:p>
    <w:p w:rsidR="00AD7F71" w:rsidRPr="006B3AC6" w:rsidRDefault="00AD7F71" w:rsidP="00AD7F71">
      <w:pPr>
        <w:numPr>
          <w:ilvl w:val="3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Advising tables (fortune teller theme)</w:t>
      </w:r>
    </w:p>
    <w:p w:rsidR="00AD7F71" w:rsidRPr="006B3AC6" w:rsidRDefault="00AD7F71" w:rsidP="00AD7F71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Career Fairs will be held on every campus</w:t>
      </w:r>
      <w:r w:rsidR="008B556F">
        <w:rPr>
          <w:color w:val="E36C0A" w:themeColor="accent6" w:themeShade="BF"/>
          <w:sz w:val="20"/>
          <w:szCs w:val="20"/>
        </w:rPr>
        <w:t xml:space="preserve"> – encourage students to attend</w:t>
      </w:r>
    </w:p>
    <w:p w:rsidR="00AD7F71" w:rsidRPr="006B3AC6" w:rsidRDefault="00AD7F71" w:rsidP="00AD7F71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 xml:space="preserve">New Peer Support </w:t>
      </w:r>
      <w:r w:rsidR="008B556F">
        <w:rPr>
          <w:color w:val="E36C0A" w:themeColor="accent6" w:themeShade="BF"/>
          <w:sz w:val="20"/>
          <w:szCs w:val="20"/>
        </w:rPr>
        <w:t xml:space="preserve">Sessions </w:t>
      </w:r>
      <w:r w:rsidRPr="006B3AC6">
        <w:rPr>
          <w:color w:val="E36C0A" w:themeColor="accent6" w:themeShade="BF"/>
          <w:sz w:val="20"/>
          <w:szCs w:val="20"/>
        </w:rPr>
        <w:t>(4:45PM – 5:30PM)</w:t>
      </w:r>
      <w:r w:rsidR="008B556F">
        <w:rPr>
          <w:color w:val="E36C0A" w:themeColor="accent6" w:themeShade="BF"/>
          <w:sz w:val="20"/>
          <w:szCs w:val="20"/>
        </w:rPr>
        <w:t xml:space="preserve"> on Lee Campus</w:t>
      </w:r>
    </w:p>
    <w:p w:rsidR="006B3AC6" w:rsidRPr="006B3AC6" w:rsidRDefault="006B3AC6" w:rsidP="006B3AC6">
      <w:pPr>
        <w:numPr>
          <w:ilvl w:val="3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Contact Bridgette Malchow with questions</w:t>
      </w:r>
    </w:p>
    <w:p w:rsidR="006B3AC6" w:rsidRPr="006B3AC6" w:rsidRDefault="006B3AC6" w:rsidP="006B3AC6">
      <w:pPr>
        <w:numPr>
          <w:ilvl w:val="3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A request for a Zoom option was added to the conversation by Sonji, however Bridgette said this is not an option this time.</w:t>
      </w:r>
    </w:p>
    <w:p w:rsidR="002A6669" w:rsidRDefault="00E221C7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Student Life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Peer mentor updates</w:t>
      </w:r>
    </w:p>
    <w:p w:rsidR="006B3AC6" w:rsidRPr="006B3AC6" w:rsidRDefault="006B3AC6" w:rsidP="006B3A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New Peer Mentor applications are open</w:t>
      </w:r>
    </w:p>
    <w:p w:rsidR="006B3AC6" w:rsidRPr="006B3AC6" w:rsidRDefault="006B3AC6" w:rsidP="006B3A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Please provide suggestions to Joanna Liebelt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Peer mentor contributions in the new SLS course</w:t>
      </w:r>
    </w:p>
    <w:p w:rsidR="0024005B" w:rsidRPr="0024005B" w:rsidRDefault="0024005B" w:rsidP="0024005B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The Peer Mentor workshops have been very successful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Support in creating experiential learning guides for CYC and NNH</w:t>
      </w:r>
    </w:p>
    <w:p w:rsidR="0024005B" w:rsidRPr="0024005B" w:rsidRDefault="0024005B" w:rsidP="0024005B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24005B">
        <w:rPr>
          <w:color w:val="E36C0A" w:themeColor="accent6" w:themeShade="BF"/>
          <w:sz w:val="20"/>
          <w:szCs w:val="20"/>
        </w:rPr>
        <w:t>FGCU Trip (Feb 27</w:t>
      </w:r>
      <w:r w:rsidRPr="0024005B">
        <w:rPr>
          <w:color w:val="E36C0A" w:themeColor="accent6" w:themeShade="BF"/>
          <w:sz w:val="20"/>
          <w:szCs w:val="20"/>
          <w:vertAlign w:val="superscript"/>
        </w:rPr>
        <w:t>th</w:t>
      </w:r>
      <w:r w:rsidRPr="0024005B">
        <w:rPr>
          <w:color w:val="E36C0A" w:themeColor="accent6" w:themeShade="BF"/>
          <w:sz w:val="20"/>
          <w:szCs w:val="20"/>
        </w:rPr>
        <w:t xml:space="preserve"> is the cutoff date to sign up; sign-ups are required)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Collaboration on events and activities aligned to new SLS curriculum content and project schedule</w:t>
      </w:r>
    </w:p>
    <w:p w:rsidR="006B3AC6" w:rsidRPr="006B3AC6" w:rsidRDefault="006B3AC6" w:rsidP="006B3A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Time Management workshop had 90 people – largest ever!</w:t>
      </w:r>
    </w:p>
    <w:p w:rsidR="006B3AC6" w:rsidRPr="006B3AC6" w:rsidRDefault="006B3AC6" w:rsidP="006B3A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Joanna Liebelt indicated that there was a lot of activity and engagement in these workshops</w:t>
      </w:r>
    </w:p>
    <w:p w:rsidR="006B3AC6" w:rsidRPr="006B3AC6" w:rsidRDefault="006B3AC6" w:rsidP="006B3AC6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6B3AC6">
        <w:rPr>
          <w:color w:val="E36C0A" w:themeColor="accent6" w:themeShade="BF"/>
          <w:sz w:val="20"/>
          <w:szCs w:val="20"/>
        </w:rPr>
        <w:t>She says the peer mentor office is continuing to build more workshops</w:t>
      </w:r>
    </w:p>
    <w:p w:rsidR="002A6669" w:rsidRDefault="00E221C7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Faculty evaluation timeline and remaining deadlines</w:t>
      </w:r>
    </w:p>
    <w:p w:rsidR="008E600F" w:rsidRPr="008E600F" w:rsidRDefault="008E600F" w:rsidP="008E600F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8E600F">
        <w:rPr>
          <w:color w:val="E36C0A" w:themeColor="accent6" w:themeShade="BF"/>
          <w:sz w:val="20"/>
          <w:szCs w:val="20"/>
        </w:rPr>
        <w:t>April shared an old timeline and said it is a good model for deadlines, although it is from 2024</w:t>
      </w:r>
    </w:p>
    <w:p w:rsidR="002A6669" w:rsidRDefault="00E221C7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Progress on 2025-2026 Department Goals </w:t>
      </w:r>
    </w:p>
    <w:p w:rsidR="008E600F" w:rsidRPr="008E600F" w:rsidRDefault="008E600F" w:rsidP="008E600F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8E600F">
        <w:rPr>
          <w:color w:val="E36C0A" w:themeColor="accent6" w:themeShade="BF"/>
          <w:sz w:val="20"/>
          <w:szCs w:val="20"/>
        </w:rPr>
        <w:t>Department goals are still in-progress</w:t>
      </w:r>
    </w:p>
    <w:p w:rsidR="002A6669" w:rsidRDefault="00E221C7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Mentor/Mentee updates</w:t>
      </w:r>
    </w:p>
    <w:p w:rsidR="008E600F" w:rsidRDefault="008E600F" w:rsidP="008E600F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8E600F">
        <w:rPr>
          <w:color w:val="E36C0A" w:themeColor="accent6" w:themeShade="BF"/>
          <w:sz w:val="20"/>
          <w:szCs w:val="20"/>
        </w:rPr>
        <w:t>Share questions/concerns with April, as needed</w:t>
      </w:r>
    </w:p>
    <w:p w:rsidR="00EE61CC" w:rsidRPr="008E600F" w:rsidRDefault="00EE61CC" w:rsidP="008E600F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>
        <w:rPr>
          <w:color w:val="E36C0A" w:themeColor="accent6" w:themeShade="BF"/>
          <w:sz w:val="20"/>
          <w:szCs w:val="20"/>
        </w:rPr>
        <w:t xml:space="preserve">Don’t forget your Mentor checklist </w:t>
      </w:r>
    </w:p>
    <w:p w:rsidR="002A6669" w:rsidRDefault="00E221C7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Textbook requests for Summer and Fall</w:t>
      </w:r>
    </w:p>
    <w:p w:rsidR="00EE61CC" w:rsidRPr="00291368" w:rsidRDefault="00EE61CC" w:rsidP="00EE61CC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291368">
        <w:rPr>
          <w:color w:val="E36C0A" w:themeColor="accent6" w:themeShade="BF"/>
          <w:sz w:val="20"/>
          <w:szCs w:val="20"/>
        </w:rPr>
        <w:t>Troy – Might make a couple of changes to textbooks</w:t>
      </w:r>
    </w:p>
    <w:p w:rsidR="00EE61CC" w:rsidRPr="00291368" w:rsidRDefault="00EE61CC" w:rsidP="00EE61CC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291368">
        <w:rPr>
          <w:color w:val="E36C0A" w:themeColor="accent6" w:themeShade="BF"/>
          <w:sz w:val="20"/>
          <w:szCs w:val="20"/>
        </w:rPr>
        <w:t>Deadline is March for fall</w:t>
      </w:r>
      <w:r w:rsidR="00291368" w:rsidRPr="00291368">
        <w:rPr>
          <w:color w:val="E36C0A" w:themeColor="accent6" w:themeShade="BF"/>
          <w:sz w:val="20"/>
          <w:szCs w:val="20"/>
        </w:rPr>
        <w:t xml:space="preserve">; April will send Troy the deadline </w:t>
      </w:r>
    </w:p>
    <w:p w:rsidR="002A6669" w:rsidRDefault="00E221C7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Review of Protocols: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FERPA form for letters of recommendation</w:t>
      </w:r>
    </w:p>
    <w:p w:rsidR="00291368" w:rsidRPr="00291368" w:rsidRDefault="00291368" w:rsidP="00291368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291368">
        <w:rPr>
          <w:color w:val="E36C0A" w:themeColor="accent6" w:themeShade="BF"/>
          <w:sz w:val="20"/>
          <w:szCs w:val="20"/>
        </w:rPr>
        <w:t>Use the form when needed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Cancelling class</w:t>
      </w:r>
    </w:p>
    <w:p w:rsidR="00291368" w:rsidRPr="00291368" w:rsidRDefault="00291368" w:rsidP="00291368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291368">
        <w:rPr>
          <w:color w:val="E36C0A" w:themeColor="accent6" w:themeShade="BF"/>
          <w:sz w:val="20"/>
          <w:szCs w:val="20"/>
        </w:rPr>
        <w:t>When cancelling a class, you must notify the Dean</w:t>
      </w:r>
    </w:p>
    <w:p w:rsidR="00291368" w:rsidRPr="00291368" w:rsidRDefault="00291368" w:rsidP="00291368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291368">
        <w:rPr>
          <w:color w:val="E36C0A" w:themeColor="accent6" w:themeShade="BF"/>
          <w:sz w:val="20"/>
          <w:szCs w:val="20"/>
        </w:rPr>
        <w:t>Have a plan in place for an alternative learning activity</w:t>
      </w:r>
    </w:p>
    <w:p w:rsidR="002A6669" w:rsidRDefault="00E221C7">
      <w:pPr>
        <w:numPr>
          <w:ilvl w:val="0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PD Reminders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ADA Compliance</w:t>
      </w:r>
    </w:p>
    <w:p w:rsidR="00291368" w:rsidRPr="00291368" w:rsidRDefault="00291368" w:rsidP="00291368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291368">
        <w:rPr>
          <w:color w:val="E36C0A" w:themeColor="accent6" w:themeShade="BF"/>
          <w:sz w:val="20"/>
          <w:szCs w:val="20"/>
        </w:rPr>
        <w:t>PD Friday this month, emails will follow from Martin Tawill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Yuja Panorama</w:t>
      </w:r>
    </w:p>
    <w:p w:rsidR="00291368" w:rsidRPr="00291368" w:rsidRDefault="00291368" w:rsidP="00291368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291368">
        <w:rPr>
          <w:color w:val="E36C0A" w:themeColor="accent6" w:themeShade="BF"/>
          <w:sz w:val="20"/>
          <w:szCs w:val="20"/>
        </w:rPr>
        <w:t>PD Friday this month, emails will follow from Martin Tawill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FSW Online Symposium: Flexible Learning Beyond the Screen - April 4</w:t>
      </w:r>
    </w:p>
    <w:p w:rsidR="00291368" w:rsidRDefault="00291368" w:rsidP="00291368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291368">
        <w:rPr>
          <w:color w:val="E36C0A" w:themeColor="accent6" w:themeShade="BF"/>
          <w:sz w:val="20"/>
          <w:szCs w:val="20"/>
        </w:rPr>
        <w:t>Saturday, April 4</w:t>
      </w:r>
      <w:r w:rsidRPr="008B556F">
        <w:rPr>
          <w:color w:val="E36C0A" w:themeColor="accent6" w:themeShade="BF"/>
          <w:sz w:val="20"/>
          <w:szCs w:val="20"/>
          <w:vertAlign w:val="superscript"/>
        </w:rPr>
        <w:t>th</w:t>
      </w:r>
    </w:p>
    <w:p w:rsidR="008B556F" w:rsidRPr="00291368" w:rsidRDefault="008B556F" w:rsidP="00291368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>
        <w:rPr>
          <w:color w:val="E36C0A" w:themeColor="accent6" w:themeShade="BF"/>
          <w:sz w:val="20"/>
          <w:szCs w:val="20"/>
        </w:rPr>
        <w:t>Lunch is included</w:t>
      </w:r>
    </w:p>
    <w:p w:rsidR="002A6669" w:rsidRDefault="00E221C7">
      <w:pPr>
        <w:numPr>
          <w:ilvl w:val="1"/>
          <w:numId w:val="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Canva trainings available online</w:t>
      </w:r>
    </w:p>
    <w:p w:rsidR="00291368" w:rsidRPr="00291368" w:rsidRDefault="00291368" w:rsidP="00291368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291368">
        <w:rPr>
          <w:color w:val="E36C0A" w:themeColor="accent6" w:themeShade="BF"/>
          <w:sz w:val="20"/>
          <w:szCs w:val="20"/>
        </w:rPr>
        <w:t>Canva design school with certificates</w:t>
      </w:r>
    </w:p>
    <w:p w:rsidR="00291368" w:rsidRPr="00291368" w:rsidRDefault="00291368" w:rsidP="00291368">
      <w:pPr>
        <w:numPr>
          <w:ilvl w:val="2"/>
          <w:numId w:val="1"/>
        </w:numPr>
        <w:spacing w:line="360" w:lineRule="auto"/>
        <w:rPr>
          <w:color w:val="E36C0A" w:themeColor="accent6" w:themeShade="BF"/>
          <w:sz w:val="20"/>
          <w:szCs w:val="20"/>
        </w:rPr>
      </w:pPr>
      <w:r w:rsidRPr="00291368">
        <w:rPr>
          <w:color w:val="E36C0A" w:themeColor="accent6" w:themeShade="BF"/>
          <w:sz w:val="20"/>
          <w:szCs w:val="20"/>
        </w:rPr>
        <w:t>Canva Create – live online training or asynchronous</w:t>
      </w:r>
    </w:p>
    <w:p w:rsidR="002A6669" w:rsidRDefault="00E221C7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EAP and REA topics/questions?</w:t>
      </w:r>
    </w:p>
    <w:p w:rsidR="00291368" w:rsidRPr="00291368" w:rsidRDefault="00291368" w:rsidP="00291368">
      <w:pPr>
        <w:numPr>
          <w:ilvl w:val="2"/>
          <w:numId w:val="1"/>
        </w:numPr>
        <w:rPr>
          <w:color w:val="E36C0A" w:themeColor="accent6" w:themeShade="BF"/>
          <w:sz w:val="20"/>
          <w:szCs w:val="20"/>
        </w:rPr>
      </w:pPr>
      <w:r w:rsidRPr="00291368">
        <w:rPr>
          <w:color w:val="E36C0A" w:themeColor="accent6" w:themeShade="BF"/>
          <w:sz w:val="20"/>
          <w:szCs w:val="20"/>
        </w:rPr>
        <w:t>None</w:t>
      </w:r>
    </w:p>
    <w:p w:rsidR="002A6669" w:rsidRDefault="00E221C7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SLS topics: </w:t>
      </w:r>
    </w:p>
    <w:p w:rsidR="002A6669" w:rsidRDefault="00E221C7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Strategic Directions report and presentation to Pathways Team</w:t>
      </w:r>
    </w:p>
    <w:p w:rsidR="00D64B29" w:rsidRPr="005B1B3B" w:rsidRDefault="00D64B29" w:rsidP="00D64B29">
      <w:pPr>
        <w:numPr>
          <w:ilvl w:val="2"/>
          <w:numId w:val="1"/>
        </w:numPr>
        <w:rPr>
          <w:color w:val="E36C0A" w:themeColor="accent6" w:themeShade="BF"/>
          <w:sz w:val="20"/>
          <w:szCs w:val="20"/>
        </w:rPr>
      </w:pPr>
      <w:r>
        <w:rPr>
          <w:sz w:val="20"/>
          <w:szCs w:val="20"/>
        </w:rPr>
        <w:t xml:space="preserve"> </w:t>
      </w:r>
      <w:r w:rsidRPr="005B1B3B">
        <w:rPr>
          <w:color w:val="E36C0A" w:themeColor="accent6" w:themeShade="BF"/>
          <w:sz w:val="20"/>
          <w:szCs w:val="20"/>
        </w:rPr>
        <w:t>April shared her 2026 Strategic Directions report</w:t>
      </w:r>
    </w:p>
    <w:p w:rsidR="00D64B29" w:rsidRDefault="00D64B29" w:rsidP="00D64B29">
      <w:pPr>
        <w:numPr>
          <w:ilvl w:val="2"/>
          <w:numId w:val="1"/>
        </w:numPr>
        <w:rPr>
          <w:color w:val="E36C0A" w:themeColor="accent6" w:themeShade="BF"/>
          <w:sz w:val="20"/>
          <w:szCs w:val="20"/>
        </w:rPr>
      </w:pPr>
      <w:r w:rsidRPr="005B1B3B">
        <w:rPr>
          <w:color w:val="E36C0A" w:themeColor="accent6" w:themeShade="BF"/>
          <w:sz w:val="20"/>
          <w:szCs w:val="20"/>
        </w:rPr>
        <w:t>Student feedback was shared from the surveys</w:t>
      </w:r>
    </w:p>
    <w:p w:rsidR="003219D5" w:rsidRPr="005B1B3B" w:rsidRDefault="003219D5" w:rsidP="003219D5">
      <w:pPr>
        <w:numPr>
          <w:ilvl w:val="2"/>
          <w:numId w:val="1"/>
        </w:numPr>
        <w:rPr>
          <w:color w:val="E36C0A" w:themeColor="accent6" w:themeShade="BF"/>
          <w:sz w:val="20"/>
          <w:szCs w:val="20"/>
        </w:rPr>
      </w:pPr>
      <w:r w:rsidRPr="005B1B3B">
        <w:rPr>
          <w:color w:val="E36C0A" w:themeColor="accent6" w:themeShade="BF"/>
          <w:sz w:val="20"/>
          <w:szCs w:val="20"/>
        </w:rPr>
        <w:t>Many of the feedback components were met in the Spring course revisions, made by Laura and April</w:t>
      </w:r>
    </w:p>
    <w:p w:rsidR="003219D5" w:rsidRPr="003219D5" w:rsidRDefault="003219D5" w:rsidP="003219D5">
      <w:pPr>
        <w:numPr>
          <w:ilvl w:val="2"/>
          <w:numId w:val="1"/>
        </w:numPr>
        <w:rPr>
          <w:color w:val="E36C0A" w:themeColor="accent6" w:themeShade="BF"/>
          <w:sz w:val="20"/>
          <w:szCs w:val="20"/>
        </w:rPr>
      </w:pPr>
      <w:r w:rsidRPr="005B1B3B">
        <w:rPr>
          <w:color w:val="E36C0A" w:themeColor="accent6" w:themeShade="BF"/>
          <w:sz w:val="20"/>
          <w:szCs w:val="20"/>
        </w:rPr>
        <w:t>The College Readiness Quiz was revised by April in response to student feedback</w:t>
      </w:r>
    </w:p>
    <w:p w:rsidR="002A6669" w:rsidRDefault="00E221C7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Feedback and discussion at Pathways meeting</w:t>
      </w:r>
    </w:p>
    <w:p w:rsidR="003219D5" w:rsidRPr="003219D5" w:rsidRDefault="003219D5" w:rsidP="003219D5">
      <w:pPr>
        <w:numPr>
          <w:ilvl w:val="2"/>
          <w:numId w:val="1"/>
        </w:numPr>
        <w:rPr>
          <w:color w:val="E36C0A" w:themeColor="accent6" w:themeShade="BF"/>
          <w:sz w:val="20"/>
          <w:szCs w:val="20"/>
        </w:rPr>
      </w:pPr>
      <w:r w:rsidRPr="003219D5">
        <w:rPr>
          <w:color w:val="E36C0A" w:themeColor="accent6" w:themeShade="BF"/>
          <w:sz w:val="20"/>
          <w:szCs w:val="20"/>
        </w:rPr>
        <w:t>Increased collaboration with other offices to offer the types of experiential activities we need</w:t>
      </w:r>
      <w:r w:rsidR="008B556F">
        <w:rPr>
          <w:color w:val="E36C0A" w:themeColor="accent6" w:themeShade="BF"/>
          <w:sz w:val="20"/>
          <w:szCs w:val="20"/>
        </w:rPr>
        <w:t xml:space="preserve"> was appreciated</w:t>
      </w:r>
    </w:p>
    <w:p w:rsidR="002A6669" w:rsidRDefault="00E221C7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Results of Fall Student Success Survey</w:t>
      </w:r>
    </w:p>
    <w:p w:rsidR="002A6669" w:rsidRDefault="00E221C7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Revisions to Student Success survey</w:t>
      </w:r>
    </w:p>
    <w:p w:rsidR="009B1871" w:rsidRPr="009B1871" w:rsidRDefault="009B1871" w:rsidP="009B1871">
      <w:pPr>
        <w:numPr>
          <w:ilvl w:val="2"/>
          <w:numId w:val="1"/>
        </w:numPr>
        <w:rPr>
          <w:color w:val="E36C0A" w:themeColor="accent6" w:themeShade="BF"/>
          <w:sz w:val="20"/>
          <w:szCs w:val="20"/>
        </w:rPr>
      </w:pPr>
      <w:r w:rsidRPr="009B1871">
        <w:rPr>
          <w:color w:val="E36C0A" w:themeColor="accent6" w:themeShade="BF"/>
          <w:sz w:val="20"/>
          <w:szCs w:val="20"/>
        </w:rPr>
        <w:t>April reviewed the staff revisions</w:t>
      </w:r>
    </w:p>
    <w:p w:rsidR="009B1871" w:rsidRPr="009B1871" w:rsidRDefault="009B1871" w:rsidP="009B1871">
      <w:pPr>
        <w:numPr>
          <w:ilvl w:val="2"/>
          <w:numId w:val="1"/>
        </w:numPr>
        <w:rPr>
          <w:color w:val="E36C0A" w:themeColor="accent6" w:themeShade="BF"/>
          <w:sz w:val="20"/>
          <w:szCs w:val="20"/>
        </w:rPr>
      </w:pPr>
      <w:r w:rsidRPr="009B1871">
        <w:rPr>
          <w:color w:val="E36C0A" w:themeColor="accent6" w:themeShade="BF"/>
          <w:sz w:val="20"/>
          <w:szCs w:val="20"/>
        </w:rPr>
        <w:t>Some edits were completed in-meeting</w:t>
      </w:r>
    </w:p>
    <w:p w:rsidR="002A6669" w:rsidRDefault="00E221C7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SLS Pilot</w:t>
      </w:r>
    </w:p>
    <w:p w:rsidR="002A6669" w:rsidRDefault="00E221C7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Feedback from Midpoint Feedback Survey</w:t>
      </w:r>
    </w:p>
    <w:p w:rsidR="002A6669" w:rsidRDefault="00E221C7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Master Shell updates</w:t>
      </w:r>
    </w:p>
    <w:p w:rsidR="002A6669" w:rsidRDefault="00E221C7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Resources in Treasure Chest</w:t>
      </w:r>
    </w:p>
    <w:p w:rsidR="002A6669" w:rsidRDefault="00E221C7">
      <w:pPr>
        <w:numPr>
          <w:ilvl w:val="2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Summer PD updates and planning</w:t>
      </w:r>
    </w:p>
    <w:p w:rsidR="009B1871" w:rsidRPr="009B1871" w:rsidRDefault="009B1871" w:rsidP="009B1871">
      <w:pPr>
        <w:numPr>
          <w:ilvl w:val="3"/>
          <w:numId w:val="1"/>
        </w:numPr>
        <w:rPr>
          <w:color w:val="E36C0A" w:themeColor="accent6" w:themeShade="BF"/>
          <w:sz w:val="20"/>
          <w:szCs w:val="20"/>
        </w:rPr>
      </w:pPr>
      <w:r w:rsidRPr="009B1871">
        <w:rPr>
          <w:color w:val="E36C0A" w:themeColor="accent6" w:themeShade="BF"/>
          <w:sz w:val="20"/>
          <w:szCs w:val="20"/>
        </w:rPr>
        <w:t>Consider a technology exhibit hall with booths</w:t>
      </w:r>
    </w:p>
    <w:p w:rsidR="009B1871" w:rsidRPr="009B1871" w:rsidRDefault="009B1871" w:rsidP="009B1871">
      <w:pPr>
        <w:numPr>
          <w:ilvl w:val="3"/>
          <w:numId w:val="1"/>
        </w:numPr>
        <w:rPr>
          <w:color w:val="E36C0A" w:themeColor="accent6" w:themeShade="BF"/>
          <w:sz w:val="20"/>
          <w:szCs w:val="20"/>
        </w:rPr>
      </w:pPr>
      <w:r w:rsidRPr="009B1871">
        <w:rPr>
          <w:color w:val="E36C0A" w:themeColor="accent6" w:themeShade="BF"/>
          <w:sz w:val="20"/>
          <w:szCs w:val="20"/>
        </w:rPr>
        <w:t>Lunch and learn with a full-time faculty</w:t>
      </w:r>
    </w:p>
    <w:p w:rsidR="002A6669" w:rsidRDefault="002A6669">
      <w:pPr>
        <w:rPr>
          <w:sz w:val="20"/>
          <w:szCs w:val="20"/>
        </w:rPr>
      </w:pPr>
    </w:p>
    <w:p w:rsidR="002A6669" w:rsidRDefault="002A6669">
      <w:pPr>
        <w:ind w:left="1440"/>
        <w:rPr>
          <w:sz w:val="20"/>
          <w:szCs w:val="20"/>
        </w:rPr>
      </w:pPr>
    </w:p>
    <w:p w:rsidR="002A6669" w:rsidRDefault="002A6669">
      <w:pPr>
        <w:rPr>
          <w:sz w:val="20"/>
          <w:szCs w:val="20"/>
        </w:rPr>
      </w:pPr>
    </w:p>
    <w:p w:rsidR="002A6669" w:rsidRDefault="002A6669">
      <w:pPr>
        <w:rPr>
          <w:color w:val="2B2B2B"/>
          <w:sz w:val="20"/>
          <w:szCs w:val="20"/>
          <w:highlight w:val="white"/>
        </w:rPr>
      </w:pPr>
    </w:p>
    <w:p w:rsidR="002A6669" w:rsidRDefault="002A6669">
      <w:pPr>
        <w:rPr>
          <w:color w:val="2B2B2B"/>
          <w:sz w:val="20"/>
          <w:szCs w:val="20"/>
          <w:highlight w:val="white"/>
        </w:rPr>
      </w:pPr>
    </w:p>
    <w:sectPr w:rsidR="002A666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5950E85-17EE-4AC3-A6C2-95EFF70DE3C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8DAB2ED-6AFD-483C-8DA6-605B745A919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75C5"/>
    <w:multiLevelType w:val="hybridMultilevel"/>
    <w:tmpl w:val="9B32651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663B405E"/>
    <w:multiLevelType w:val="multilevel"/>
    <w:tmpl w:val="79B47CE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669"/>
    <w:rsid w:val="002120C6"/>
    <w:rsid w:val="0024005B"/>
    <w:rsid w:val="00291368"/>
    <w:rsid w:val="002A6669"/>
    <w:rsid w:val="003219D5"/>
    <w:rsid w:val="004A1B02"/>
    <w:rsid w:val="005B1B3B"/>
    <w:rsid w:val="006B3AC6"/>
    <w:rsid w:val="008B556F"/>
    <w:rsid w:val="008E600F"/>
    <w:rsid w:val="009B1871"/>
    <w:rsid w:val="009F6BC0"/>
    <w:rsid w:val="00AD7F71"/>
    <w:rsid w:val="00D64B29"/>
    <w:rsid w:val="00E221C7"/>
    <w:rsid w:val="00EA52DD"/>
    <w:rsid w:val="00EE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8716C"/>
  <w15:docId w15:val="{34B73326-509B-47EB-A0A6-B2240535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212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8648151711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Ring</dc:creator>
  <cp:lastModifiedBy>April Ring</cp:lastModifiedBy>
  <cp:revision>1</cp:revision>
  <dcterms:created xsi:type="dcterms:W3CDTF">2026-02-18T22:44:00Z</dcterms:created>
  <dcterms:modified xsi:type="dcterms:W3CDTF">2026-02-18T22:44:00Z</dcterms:modified>
</cp:coreProperties>
</file>