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A483" w14:textId="33491551" w:rsidR="00CB6A02" w:rsidRDefault="00297738" w:rsidP="00084F64">
      <w:r>
        <w:rPr>
          <w:noProof/>
        </w:rPr>
        <w:drawing>
          <wp:anchor distT="0" distB="0" distL="114300" distR="114300" simplePos="0" relativeHeight="251668480" behindDoc="1" locked="0" layoutInCell="1" allowOverlap="1" wp14:anchorId="6ABB96F2" wp14:editId="3BFAB5FA">
            <wp:simplePos x="0" y="0"/>
            <wp:positionH relativeFrom="column">
              <wp:posOffset>4975860</wp:posOffset>
            </wp:positionH>
            <wp:positionV relativeFrom="paragraph">
              <wp:posOffset>0</wp:posOffset>
            </wp:positionV>
            <wp:extent cx="2091055" cy="744220"/>
            <wp:effectExtent l="0" t="0" r="4445" b="0"/>
            <wp:wrapTight wrapText="bothSides">
              <wp:wrapPolygon edited="0">
                <wp:start x="0" y="0"/>
                <wp:lineTo x="0" y="21010"/>
                <wp:lineTo x="21449" y="21010"/>
                <wp:lineTo x="21449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3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1FA48" wp14:editId="4E2ADD72">
                <wp:simplePos x="0" y="0"/>
                <wp:positionH relativeFrom="column">
                  <wp:posOffset>76810</wp:posOffset>
                </wp:positionH>
                <wp:positionV relativeFrom="paragraph">
                  <wp:posOffset>-50114</wp:posOffset>
                </wp:positionV>
                <wp:extent cx="4391025" cy="687629"/>
                <wp:effectExtent l="0" t="0" r="2857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687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2AE26" w14:textId="55154B6B" w:rsidR="00A85017" w:rsidRPr="00E51310" w:rsidRDefault="00A8501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84F6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trategic Risk Team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4A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448D9918" w14:textId="2D2B1561" w:rsidR="00A85017" w:rsidRPr="00E51310" w:rsidRDefault="00A85017" w:rsidP="007E054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F59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November 19, 2024</w:t>
                            </w:r>
                            <w:r w:rsidR="002A487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A487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A487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A487B">
                              <w:rPr>
                                <w:rFonts w:ascii="Arial" w:hAnsi="Arial" w:cs="Arial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1F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05pt;margin-top:-3.95pt;width:345.7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jNFgIAACsEAAAOAAAAZHJzL2Uyb0RvYy54bWysU9tu2zAMfR+wfxD0vtjJkjQ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">
                <v:textbox>
                  <w:txbxContent>
                    <w:p w14:paraId="3A22AE26" w14:textId="55154B6B" w:rsidR="00A85017" w:rsidRPr="00E51310" w:rsidRDefault="00A85017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</w:t>
                      </w:r>
                      <w:r w:rsidR="00084F6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trategic Risk Team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B4A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448D9918" w14:textId="2D2B1561" w:rsidR="00A85017" w:rsidRPr="00E51310" w:rsidRDefault="00A85017" w:rsidP="007E054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DF59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November 19, 2024</w:t>
                      </w:r>
                      <w:r w:rsidR="002A487B">
                        <w:rPr>
                          <w:rFonts w:ascii="Arial" w:hAnsi="Arial" w:cs="Arial"/>
                        </w:rPr>
                        <w:tab/>
                      </w:r>
                      <w:r w:rsidR="002A487B">
                        <w:rPr>
                          <w:rFonts w:ascii="Arial" w:hAnsi="Arial" w:cs="Arial"/>
                        </w:rPr>
                        <w:tab/>
                      </w:r>
                      <w:r w:rsidR="002A487B">
                        <w:rPr>
                          <w:rFonts w:ascii="Arial" w:hAnsi="Arial" w:cs="Arial"/>
                        </w:rPr>
                        <w:tab/>
                      </w:r>
                      <w:r w:rsidR="002A487B">
                        <w:rPr>
                          <w:rFonts w:ascii="Arial" w:hAnsi="Arial" w:cs="Arial"/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8A5345E" w14:textId="77777777" w:rsidR="00584FC6" w:rsidRDefault="00584FC6" w:rsidP="00CB6A02">
      <w:pPr>
        <w:spacing w:after="0"/>
      </w:pPr>
    </w:p>
    <w:p w14:paraId="54D6E0E0" w14:textId="77777777" w:rsidR="00584FC6" w:rsidRDefault="009D0333" w:rsidP="00CB6A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B5A8C" wp14:editId="6BFDA6FD">
                <wp:simplePos x="0" y="0"/>
                <wp:positionH relativeFrom="column">
                  <wp:posOffset>1742986</wp:posOffset>
                </wp:positionH>
                <wp:positionV relativeFrom="paragraph">
                  <wp:posOffset>84455</wp:posOffset>
                </wp:positionV>
                <wp:extent cx="2403475" cy="10795"/>
                <wp:effectExtent l="0" t="0" r="15875" b="273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D2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25pt;margin-top:6.65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"/>
            </w:pict>
          </mc:Fallback>
        </mc:AlternateContent>
      </w:r>
    </w:p>
    <w:p w14:paraId="527DCC56" w14:textId="77777777" w:rsidR="009D0333" w:rsidRDefault="009D0333" w:rsidP="001C3608">
      <w:pPr>
        <w:spacing w:after="0"/>
        <w:ind w:left="90"/>
        <w:rPr>
          <w:b/>
          <w:sz w:val="24"/>
          <w:szCs w:val="24"/>
        </w:rPr>
      </w:pPr>
    </w:p>
    <w:p w14:paraId="3F14ECB6" w14:textId="02F7041A" w:rsidR="004D5B1A" w:rsidRPr="00E51310" w:rsidRDefault="00512CFD" w:rsidP="00CB6A02">
      <w:pPr>
        <w:spacing w:after="0"/>
        <w:rPr>
          <w:rFonts w:ascii="Arial" w:hAnsi="Arial" w:cs="Arial"/>
          <w:b/>
          <w:sz w:val="16"/>
          <w:szCs w:val="16"/>
        </w:rPr>
      </w:pPr>
      <w:r w:rsidRPr="00612168">
        <w:rPr>
          <w:rFonts w:ascii="Arial" w:hAnsi="Arial" w:cs="Arial"/>
          <w:b/>
          <w:sz w:val="24"/>
          <w:szCs w:val="24"/>
        </w:rPr>
        <w:t>S</w:t>
      </w:r>
      <w:r w:rsidR="00084F64">
        <w:rPr>
          <w:rFonts w:ascii="Arial" w:hAnsi="Arial" w:cs="Arial"/>
          <w:b/>
          <w:sz w:val="24"/>
          <w:szCs w:val="24"/>
        </w:rPr>
        <w:t>trategic Risk Team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</w:t>
      </w:r>
      <w:r w:rsidR="00090BC5" w:rsidRPr="00612168">
        <w:rPr>
          <w:rFonts w:ascii="Arial" w:hAnsi="Arial" w:cs="Arial"/>
          <w:b/>
          <w:sz w:val="24"/>
          <w:szCs w:val="24"/>
        </w:rPr>
        <w:t>- MEMBER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</w:t>
      </w:r>
      <w:r w:rsidRPr="00612168">
        <w:rPr>
          <w:rFonts w:ascii="Arial" w:hAnsi="Arial" w:cs="Arial"/>
          <w:b/>
          <w:sz w:val="24"/>
          <w:szCs w:val="24"/>
        </w:rPr>
        <w:t>ATTENDANC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E:   </w:t>
      </w:r>
      <w:r w:rsidR="00584FC6" w:rsidRPr="00612168">
        <w:rPr>
          <w:rFonts w:ascii="Arial" w:hAnsi="Arial" w:cs="Arial"/>
          <w:b/>
          <w:sz w:val="24"/>
          <w:szCs w:val="24"/>
        </w:rPr>
        <w:sym w:font="Bookshelf Symbol 7" w:char="F070"/>
      </w:r>
      <w:r w:rsidR="00584FC6" w:rsidRPr="00612168">
        <w:rPr>
          <w:rFonts w:ascii="Arial" w:hAnsi="Arial" w:cs="Arial"/>
          <w:b/>
          <w:sz w:val="24"/>
          <w:szCs w:val="24"/>
        </w:rPr>
        <w:t>= present</w:t>
      </w:r>
      <w:r w:rsidR="00EE0F65" w:rsidRPr="00612168">
        <w:rPr>
          <w:rFonts w:ascii="Arial" w:hAnsi="Arial" w:cs="Arial"/>
          <w:b/>
          <w:sz w:val="24"/>
          <w:szCs w:val="24"/>
        </w:rPr>
        <w:t xml:space="preserve">     </w:t>
      </w:r>
      <w:r w:rsidR="00CF0B7F">
        <w:rPr>
          <w:rFonts w:ascii="Arial" w:hAnsi="Arial" w:cs="Arial"/>
          <w:b/>
          <w:sz w:val="24"/>
          <w:szCs w:val="24"/>
        </w:rPr>
        <w:t>X</w:t>
      </w:r>
      <w:r w:rsidR="00DE21BB" w:rsidRPr="00612168">
        <w:rPr>
          <w:rFonts w:ascii="Arial" w:hAnsi="Arial" w:cs="Arial"/>
          <w:b/>
          <w:sz w:val="24"/>
          <w:szCs w:val="24"/>
        </w:rPr>
        <w:t xml:space="preserve"> = absent</w:t>
      </w:r>
    </w:p>
    <w:p w14:paraId="20C9EA6B" w14:textId="77777777" w:rsidR="004D5B1A" w:rsidRPr="00612168" w:rsidRDefault="004D5B1A" w:rsidP="00CB6A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6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375"/>
        <w:gridCol w:w="452"/>
        <w:gridCol w:w="2393"/>
        <w:gridCol w:w="411"/>
        <w:gridCol w:w="2443"/>
        <w:gridCol w:w="452"/>
        <w:gridCol w:w="2364"/>
        <w:gridCol w:w="360"/>
        <w:gridCol w:w="360"/>
      </w:tblGrid>
      <w:tr w:rsidR="00682963" w14:paraId="1648B8F0" w14:textId="0E7A420F" w:rsidTr="00682963">
        <w:trPr>
          <w:trHeight w:val="783"/>
        </w:trPr>
        <w:tc>
          <w:tcPr>
            <w:tcW w:w="2375" w:type="dxa"/>
          </w:tcPr>
          <w:p w14:paraId="7D32DEB6" w14:textId="0790980B" w:rsidR="00682963" w:rsidRPr="009B6027" w:rsidRDefault="00682963" w:rsidP="006F0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Chief Connolly</w:t>
            </w:r>
          </w:p>
          <w:p w14:paraId="2396F623" w14:textId="7CF86619" w:rsidR="00682963" w:rsidRPr="009B6027" w:rsidRDefault="00682963" w:rsidP="006F0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Department</w:t>
            </w:r>
          </w:p>
          <w:p w14:paraId="716D66AB" w14:textId="77777777" w:rsidR="00682963" w:rsidRPr="009B6027" w:rsidRDefault="00682963" w:rsidP="006F0861">
            <w:pPr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0D0892AE" w14:textId="3C360893" w:rsidR="00682963" w:rsidRPr="009B6027" w:rsidRDefault="00D30681" w:rsidP="006F0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93" w:type="dxa"/>
          </w:tcPr>
          <w:p w14:paraId="1CEFC7B3" w14:textId="0B6D42FC" w:rsidR="00682963" w:rsidRPr="009B6027" w:rsidRDefault="00682963" w:rsidP="006F0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Welch, Lori</w:t>
            </w:r>
          </w:p>
          <w:p w14:paraId="35CCD121" w14:textId="6564DED4" w:rsidR="00682963" w:rsidRPr="009B6027" w:rsidRDefault="00682963" w:rsidP="006F0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Director, </w:t>
            </w:r>
            <w:r w:rsidRPr="009B6027">
              <w:rPr>
                <w:rFonts w:ascii="Arial" w:hAnsi="Arial" w:cs="Arial"/>
              </w:rPr>
              <w:t>Risk Management</w:t>
            </w:r>
          </w:p>
        </w:tc>
        <w:tc>
          <w:tcPr>
            <w:tcW w:w="411" w:type="dxa"/>
          </w:tcPr>
          <w:p w14:paraId="0D7FB42F" w14:textId="1D7CC58C" w:rsidR="00682963" w:rsidRPr="009B6027" w:rsidRDefault="00D30681" w:rsidP="006F0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443" w:type="dxa"/>
          </w:tcPr>
          <w:p w14:paraId="773036B4" w14:textId="5E719F92" w:rsidR="00682963" w:rsidRPr="009B6027" w:rsidRDefault="00682963" w:rsidP="006F0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Rath, Thomas</w:t>
            </w:r>
          </w:p>
          <w:p w14:paraId="03DDDDA5" w14:textId="77777777" w:rsidR="00682963" w:rsidRDefault="00682963" w:rsidP="006F0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Director, Charlotte &amp; Hendry Glades</w:t>
            </w:r>
          </w:p>
          <w:p w14:paraId="0FAF8A1C" w14:textId="5BAFD727" w:rsidR="000B387D" w:rsidRPr="009B6027" w:rsidRDefault="000B387D" w:rsidP="006F0861">
            <w:pPr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5C520B3E" w14:textId="0274835E" w:rsidR="00682963" w:rsidRPr="00D30681" w:rsidRDefault="00C92911" w:rsidP="006F0861">
            <w:pPr>
              <w:rPr>
                <w:rFonts w:eastAsia="MingLiU-ExtB" w:cstheme="minorHAnsi"/>
                <w:b/>
              </w:rPr>
            </w:pPr>
            <w:r>
              <w:rPr>
                <w:rFonts w:eastAsia="MingLiU-ExtB" w:cstheme="minorHAnsi"/>
                <w:b/>
              </w:rPr>
              <w:sym w:font="Wingdings" w:char="F0FC"/>
            </w:r>
          </w:p>
        </w:tc>
        <w:tc>
          <w:tcPr>
            <w:tcW w:w="2364" w:type="dxa"/>
          </w:tcPr>
          <w:p w14:paraId="528636C5" w14:textId="02E59796" w:rsidR="00682963" w:rsidRPr="00901AF0" w:rsidRDefault="00C92911" w:rsidP="006F0861">
            <w:pPr>
              <w:rPr>
                <w:rFonts w:ascii="Arial" w:hAnsi="Arial" w:cs="Arial"/>
                <w:b/>
              </w:rPr>
            </w:pPr>
            <w:r w:rsidRPr="00901AF0">
              <w:rPr>
                <w:rFonts w:ascii="Arial" w:hAnsi="Arial" w:cs="Arial"/>
                <w:b/>
              </w:rPr>
              <w:t>Harvey, George</w:t>
            </w:r>
          </w:p>
          <w:p w14:paraId="01EFF6F7" w14:textId="30220645" w:rsidR="00682963" w:rsidRPr="009B6027" w:rsidRDefault="00682963" w:rsidP="006F0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Director, Collier</w:t>
            </w:r>
          </w:p>
        </w:tc>
        <w:tc>
          <w:tcPr>
            <w:tcW w:w="360" w:type="dxa"/>
          </w:tcPr>
          <w:p w14:paraId="6DE21B93" w14:textId="6FA3B70C" w:rsidR="00682963" w:rsidRPr="00E51310" w:rsidRDefault="00176356" w:rsidP="006F0861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sym w:font="Wingdings" w:char="F0FC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344E822" w14:textId="77777777" w:rsidR="00682963" w:rsidRPr="00E51310" w:rsidRDefault="00682963" w:rsidP="006F086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682963" w14:paraId="67775F6B" w14:textId="058A1A0D" w:rsidTr="00682963">
        <w:trPr>
          <w:trHeight w:val="532"/>
        </w:trPr>
        <w:tc>
          <w:tcPr>
            <w:tcW w:w="2375" w:type="dxa"/>
          </w:tcPr>
          <w:p w14:paraId="7EEB9431" w14:textId="33D87CA1" w:rsidR="00682963" w:rsidRDefault="00682963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Slisher, Jessica</w:t>
            </w:r>
          </w:p>
          <w:p w14:paraId="133200DC" w14:textId="1F8554AE" w:rsidR="00682963" w:rsidRPr="00682963" w:rsidRDefault="00682963" w:rsidP="009C7924">
            <w:pPr>
              <w:rPr>
                <w:rFonts w:ascii="Arial" w:hAnsi="Arial" w:cs="Arial"/>
              </w:rPr>
            </w:pPr>
            <w:r w:rsidRPr="00682963">
              <w:rPr>
                <w:rFonts w:ascii="Arial" w:hAnsi="Arial" w:cs="Arial"/>
              </w:rPr>
              <w:t>Professor, Biology</w:t>
            </w:r>
          </w:p>
          <w:p w14:paraId="2EA1272B" w14:textId="0DFCB32E" w:rsidR="00682963" w:rsidRPr="009B6027" w:rsidRDefault="00682963" w:rsidP="009C7924">
            <w:pPr>
              <w:rPr>
                <w:rFonts w:ascii="Arial" w:hAnsi="Arial" w:cs="Arial"/>
              </w:rPr>
            </w:pPr>
            <w:r w:rsidRPr="009B60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" w:type="dxa"/>
          </w:tcPr>
          <w:p w14:paraId="776870C3" w14:textId="7A65335C" w:rsidR="00682963" w:rsidRPr="009B6027" w:rsidRDefault="00901AF0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93" w:type="dxa"/>
          </w:tcPr>
          <w:p w14:paraId="7CBAE85D" w14:textId="177D37DF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Cabral, Krissy</w:t>
            </w:r>
          </w:p>
          <w:p w14:paraId="29713DFC" w14:textId="021A6766" w:rsidR="00682963" w:rsidRPr="009B6027" w:rsidRDefault="00682963" w:rsidP="009C7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Professor, Crime Scene/Criminal Justice</w:t>
            </w:r>
          </w:p>
        </w:tc>
        <w:tc>
          <w:tcPr>
            <w:tcW w:w="411" w:type="dxa"/>
          </w:tcPr>
          <w:p w14:paraId="7863AC4F" w14:textId="4BCED07E" w:rsidR="00682963" w:rsidRPr="009B6027" w:rsidRDefault="00901AF0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443" w:type="dxa"/>
          </w:tcPr>
          <w:p w14:paraId="10C775CE" w14:textId="21B88FDD" w:rsidR="00682963" w:rsidRPr="009B6027" w:rsidRDefault="00682963" w:rsidP="009C7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Snyder, Angie</w:t>
            </w:r>
          </w:p>
          <w:p w14:paraId="3BE51266" w14:textId="77777777" w:rsidR="00682963" w:rsidRDefault="00682963" w:rsidP="009C7924">
            <w:pPr>
              <w:rPr>
                <w:rFonts w:ascii="Arial" w:hAnsi="Arial" w:cs="Arial"/>
              </w:rPr>
            </w:pPr>
            <w:r w:rsidRPr="00682963">
              <w:rPr>
                <w:rFonts w:ascii="Arial" w:hAnsi="Arial" w:cs="Arial"/>
              </w:rPr>
              <w:t>HR Manager, Employee Relations/Title IX Coordinator/Equity Officer</w:t>
            </w:r>
          </w:p>
          <w:p w14:paraId="4EFF2CB6" w14:textId="7A9EDF2F" w:rsidR="000B387D" w:rsidRPr="00682963" w:rsidRDefault="000B387D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452" w:type="dxa"/>
          </w:tcPr>
          <w:p w14:paraId="2E6329E5" w14:textId="18F75476" w:rsidR="00682963" w:rsidRPr="009B6027" w:rsidRDefault="008F378C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64" w:type="dxa"/>
          </w:tcPr>
          <w:p w14:paraId="1601C135" w14:textId="5C0B3450" w:rsidR="00682963" w:rsidRDefault="00901AF0" w:rsidP="009C79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Shawn Messman for </w:t>
            </w:r>
            <w:r w:rsidR="00682963">
              <w:rPr>
                <w:rFonts w:ascii="Arial" w:hAnsi="Arial" w:cs="Arial"/>
                <w:b/>
                <w:bCs/>
              </w:rPr>
              <w:t>Evans, Amber</w:t>
            </w:r>
          </w:p>
          <w:p w14:paraId="1855751A" w14:textId="79AC9FF4" w:rsidR="00682963" w:rsidRPr="00682963" w:rsidRDefault="00682963" w:rsidP="009C7924">
            <w:pPr>
              <w:rPr>
                <w:rFonts w:ascii="Arial" w:hAnsi="Arial" w:cs="Arial"/>
                <w:b/>
                <w:bCs/>
              </w:rPr>
            </w:pPr>
            <w:r w:rsidRPr="00682963">
              <w:rPr>
                <w:rFonts w:ascii="Arial" w:hAnsi="Arial" w:cs="Arial"/>
              </w:rPr>
              <w:t>Construction Manager/Building Official</w:t>
            </w:r>
          </w:p>
        </w:tc>
        <w:tc>
          <w:tcPr>
            <w:tcW w:w="360" w:type="dxa"/>
          </w:tcPr>
          <w:p w14:paraId="217A2F5A" w14:textId="0CF50BF4" w:rsidR="00682963" w:rsidRPr="00E51310" w:rsidRDefault="00D30681" w:rsidP="009C7924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sym w:font="Wingdings" w:char="F0FC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E1612F5" w14:textId="77777777" w:rsidR="00682963" w:rsidRPr="00E51310" w:rsidRDefault="00682963" w:rsidP="009C792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682963" w14:paraId="2EB371D5" w14:textId="4FE20E3F" w:rsidTr="007F119A">
        <w:trPr>
          <w:trHeight w:val="1241"/>
        </w:trPr>
        <w:tc>
          <w:tcPr>
            <w:tcW w:w="2375" w:type="dxa"/>
            <w:tcBorders>
              <w:bottom w:val="single" w:sz="4" w:space="0" w:color="auto"/>
            </w:tcBorders>
          </w:tcPr>
          <w:p w14:paraId="69946FE6" w14:textId="4ECD100A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Valk, Jill</w:t>
            </w:r>
          </w:p>
          <w:p w14:paraId="7E95B732" w14:textId="307632B6" w:rsidR="00682963" w:rsidRPr="009B6027" w:rsidRDefault="00682963" w:rsidP="009C7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&amp; Records Management</w:t>
            </w:r>
          </w:p>
          <w:p w14:paraId="50A207E7" w14:textId="77777777" w:rsidR="00682963" w:rsidRPr="009B6027" w:rsidRDefault="00682963" w:rsidP="009C7924">
            <w:pPr>
              <w:rPr>
                <w:rFonts w:ascii="Arial" w:hAnsi="Arial" w:cs="Arial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31603CE" w14:textId="448AD792" w:rsidR="00682963" w:rsidRPr="00CE7816" w:rsidRDefault="00D30681" w:rsidP="009C7924">
            <w:pPr>
              <w:rPr>
                <w:rFonts w:ascii="Arial" w:hAnsi="Arial" w:cs="Arial"/>
                <w:b/>
              </w:rPr>
            </w:pPr>
            <w:r w:rsidRPr="00CE7816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07E1FE9A" w14:textId="77777777" w:rsidR="00682963" w:rsidRDefault="00C92911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Mears, Michael</w:t>
            </w:r>
          </w:p>
          <w:p w14:paraId="16A21F1F" w14:textId="77777777" w:rsidR="00C92911" w:rsidRDefault="005716BE" w:rsidP="009C7924">
            <w:pPr>
              <w:rPr>
                <w:rFonts w:ascii="Arial" w:hAnsi="Arial" w:cs="Arial"/>
              </w:rPr>
            </w:pPr>
            <w:r w:rsidRPr="005716BE">
              <w:rPr>
                <w:rFonts w:ascii="Arial" w:hAnsi="Arial" w:cs="Arial"/>
              </w:rPr>
              <w:t>Student Engagement and Care Services Coordinator</w:t>
            </w:r>
          </w:p>
          <w:p w14:paraId="1C629FF0" w14:textId="77777777" w:rsidR="000B387D" w:rsidRDefault="000B387D" w:rsidP="009C7924">
            <w:pPr>
              <w:rPr>
                <w:rFonts w:ascii="Arial" w:hAnsi="Arial" w:cs="Arial"/>
                <w:b/>
              </w:rPr>
            </w:pPr>
          </w:p>
          <w:p w14:paraId="53D53C3A" w14:textId="6490A6FA" w:rsidR="000B387D" w:rsidRPr="00163D84" w:rsidRDefault="000B387D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3674643F" w14:textId="6213F043" w:rsidR="00682963" w:rsidRPr="009B6027" w:rsidRDefault="00901AF0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114D344" w14:textId="77777777" w:rsidR="00682963" w:rsidRDefault="00FB4807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Crispin, Alex</w:t>
            </w:r>
          </w:p>
          <w:p w14:paraId="0D236F5B" w14:textId="36860349" w:rsidR="00FB4807" w:rsidRPr="00163D84" w:rsidRDefault="00FB4807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Legislative and Legal Analyst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373BA3F" w14:textId="66B4DB76" w:rsidR="00682963" w:rsidRPr="009B6027" w:rsidRDefault="00FB4807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495C0C0F" w14:textId="71A69937" w:rsidR="00682963" w:rsidRPr="00163D84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47707E" w14:textId="197E160F" w:rsidR="00682963" w:rsidRPr="00E51310" w:rsidRDefault="00682963" w:rsidP="009C792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E495BE5" w14:textId="77777777" w:rsidR="00682963" w:rsidRPr="00E51310" w:rsidRDefault="00682963" w:rsidP="009C792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682963" w14:paraId="36429B8B" w14:textId="4F57299F" w:rsidTr="000B387D">
        <w:trPr>
          <w:trHeight w:val="197"/>
        </w:trPr>
        <w:tc>
          <w:tcPr>
            <w:tcW w:w="2375" w:type="dxa"/>
            <w:tcBorders>
              <w:left w:val="nil"/>
              <w:bottom w:val="nil"/>
              <w:right w:val="nil"/>
            </w:tcBorders>
          </w:tcPr>
          <w:p w14:paraId="70D69C0F" w14:textId="7EAA7A25" w:rsidR="00682963" w:rsidRPr="00001F0F" w:rsidRDefault="00682963" w:rsidP="00001F0F">
            <w:pPr>
              <w:rPr>
                <w:rFonts w:ascii="Arial" w:hAnsi="Arial" w:cs="Arial"/>
                <w:b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14:paraId="6872D246" w14:textId="219C82E8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649D4153" w14:textId="699340F9" w:rsidR="00682963" w:rsidRPr="00163D84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</w:tcPr>
          <w:p w14:paraId="7FDFED35" w14:textId="37A03D48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3" w:type="dxa"/>
            <w:tcBorders>
              <w:left w:val="nil"/>
              <w:bottom w:val="nil"/>
              <w:right w:val="nil"/>
            </w:tcBorders>
          </w:tcPr>
          <w:p w14:paraId="1880C54E" w14:textId="578BBFEF" w:rsidR="00682963" w:rsidRPr="00163D84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14:paraId="1F1E0F44" w14:textId="76DFF091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4" w:type="dxa"/>
            <w:tcBorders>
              <w:left w:val="nil"/>
              <w:bottom w:val="nil"/>
              <w:right w:val="nil"/>
            </w:tcBorders>
          </w:tcPr>
          <w:p w14:paraId="285F5798" w14:textId="287BB966" w:rsidR="00682963" w:rsidRPr="00163D84" w:rsidRDefault="00682963" w:rsidP="009C7924">
            <w:pPr>
              <w:rPr>
                <w:rFonts w:ascii="Arial" w:hAnsi="Arial" w:cs="Arial"/>
                <w:b/>
              </w:rPr>
            </w:pPr>
          </w:p>
          <w:p w14:paraId="6CB01B3D" w14:textId="77777777" w:rsidR="00682963" w:rsidRPr="009B6027" w:rsidRDefault="00682963" w:rsidP="009C792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1D5C4" w14:textId="15210BC1" w:rsidR="00682963" w:rsidRPr="00E51310" w:rsidRDefault="00682963" w:rsidP="009C792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492E6" w14:textId="298468DB" w:rsidR="00682963" w:rsidRDefault="00682963" w:rsidP="009C792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7B7756B" w14:textId="77777777" w:rsidR="00682963" w:rsidRPr="00682963" w:rsidRDefault="00682963" w:rsidP="006829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2963" w:rsidRPr="004C0859" w14:paraId="299A39DF" w14:textId="24E46F1A" w:rsidTr="000B387D">
        <w:trPr>
          <w:trHeight w:val="737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777153C" w14:textId="77777777" w:rsidR="00682963" w:rsidRPr="00682963" w:rsidRDefault="00682963" w:rsidP="00682963">
            <w:pPr>
              <w:rPr>
                <w:rFonts w:ascii="Arial" w:hAnsi="Arial" w:cs="Aria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ADA19DF" w14:textId="0C56C5B1" w:rsidR="00682963" w:rsidRPr="006F0861" w:rsidRDefault="00682963" w:rsidP="009C7924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89BDF52" w14:textId="60AADEF5" w:rsidR="00682963" w:rsidRPr="00084F64" w:rsidRDefault="00682963" w:rsidP="00084F64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7ED30668" w14:textId="195BD34B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9FBE14D" w14:textId="643C13D1" w:rsidR="00682963" w:rsidRPr="00084F64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EFF0D8F" w14:textId="081CD17B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5F97CE6F" w14:textId="4268194C" w:rsidR="00682963" w:rsidRPr="00682963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D759BB" w14:textId="2FCC9779" w:rsidR="00682963" w:rsidRPr="00E51310" w:rsidRDefault="00682963" w:rsidP="009C792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870159" w14:textId="77777777" w:rsidR="00682963" w:rsidRPr="00E51310" w:rsidRDefault="00682963" w:rsidP="009C792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2963" w:rsidRPr="004C0859" w14:paraId="73B14005" w14:textId="584BA96B" w:rsidTr="000B387D">
        <w:trPr>
          <w:trHeight w:val="68"/>
        </w:trPr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E436F" w14:textId="5531AE14" w:rsidR="00682963" w:rsidRPr="00084F64" w:rsidRDefault="00682963" w:rsidP="009C7924">
            <w:pPr>
              <w:tabs>
                <w:tab w:val="left" w:pos="9913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</w:tcPr>
          <w:p w14:paraId="7F9DFDF2" w14:textId="77EACEBF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5C9FC2ED" w14:textId="409169D1" w:rsidR="00682963" w:rsidRPr="00084F64" w:rsidRDefault="00682963" w:rsidP="009C7924">
            <w:pPr>
              <w:tabs>
                <w:tab w:val="left" w:pos="9913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7805E3D9" w14:textId="72C59971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</w:tcPr>
          <w:p w14:paraId="2CA30D01" w14:textId="110645C9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</w:tcPr>
          <w:p w14:paraId="0636A367" w14:textId="09AC93C6" w:rsidR="00682963" w:rsidRPr="009B6027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4" w:type="dxa"/>
            <w:tcBorders>
              <w:top w:val="nil"/>
              <w:left w:val="nil"/>
              <w:right w:val="nil"/>
            </w:tcBorders>
          </w:tcPr>
          <w:p w14:paraId="0C0C4EC4" w14:textId="7D44374A" w:rsidR="00682963" w:rsidRPr="00682963" w:rsidRDefault="00682963" w:rsidP="009C7924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4F365D97" w14:textId="2D8BB535" w:rsidR="00682963" w:rsidRPr="00E51310" w:rsidRDefault="00682963" w:rsidP="009C792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AF51E6" w14:textId="77777777" w:rsidR="00682963" w:rsidRPr="00E51310" w:rsidRDefault="00682963" w:rsidP="009C792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2963" w14:paraId="0CC346DB" w14:textId="05E5D134" w:rsidTr="00725438">
        <w:trPr>
          <w:trHeight w:val="791"/>
        </w:trPr>
        <w:tc>
          <w:tcPr>
            <w:tcW w:w="11250" w:type="dxa"/>
            <w:gridSpan w:val="8"/>
          </w:tcPr>
          <w:p w14:paraId="20E68BA3" w14:textId="77777777" w:rsidR="00682963" w:rsidRPr="00682963" w:rsidRDefault="00682963" w:rsidP="009C7924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14:paraId="1E3E9689" w14:textId="16A073DB" w:rsidR="00682963" w:rsidRDefault="00682963" w:rsidP="009C7924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682963">
              <w:rPr>
                <w:rFonts w:ascii="Arial" w:hAnsi="Arial" w:cs="Arial"/>
                <w:b/>
              </w:rPr>
              <w:t xml:space="preserve">A.  MEETING CALLED TO ORDER:        </w:t>
            </w:r>
            <w:r w:rsidR="00901AF0">
              <w:rPr>
                <w:rFonts w:ascii="Arial" w:hAnsi="Arial" w:cs="Arial"/>
                <w:b/>
              </w:rPr>
              <w:t>November 19, 2024</w:t>
            </w:r>
            <w:r w:rsidRPr="00682963">
              <w:rPr>
                <w:rFonts w:ascii="Arial" w:hAnsi="Arial" w:cs="Arial"/>
                <w:b/>
              </w:rPr>
              <w:t xml:space="preserve">    </w:t>
            </w:r>
            <w:r w:rsidR="00CE7816">
              <w:rPr>
                <w:rFonts w:ascii="Arial" w:hAnsi="Arial" w:cs="Arial"/>
                <w:b/>
              </w:rPr>
              <w:t>1</w:t>
            </w:r>
            <w:r w:rsidRPr="00682963">
              <w:rPr>
                <w:rFonts w:ascii="Arial" w:hAnsi="Arial" w:cs="Arial"/>
                <w:b/>
              </w:rPr>
              <w:t xml:space="preserve">:00 PM           Zoom </w:t>
            </w:r>
          </w:p>
          <w:p w14:paraId="701B5DB5" w14:textId="77777777" w:rsidR="00DF59AA" w:rsidRDefault="00682963" w:rsidP="00461A09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682963">
              <w:rPr>
                <w:rFonts w:ascii="Arial" w:hAnsi="Arial" w:cs="Arial"/>
                <w:b/>
              </w:rPr>
              <w:t xml:space="preserve">        </w:t>
            </w:r>
            <w:r w:rsidR="005819E8">
              <w:rPr>
                <w:rFonts w:ascii="Arial" w:hAnsi="Arial" w:cs="Arial"/>
              </w:rPr>
              <w:t xml:space="preserve">Motion to approve the </w:t>
            </w:r>
            <w:r w:rsidR="00901AF0">
              <w:rPr>
                <w:rFonts w:ascii="Arial" w:hAnsi="Arial" w:cs="Arial"/>
              </w:rPr>
              <w:t>May 15</w:t>
            </w:r>
            <w:r w:rsidR="005819E8">
              <w:rPr>
                <w:rFonts w:ascii="Arial" w:hAnsi="Arial" w:cs="Arial"/>
              </w:rPr>
              <w:t>, 2024 meeting minutes was seconded</w:t>
            </w:r>
            <w:r w:rsidR="00901AF0">
              <w:rPr>
                <w:rFonts w:ascii="Arial" w:hAnsi="Arial" w:cs="Arial"/>
              </w:rPr>
              <w:t xml:space="preserve"> and </w:t>
            </w:r>
            <w:r w:rsidR="005819E8">
              <w:rPr>
                <w:rFonts w:ascii="Arial" w:hAnsi="Arial" w:cs="Arial"/>
              </w:rPr>
              <w:t>meeting minutes were approved.</w:t>
            </w:r>
            <w:r w:rsidRPr="00682963">
              <w:rPr>
                <w:rFonts w:ascii="Arial" w:hAnsi="Arial" w:cs="Arial"/>
                <w:b/>
              </w:rPr>
              <w:t xml:space="preserve">  </w:t>
            </w:r>
          </w:p>
          <w:p w14:paraId="659E80E2" w14:textId="68DFE32E" w:rsidR="00682963" w:rsidRPr="00901AF0" w:rsidRDefault="00682963" w:rsidP="00461A09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682963">
              <w:rPr>
                <w:rFonts w:ascii="Arial" w:hAnsi="Arial" w:cs="Arial"/>
                <w:b/>
              </w:rPr>
              <w:t xml:space="preserve">                                                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C9779E7" w14:textId="77777777" w:rsidR="00682963" w:rsidRPr="009B6027" w:rsidRDefault="00682963" w:rsidP="009C7924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  <w:tr w:rsidR="00682963" w14:paraId="5ACD9BD8" w14:textId="3A2C6DBB" w:rsidTr="00682963">
        <w:tc>
          <w:tcPr>
            <w:tcW w:w="11250" w:type="dxa"/>
            <w:gridSpan w:val="8"/>
          </w:tcPr>
          <w:p w14:paraId="3A81F07D" w14:textId="77777777" w:rsidR="00682963" w:rsidRPr="002E556A" w:rsidRDefault="00682963" w:rsidP="009C7924">
            <w:pPr>
              <w:pStyle w:val="ListParagraph"/>
              <w:ind w:left="1440"/>
              <w:rPr>
                <w:rFonts w:ascii="Arial" w:hAnsi="Arial" w:cs="Arial"/>
                <w:b/>
              </w:rPr>
            </w:pPr>
          </w:p>
          <w:p w14:paraId="1D63DB3C" w14:textId="56002ADD" w:rsidR="00682963" w:rsidRDefault="00682963" w:rsidP="00C97783">
            <w:pPr>
              <w:tabs>
                <w:tab w:val="left" w:pos="60"/>
              </w:tabs>
              <w:rPr>
                <w:rFonts w:ascii="Arial" w:hAnsi="Arial" w:cs="Arial"/>
                <w:b/>
              </w:rPr>
            </w:pPr>
            <w:r w:rsidRPr="002E556A">
              <w:rPr>
                <w:rFonts w:ascii="Arial" w:hAnsi="Arial" w:cs="Arial"/>
                <w:b/>
              </w:rPr>
              <w:tab/>
              <w:t>B.  OLD BUSINESS</w:t>
            </w:r>
          </w:p>
          <w:p w14:paraId="5F793B06" w14:textId="53C1331A" w:rsidR="00BF1517" w:rsidRDefault="00BF1517" w:rsidP="00C97783">
            <w:pPr>
              <w:tabs>
                <w:tab w:val="left" w:pos="60"/>
              </w:tabs>
              <w:rPr>
                <w:rFonts w:ascii="Arial" w:hAnsi="Arial" w:cs="Arial"/>
                <w:b/>
              </w:rPr>
            </w:pPr>
          </w:p>
          <w:p w14:paraId="43DF5A97" w14:textId="5BE4C975" w:rsidR="00335039" w:rsidRPr="005819E8" w:rsidRDefault="00335039" w:rsidP="00335039">
            <w:pPr>
              <w:pStyle w:val="ListParagraph"/>
              <w:numPr>
                <w:ilvl w:val="0"/>
                <w:numId w:val="19"/>
              </w:numPr>
              <w:tabs>
                <w:tab w:val="left" w:pos="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Workplan Development – </w:t>
            </w:r>
            <w:r>
              <w:rPr>
                <w:rFonts w:ascii="Arial" w:hAnsi="Arial" w:cs="Arial"/>
              </w:rPr>
              <w:t>Simple workplan of actionable items that the Strategic Risk Team can take care of.</w:t>
            </w:r>
          </w:p>
          <w:p w14:paraId="731187C9" w14:textId="67379812" w:rsidR="005819E8" w:rsidRPr="00A27D07" w:rsidRDefault="003C0817" w:rsidP="005819E8">
            <w:pPr>
              <w:pStyle w:val="ListParagraph"/>
              <w:numPr>
                <w:ilvl w:val="0"/>
                <w:numId w:val="22"/>
              </w:numPr>
              <w:tabs>
                <w:tab w:val="left" w:pos="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Crosswalks: </w:t>
            </w:r>
            <w:r w:rsidR="005819E8">
              <w:rPr>
                <w:rFonts w:ascii="Arial" w:hAnsi="Arial" w:cs="Arial"/>
              </w:rPr>
              <w:t xml:space="preserve">The </w:t>
            </w:r>
            <w:r w:rsidR="00DF59AA">
              <w:rPr>
                <w:rFonts w:ascii="Arial" w:hAnsi="Arial" w:cs="Arial"/>
              </w:rPr>
              <w:t xml:space="preserve">crosswalk vendor, Lifeguard Systems, will be working </w:t>
            </w:r>
            <w:r w:rsidR="00150054">
              <w:rPr>
                <w:rFonts w:ascii="Arial" w:hAnsi="Arial" w:cs="Arial"/>
              </w:rPr>
              <w:t>under Skanska</w:t>
            </w:r>
            <w:r w:rsidR="007F2FFE">
              <w:rPr>
                <w:rFonts w:ascii="Arial" w:hAnsi="Arial" w:cs="Arial"/>
              </w:rPr>
              <w:t xml:space="preserve"> and are finalizing the proposal with Skanska. The original proposal only included the electrician cost and each crosswalk needs 2 extra poles so the budget </w:t>
            </w:r>
            <w:r w:rsidR="006A4F37">
              <w:rPr>
                <w:rFonts w:ascii="Arial" w:hAnsi="Arial" w:cs="Arial"/>
              </w:rPr>
              <w:t xml:space="preserve">for the project </w:t>
            </w:r>
            <w:r w:rsidR="007F2FFE">
              <w:rPr>
                <w:rFonts w:ascii="Arial" w:hAnsi="Arial" w:cs="Arial"/>
              </w:rPr>
              <w:t>needs to</w:t>
            </w:r>
            <w:r w:rsidR="00A27D07">
              <w:rPr>
                <w:rFonts w:ascii="Arial" w:hAnsi="Arial" w:cs="Arial"/>
              </w:rPr>
              <w:t xml:space="preserve"> be</w:t>
            </w:r>
            <w:r w:rsidR="007F2FFE">
              <w:rPr>
                <w:rFonts w:ascii="Arial" w:hAnsi="Arial" w:cs="Arial"/>
              </w:rPr>
              <w:t xml:space="preserve"> increase</w:t>
            </w:r>
            <w:r w:rsidR="00A27D07">
              <w:rPr>
                <w:rFonts w:ascii="Arial" w:hAnsi="Arial" w:cs="Arial"/>
              </w:rPr>
              <w:t>d</w:t>
            </w:r>
            <w:r w:rsidR="007E62C9">
              <w:rPr>
                <w:rFonts w:ascii="Arial" w:hAnsi="Arial" w:cs="Arial"/>
              </w:rPr>
              <w:t>.</w:t>
            </w:r>
            <w:r w:rsidR="007F2FFE">
              <w:rPr>
                <w:rFonts w:ascii="Arial" w:hAnsi="Arial" w:cs="Arial"/>
              </w:rPr>
              <w:t xml:space="preserve"> Estimated time to complete the </w:t>
            </w:r>
            <w:r w:rsidR="00A27D07">
              <w:rPr>
                <w:rFonts w:ascii="Arial" w:hAnsi="Arial" w:cs="Arial"/>
              </w:rPr>
              <w:t>proposal</w:t>
            </w:r>
            <w:r w:rsidR="007E62C9">
              <w:rPr>
                <w:rFonts w:ascii="Arial" w:hAnsi="Arial" w:cs="Arial"/>
              </w:rPr>
              <w:t xml:space="preserve"> and p</w:t>
            </w:r>
            <w:r w:rsidR="007F2FFE">
              <w:rPr>
                <w:rFonts w:ascii="Arial" w:hAnsi="Arial" w:cs="Arial"/>
              </w:rPr>
              <w:t xml:space="preserve">urchase </w:t>
            </w:r>
            <w:r w:rsidR="007E62C9">
              <w:rPr>
                <w:rFonts w:ascii="Arial" w:hAnsi="Arial" w:cs="Arial"/>
              </w:rPr>
              <w:t>o</w:t>
            </w:r>
            <w:r w:rsidR="007F2FFE">
              <w:rPr>
                <w:rFonts w:ascii="Arial" w:hAnsi="Arial" w:cs="Arial"/>
              </w:rPr>
              <w:t xml:space="preserve">rder is approximately 6-8 weeks. Estimated completion </w:t>
            </w:r>
            <w:r w:rsidR="003404FA">
              <w:rPr>
                <w:rFonts w:ascii="Arial" w:hAnsi="Arial" w:cs="Arial"/>
              </w:rPr>
              <w:t xml:space="preserve">is </w:t>
            </w:r>
            <w:r w:rsidR="007F2FFE">
              <w:rPr>
                <w:rFonts w:ascii="Arial" w:hAnsi="Arial" w:cs="Arial"/>
              </w:rPr>
              <w:t xml:space="preserve">2 to 3 months from now. </w:t>
            </w:r>
          </w:p>
          <w:p w14:paraId="5AD1D550" w14:textId="77777777" w:rsidR="00A27D07" w:rsidRPr="007F2FFE" w:rsidRDefault="00A27D07" w:rsidP="00A27D07">
            <w:pPr>
              <w:pStyle w:val="ListParagraph"/>
              <w:tabs>
                <w:tab w:val="left" w:pos="60"/>
              </w:tabs>
              <w:ind w:left="1080"/>
              <w:rPr>
                <w:rFonts w:ascii="Arial" w:hAnsi="Arial" w:cs="Arial"/>
                <w:b/>
              </w:rPr>
            </w:pPr>
          </w:p>
          <w:p w14:paraId="7E917C35" w14:textId="7FCE6A4B" w:rsidR="007F2FFE" w:rsidRPr="003C0817" w:rsidRDefault="007F2FFE" w:rsidP="005819E8">
            <w:pPr>
              <w:pStyle w:val="ListParagraph"/>
              <w:numPr>
                <w:ilvl w:val="0"/>
                <w:numId w:val="22"/>
              </w:numPr>
              <w:tabs>
                <w:tab w:val="left" w:pos="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Collier signs: </w:t>
            </w:r>
            <w:r w:rsidR="007E62C9">
              <w:rPr>
                <w:rFonts w:ascii="Arial" w:hAnsi="Arial" w:cs="Arial"/>
              </w:rPr>
              <w:t xml:space="preserve">George </w:t>
            </w:r>
            <w:r w:rsidR="003404FA">
              <w:rPr>
                <w:rFonts w:ascii="Arial" w:hAnsi="Arial" w:cs="Arial"/>
              </w:rPr>
              <w:t>stated</w:t>
            </w:r>
            <w:r w:rsidR="007E62C9">
              <w:rPr>
                <w:rFonts w:ascii="Arial" w:hAnsi="Arial" w:cs="Arial"/>
              </w:rPr>
              <w:t xml:space="preserve"> that he has been working with facilities for signage around the day care center. He will contact Dave to see if the drawing</w:t>
            </w:r>
            <w:r w:rsidR="003404FA">
              <w:rPr>
                <w:rFonts w:ascii="Arial" w:hAnsi="Arial" w:cs="Arial"/>
              </w:rPr>
              <w:t xml:space="preserve">s of </w:t>
            </w:r>
            <w:r w:rsidR="007E62C9">
              <w:rPr>
                <w:rFonts w:ascii="Arial" w:hAnsi="Arial" w:cs="Arial"/>
              </w:rPr>
              <w:t>signs have been approved yet. Shawn will follow up with US Sign and Mill regarding the “Caution, children at play” signs.</w:t>
            </w:r>
          </w:p>
          <w:p w14:paraId="1CBDF66B" w14:textId="59739DF1" w:rsidR="007F2FFE" w:rsidRPr="00FE7218" w:rsidRDefault="007F2FFE" w:rsidP="00861271">
            <w:pPr>
              <w:pStyle w:val="ListParagraph"/>
              <w:tabs>
                <w:tab w:val="left" w:pos="60"/>
              </w:tabs>
              <w:ind w:left="1080"/>
              <w:rPr>
                <w:rFonts w:ascii="Arial" w:hAnsi="Arial" w:cs="Arial"/>
                <w:b/>
              </w:rPr>
            </w:pPr>
          </w:p>
          <w:p w14:paraId="607BCA68" w14:textId="61C89609" w:rsidR="009120E5" w:rsidRDefault="007D37C7" w:rsidP="00C52995">
            <w:pPr>
              <w:pStyle w:val="ListParagraph"/>
              <w:numPr>
                <w:ilvl w:val="0"/>
                <w:numId w:val="22"/>
              </w:numPr>
              <w:tabs>
                <w:tab w:val="left" w:pos="60"/>
              </w:tabs>
              <w:rPr>
                <w:rFonts w:ascii="Arial" w:hAnsi="Arial" w:cs="Arial"/>
              </w:rPr>
            </w:pPr>
            <w:r w:rsidRPr="009E1DE1">
              <w:rPr>
                <w:rFonts w:ascii="Arial" w:hAnsi="Arial" w:cs="Arial"/>
                <w:b/>
              </w:rPr>
              <w:t>Surveillance camera</w:t>
            </w:r>
            <w:r w:rsidR="009E1DE1" w:rsidRPr="009E1DE1">
              <w:rPr>
                <w:rFonts w:ascii="Arial" w:hAnsi="Arial" w:cs="Arial"/>
                <w:b/>
              </w:rPr>
              <w:t>s:</w:t>
            </w:r>
            <w:r w:rsidR="009E1DE1" w:rsidRPr="009E1DE1">
              <w:rPr>
                <w:rFonts w:ascii="Arial" w:hAnsi="Arial" w:cs="Arial"/>
              </w:rPr>
              <w:t xml:space="preserve"> </w:t>
            </w:r>
            <w:r w:rsidR="00D55F59">
              <w:rPr>
                <w:rFonts w:ascii="Arial" w:hAnsi="Arial" w:cs="Arial"/>
              </w:rPr>
              <w:t xml:space="preserve">The long process of the camera project was initiated when </w:t>
            </w:r>
            <w:r w:rsidR="008142CB">
              <w:rPr>
                <w:rFonts w:ascii="Arial" w:hAnsi="Arial" w:cs="Arial"/>
              </w:rPr>
              <w:t>Deputy Chief Schreiber</w:t>
            </w:r>
            <w:r w:rsidR="00D55F59">
              <w:rPr>
                <w:rFonts w:ascii="Arial" w:hAnsi="Arial" w:cs="Arial"/>
              </w:rPr>
              <w:t xml:space="preserve">, Kevin Johanson and Lori reviewed the current locations of surveillance cameras on each of the campuses. </w:t>
            </w:r>
            <w:r w:rsidR="00A27D07">
              <w:rPr>
                <w:rFonts w:ascii="Arial" w:hAnsi="Arial" w:cs="Arial"/>
              </w:rPr>
              <w:t>Adding</w:t>
            </w:r>
            <w:r w:rsidR="007E62C9">
              <w:rPr>
                <w:rFonts w:ascii="Arial" w:hAnsi="Arial" w:cs="Arial"/>
              </w:rPr>
              <w:t xml:space="preserve"> security cameras throughout all campuses is a big project that will be implemented in p</w:t>
            </w:r>
            <w:r w:rsidR="00D55F59">
              <w:rPr>
                <w:rFonts w:ascii="Arial" w:hAnsi="Arial" w:cs="Arial"/>
              </w:rPr>
              <w:t xml:space="preserve">hases. This is a priority project and Facilities is working on a timeline schedule with IT to install the cameras. </w:t>
            </w:r>
          </w:p>
          <w:p w14:paraId="23681941" w14:textId="6EA8EB51" w:rsidR="00425E22" w:rsidRDefault="00425E22" w:rsidP="009120E5">
            <w:pPr>
              <w:pStyle w:val="ListParagraph"/>
              <w:tabs>
                <w:tab w:val="left" w:pos="60"/>
              </w:tabs>
              <w:ind w:left="1080"/>
              <w:rPr>
                <w:rFonts w:ascii="Arial" w:hAnsi="Arial" w:cs="Arial"/>
              </w:rPr>
            </w:pPr>
          </w:p>
          <w:p w14:paraId="776A2A02" w14:textId="77777777" w:rsidR="009E1DE1" w:rsidRDefault="009E1DE1" w:rsidP="009120E5">
            <w:pPr>
              <w:pStyle w:val="ListParagraph"/>
              <w:tabs>
                <w:tab w:val="left" w:pos="60"/>
              </w:tabs>
              <w:ind w:left="1080"/>
              <w:rPr>
                <w:rFonts w:ascii="Arial" w:hAnsi="Arial" w:cs="Arial"/>
              </w:rPr>
            </w:pPr>
          </w:p>
          <w:p w14:paraId="7DFDEF3F" w14:textId="3EF131AF" w:rsidR="00682963" w:rsidRPr="002E556A" w:rsidRDefault="006A2C44" w:rsidP="00563A9C">
            <w:pPr>
              <w:tabs>
                <w:tab w:val="left" w:pos="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  <w:p w14:paraId="74373E7F" w14:textId="140B76AC" w:rsidR="00563A9C" w:rsidRDefault="00682963" w:rsidP="009C7924">
            <w:pPr>
              <w:rPr>
                <w:rFonts w:ascii="Arial" w:hAnsi="Arial" w:cs="Arial"/>
                <w:b/>
              </w:rPr>
            </w:pPr>
            <w:r w:rsidRPr="002E556A">
              <w:rPr>
                <w:rFonts w:ascii="Arial" w:hAnsi="Arial" w:cs="Arial"/>
                <w:b/>
              </w:rPr>
              <w:t>C.  NEW BUSINESS</w:t>
            </w:r>
          </w:p>
          <w:p w14:paraId="16D459FC" w14:textId="77777777" w:rsidR="00DF59AA" w:rsidRPr="002877F2" w:rsidRDefault="00DF59AA" w:rsidP="009C7924">
            <w:pPr>
              <w:rPr>
                <w:rFonts w:ascii="Arial" w:hAnsi="Arial" w:cs="Arial"/>
                <w:b/>
              </w:rPr>
            </w:pPr>
          </w:p>
          <w:p w14:paraId="3C376A21" w14:textId="61FB70FC" w:rsidR="00DA4F0F" w:rsidRDefault="00150054" w:rsidP="00DF59A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Speed enforcement</w:t>
            </w:r>
            <w:r w:rsidR="008F7E58">
              <w:rPr>
                <w:rFonts w:ascii="Arial" w:hAnsi="Arial" w:cs="Arial"/>
              </w:rPr>
              <w:t xml:space="preserve"> – In order to avoid costly measures and to identify and enforce careless driving o</w:t>
            </w:r>
            <w:r w:rsidR="003404FA">
              <w:rPr>
                <w:rFonts w:ascii="Arial" w:hAnsi="Arial" w:cs="Arial"/>
              </w:rPr>
              <w:t xml:space="preserve">f </w:t>
            </w:r>
            <w:r w:rsidR="008F7E58">
              <w:rPr>
                <w:rFonts w:ascii="Arial" w:hAnsi="Arial" w:cs="Arial"/>
              </w:rPr>
              <w:t>specific individuals, Sgt Hum</w:t>
            </w:r>
            <w:r w:rsidR="008142CB">
              <w:rPr>
                <w:rFonts w:ascii="Arial" w:hAnsi="Arial" w:cs="Arial"/>
              </w:rPr>
              <w:t>fleet</w:t>
            </w:r>
            <w:r w:rsidR="008F7E58">
              <w:rPr>
                <w:rFonts w:ascii="Arial" w:hAnsi="Arial" w:cs="Arial"/>
              </w:rPr>
              <w:t xml:space="preserve"> </w:t>
            </w:r>
            <w:r w:rsidR="006A4F37">
              <w:rPr>
                <w:rFonts w:ascii="Arial" w:hAnsi="Arial" w:cs="Arial"/>
              </w:rPr>
              <w:t>is researching the purchase of</w:t>
            </w:r>
            <w:r w:rsidR="008F7E58">
              <w:rPr>
                <w:rFonts w:ascii="Arial" w:hAnsi="Arial" w:cs="Arial"/>
              </w:rPr>
              <w:t xml:space="preserve"> solar signs that will flash the speed of a passing vehicle. Officers will enforce speed and issue tickets to offenders</w:t>
            </w:r>
            <w:r w:rsidR="006A4F37">
              <w:rPr>
                <w:rFonts w:ascii="Arial" w:hAnsi="Arial" w:cs="Arial"/>
              </w:rPr>
              <w:t xml:space="preserve"> on the campuses.</w:t>
            </w:r>
          </w:p>
          <w:p w14:paraId="7E01FB91" w14:textId="350426D6" w:rsidR="008F7E58" w:rsidRDefault="008F7E58" w:rsidP="008F7E58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commented that FSW Student Government is trying to make students aware </w:t>
            </w:r>
            <w:r w:rsidR="006A4F37">
              <w:rPr>
                <w:rFonts w:ascii="Arial" w:hAnsi="Arial" w:cs="Arial"/>
              </w:rPr>
              <w:t xml:space="preserve">through a marketing initiative, </w:t>
            </w:r>
            <w:r>
              <w:rPr>
                <w:rFonts w:ascii="Arial" w:hAnsi="Arial" w:cs="Arial"/>
              </w:rPr>
              <w:t xml:space="preserve">that they </w:t>
            </w:r>
            <w:r w:rsidR="006A4F37">
              <w:rPr>
                <w:rFonts w:ascii="Arial" w:hAnsi="Arial" w:cs="Arial"/>
              </w:rPr>
              <w:t>may</w:t>
            </w:r>
            <w:r>
              <w:rPr>
                <w:rFonts w:ascii="Arial" w:hAnsi="Arial" w:cs="Arial"/>
              </w:rPr>
              <w:t xml:space="preserve"> receive speeding and parking tickets</w:t>
            </w:r>
            <w:r w:rsidR="006A4F37">
              <w:rPr>
                <w:rFonts w:ascii="Arial" w:hAnsi="Arial" w:cs="Arial"/>
              </w:rPr>
              <w:t xml:space="preserve"> on campus</w:t>
            </w:r>
            <w:r>
              <w:rPr>
                <w:rFonts w:ascii="Arial" w:hAnsi="Arial" w:cs="Arial"/>
              </w:rPr>
              <w:t xml:space="preserve">. Speeding and parking consequences are </w:t>
            </w:r>
            <w:r w:rsidR="003404FA">
              <w:rPr>
                <w:rFonts w:ascii="Arial" w:hAnsi="Arial" w:cs="Arial"/>
              </w:rPr>
              <w:t xml:space="preserve">now </w:t>
            </w:r>
            <w:r>
              <w:rPr>
                <w:rFonts w:ascii="Arial" w:hAnsi="Arial" w:cs="Arial"/>
              </w:rPr>
              <w:t>explained in the New Student Orientation packets.</w:t>
            </w:r>
          </w:p>
          <w:p w14:paraId="7B52B0D0" w14:textId="77777777" w:rsidR="006A4F37" w:rsidRPr="00DF59AA" w:rsidRDefault="006A4F37" w:rsidP="008F7E58">
            <w:pPr>
              <w:pStyle w:val="ListParagraph"/>
              <w:rPr>
                <w:rFonts w:ascii="Arial" w:hAnsi="Arial" w:cs="Arial"/>
              </w:rPr>
            </w:pPr>
          </w:p>
          <w:p w14:paraId="13FA43AE" w14:textId="4D0A8E09" w:rsidR="00150054" w:rsidRDefault="00150054" w:rsidP="0015005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Krissy commented that her car was almost hit by a baseball and </w:t>
            </w:r>
            <w:r w:rsidR="00C45066">
              <w:rPr>
                <w:rFonts w:ascii="Arial" w:hAnsi="Arial" w:cs="Arial"/>
              </w:rPr>
              <w:t>recommended</w:t>
            </w:r>
            <w:r>
              <w:rPr>
                <w:rFonts w:ascii="Arial" w:hAnsi="Arial" w:cs="Arial"/>
              </w:rPr>
              <w:t xml:space="preserve"> that a tall net </w:t>
            </w:r>
            <w:r w:rsidR="00C45066">
              <w:rPr>
                <w:rFonts w:ascii="Arial" w:hAnsi="Arial" w:cs="Arial"/>
              </w:rPr>
              <w:t xml:space="preserve">be installed </w:t>
            </w:r>
            <w:r w:rsidR="00AC3C54">
              <w:rPr>
                <w:rFonts w:ascii="Arial" w:hAnsi="Arial" w:cs="Arial"/>
              </w:rPr>
              <w:t xml:space="preserve">around the baseball field </w:t>
            </w:r>
            <w:r>
              <w:rPr>
                <w:rFonts w:ascii="Arial" w:hAnsi="Arial" w:cs="Arial"/>
              </w:rPr>
              <w:t xml:space="preserve">or further netting </w:t>
            </w:r>
            <w:r w:rsidR="00C45066">
              <w:rPr>
                <w:rFonts w:ascii="Arial" w:hAnsi="Arial" w:cs="Arial"/>
              </w:rPr>
              <w:t xml:space="preserve">installed </w:t>
            </w:r>
            <w:r>
              <w:rPr>
                <w:rFonts w:ascii="Arial" w:hAnsi="Arial" w:cs="Arial"/>
              </w:rPr>
              <w:t xml:space="preserve">because baseballs </w:t>
            </w:r>
            <w:r w:rsidR="00AC3C54">
              <w:rPr>
                <w:rFonts w:ascii="Arial" w:hAnsi="Arial" w:cs="Arial"/>
              </w:rPr>
              <w:t xml:space="preserve">are going pretty far into the road and the fear is that the balls could </w:t>
            </w:r>
            <w:r w:rsidR="006A4F37">
              <w:rPr>
                <w:rFonts w:ascii="Arial" w:hAnsi="Arial" w:cs="Arial"/>
              </w:rPr>
              <w:t xml:space="preserve">also </w:t>
            </w:r>
            <w:r w:rsidR="00AC3C54">
              <w:rPr>
                <w:rFonts w:ascii="Arial" w:hAnsi="Arial" w:cs="Arial"/>
              </w:rPr>
              <w:t xml:space="preserve">hit students walking </w:t>
            </w:r>
            <w:r w:rsidR="003404FA">
              <w:rPr>
                <w:rFonts w:ascii="Arial" w:hAnsi="Arial" w:cs="Arial"/>
              </w:rPr>
              <w:t>across campus</w:t>
            </w:r>
            <w:r w:rsidR="00AC3C54">
              <w:rPr>
                <w:rFonts w:ascii="Arial" w:hAnsi="Arial" w:cs="Arial"/>
              </w:rPr>
              <w:t xml:space="preserve">. Lori stated that </w:t>
            </w:r>
            <w:r w:rsidR="006A4F37">
              <w:rPr>
                <w:rFonts w:ascii="Arial" w:hAnsi="Arial" w:cs="Arial"/>
              </w:rPr>
              <w:t xml:space="preserve">cars are no longer allowed to park on the right side of Lighthouse Commons near the ballfield </w:t>
            </w:r>
            <w:r w:rsidR="00AC3C54">
              <w:rPr>
                <w:rFonts w:ascii="Arial" w:hAnsi="Arial" w:cs="Arial"/>
              </w:rPr>
              <w:t xml:space="preserve">because balls </w:t>
            </w:r>
            <w:r w:rsidR="003404FA">
              <w:rPr>
                <w:rFonts w:ascii="Arial" w:hAnsi="Arial" w:cs="Arial"/>
              </w:rPr>
              <w:t>were landing</w:t>
            </w:r>
            <w:r w:rsidR="00AC3C54">
              <w:rPr>
                <w:rFonts w:ascii="Arial" w:hAnsi="Arial" w:cs="Arial"/>
              </w:rPr>
              <w:t xml:space="preserve"> in the parking lot</w:t>
            </w:r>
            <w:r w:rsidR="006A4F37">
              <w:rPr>
                <w:rFonts w:ascii="Arial" w:hAnsi="Arial" w:cs="Arial"/>
              </w:rPr>
              <w:t xml:space="preserve"> near cars.</w:t>
            </w:r>
            <w:r w:rsidR="00AC3C54">
              <w:rPr>
                <w:rFonts w:ascii="Arial" w:hAnsi="Arial" w:cs="Arial"/>
              </w:rPr>
              <w:t xml:space="preserve"> Shawn added that they have already been pricing some additional netting and will let Mat Mason know</w:t>
            </w:r>
            <w:r w:rsidR="003404FA">
              <w:rPr>
                <w:rFonts w:ascii="Arial" w:hAnsi="Arial" w:cs="Arial"/>
              </w:rPr>
              <w:t xml:space="preserve"> about </w:t>
            </w:r>
            <w:r w:rsidR="00FB4807">
              <w:rPr>
                <w:rFonts w:ascii="Arial" w:hAnsi="Arial" w:cs="Arial"/>
              </w:rPr>
              <w:t>the discussion</w:t>
            </w:r>
            <w:r w:rsidR="003404FA">
              <w:rPr>
                <w:rFonts w:ascii="Arial" w:hAnsi="Arial" w:cs="Arial"/>
              </w:rPr>
              <w:t>.</w:t>
            </w:r>
            <w:r w:rsidR="00AC3C54">
              <w:rPr>
                <w:rFonts w:ascii="Arial" w:hAnsi="Arial" w:cs="Arial"/>
              </w:rPr>
              <w:t xml:space="preserve"> There is netting for the backstop area for foul balls but the field is lacking netting for home run balls.</w:t>
            </w:r>
          </w:p>
          <w:p w14:paraId="35C7DEBB" w14:textId="77777777" w:rsidR="006A4F37" w:rsidRDefault="006A4F37" w:rsidP="006A4F37">
            <w:pPr>
              <w:pStyle w:val="ListParagraph"/>
              <w:rPr>
                <w:rFonts w:ascii="Arial" w:hAnsi="Arial" w:cs="Arial"/>
              </w:rPr>
            </w:pPr>
          </w:p>
          <w:p w14:paraId="7F24B6BA" w14:textId="36560CBA" w:rsidR="00150054" w:rsidRPr="00150054" w:rsidRDefault="00150054" w:rsidP="0015005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email Lori if you have any ideas for new initiatives.</w:t>
            </w:r>
          </w:p>
          <w:p w14:paraId="01B0541D" w14:textId="00A283B3" w:rsidR="008E5645" w:rsidRPr="008E5645" w:rsidRDefault="008E5645" w:rsidP="009C79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5F910DDC" w14:textId="77777777" w:rsidR="00682963" w:rsidRPr="002E556A" w:rsidRDefault="00682963" w:rsidP="005716B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57A7E77" w14:textId="708D8800" w:rsidR="00682963" w:rsidRDefault="00682963" w:rsidP="009C7924">
            <w:pPr>
              <w:pStyle w:val="ListParagraph"/>
              <w:ind w:left="1440"/>
              <w:rPr>
                <w:rFonts w:ascii="Arial" w:hAnsi="Arial" w:cs="Arial"/>
                <w:b/>
              </w:rPr>
            </w:pPr>
          </w:p>
          <w:p w14:paraId="00A74DE8" w14:textId="77777777" w:rsidR="00682963" w:rsidRPr="00682963" w:rsidRDefault="00682963" w:rsidP="00682963"/>
        </w:tc>
      </w:tr>
      <w:tr w:rsidR="00682963" w14:paraId="2E2A3634" w14:textId="57528BC6" w:rsidTr="00682963">
        <w:tc>
          <w:tcPr>
            <w:tcW w:w="11250" w:type="dxa"/>
            <w:gridSpan w:val="8"/>
          </w:tcPr>
          <w:tbl>
            <w:tblPr>
              <w:tblStyle w:val="TableGrid"/>
              <w:tblW w:w="11203" w:type="dxa"/>
              <w:tblBorders>
                <w:lef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03"/>
            </w:tblGrid>
            <w:tr w:rsidR="00682963" w:rsidRPr="009B6027" w14:paraId="2349B7A4" w14:textId="77777777" w:rsidTr="0053460B">
              <w:trPr>
                <w:trHeight w:val="557"/>
              </w:trPr>
              <w:tc>
                <w:tcPr>
                  <w:tcW w:w="11203" w:type="dxa"/>
                  <w:tcBorders>
                    <w:top w:val="nil"/>
                    <w:bottom w:val="nil"/>
                    <w:right w:val="nil"/>
                  </w:tcBorders>
                </w:tcPr>
                <w:p w14:paraId="1CE08F07" w14:textId="77777777" w:rsidR="00682963" w:rsidRPr="009B6027" w:rsidRDefault="00682963" w:rsidP="009C7924">
                  <w:pPr>
                    <w:pStyle w:val="ListParagraph"/>
                    <w:tabs>
                      <w:tab w:val="left" w:pos="9913"/>
                    </w:tabs>
                    <w:ind w:left="1440"/>
                    <w:rPr>
                      <w:rFonts w:ascii="Arial" w:hAnsi="Arial" w:cs="Arial"/>
                      <w:b/>
                    </w:rPr>
                  </w:pPr>
                </w:p>
                <w:p w14:paraId="6DDBC60C" w14:textId="65F7DB90" w:rsidR="00682963" w:rsidRPr="009B6027" w:rsidRDefault="00682963" w:rsidP="009C7924">
                  <w:pPr>
                    <w:pStyle w:val="ListParagraph"/>
                    <w:tabs>
                      <w:tab w:val="left" w:pos="9913"/>
                    </w:tabs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9B6027">
                    <w:rPr>
                      <w:rFonts w:ascii="Arial" w:hAnsi="Arial" w:cs="Arial"/>
                      <w:b/>
                    </w:rPr>
                    <w:t xml:space="preserve"> ADJOURNMENT:</w:t>
                  </w:r>
                  <w:r w:rsidRPr="009B6027">
                    <w:rPr>
                      <w:rFonts w:ascii="Arial" w:hAnsi="Arial" w:cs="Arial"/>
                    </w:rPr>
                    <w:t xml:space="preserve">      </w:t>
                  </w:r>
                  <w:r w:rsidR="005819E8">
                    <w:rPr>
                      <w:rFonts w:ascii="Arial" w:hAnsi="Arial" w:cs="Arial"/>
                    </w:rPr>
                    <w:t>2</w:t>
                  </w:r>
                  <w:r w:rsidR="00123CDD">
                    <w:rPr>
                      <w:rFonts w:ascii="Arial" w:hAnsi="Arial" w:cs="Arial"/>
                    </w:rPr>
                    <w:t>:00 pm</w:t>
                  </w:r>
                  <w:r w:rsidRPr="009B6027">
                    <w:rPr>
                      <w:rFonts w:ascii="Arial" w:hAnsi="Arial" w:cs="Arial"/>
                    </w:rPr>
                    <w:t xml:space="preserve">                                       </w:t>
                  </w:r>
                  <w:r w:rsidRPr="009B6027">
                    <w:rPr>
                      <w:rFonts w:ascii="Arial" w:hAnsi="Arial" w:cs="Arial"/>
                      <w:b/>
                    </w:rPr>
                    <w:t xml:space="preserve">NEXT MEETING DATE:  </w:t>
                  </w:r>
                  <w:r w:rsidR="00901AF0">
                    <w:rPr>
                      <w:rFonts w:ascii="Arial" w:hAnsi="Arial" w:cs="Arial"/>
                      <w:b/>
                    </w:rPr>
                    <w:t>Spring 2025</w:t>
                  </w:r>
                </w:p>
              </w:tc>
            </w:tr>
          </w:tbl>
          <w:p w14:paraId="5E16DD07" w14:textId="77777777" w:rsidR="00682963" w:rsidRPr="009B6027" w:rsidRDefault="00682963" w:rsidP="009C7924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4C8FE07" w14:textId="77777777" w:rsidR="00682963" w:rsidRPr="009B6027" w:rsidRDefault="00682963" w:rsidP="009C7924">
            <w:pPr>
              <w:pStyle w:val="ListParagraph"/>
              <w:tabs>
                <w:tab w:val="left" w:pos="9913"/>
              </w:tabs>
              <w:ind w:left="1440"/>
              <w:rPr>
                <w:rFonts w:ascii="Arial" w:hAnsi="Arial" w:cs="Arial"/>
                <w:b/>
              </w:rPr>
            </w:pPr>
          </w:p>
        </w:tc>
      </w:tr>
      <w:tr w:rsidR="00682963" w14:paraId="3114BEDF" w14:textId="7DC616E0" w:rsidTr="00682963">
        <w:tc>
          <w:tcPr>
            <w:tcW w:w="11250" w:type="dxa"/>
            <w:gridSpan w:val="8"/>
          </w:tcPr>
          <w:p w14:paraId="07CBBBE3" w14:textId="77777777" w:rsidR="00682963" w:rsidRPr="009B6027" w:rsidRDefault="00682963" w:rsidP="009C792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246E2882" w14:textId="3D41E3B5" w:rsidR="00682963" w:rsidRPr="009B6027" w:rsidRDefault="00682963" w:rsidP="009C792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RECORDER: </w:t>
            </w:r>
            <w:r w:rsidR="00123CDD">
              <w:rPr>
                <w:rFonts w:ascii="Arial" w:hAnsi="Arial" w:cs="Arial"/>
                <w:b/>
                <w:bCs/>
              </w:rPr>
              <w:t xml:space="preserve"> Jill De Valk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3688264" w14:textId="77777777" w:rsidR="00682963" w:rsidRPr="009B6027" w:rsidRDefault="00682963" w:rsidP="009C792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417ECFC2" w14:textId="66EAA77E" w:rsidR="009703FE" w:rsidRPr="00C52D3A" w:rsidRDefault="00C52D3A" w:rsidP="007C32AC">
      <w:pPr>
        <w:tabs>
          <w:tab w:val="left" w:pos="6510"/>
        </w:tabs>
      </w:pPr>
      <w:r>
        <w:tab/>
      </w:r>
    </w:p>
    <w:sectPr w:rsidR="009703FE" w:rsidRPr="00C52D3A" w:rsidSect="00E16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18D2" w14:textId="77777777" w:rsidR="00DD5B82" w:rsidRDefault="00DD5B82" w:rsidP="007C2FD5">
      <w:pPr>
        <w:spacing w:after="0"/>
      </w:pPr>
      <w:r>
        <w:separator/>
      </w:r>
    </w:p>
  </w:endnote>
  <w:endnote w:type="continuationSeparator" w:id="0">
    <w:p w14:paraId="21B0607D" w14:textId="77777777" w:rsidR="00DD5B82" w:rsidRDefault="00DD5B82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886D" w14:textId="77777777" w:rsidR="00E17E2E" w:rsidRDefault="00E17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81C7" w14:textId="77777777" w:rsidR="00E17E2E" w:rsidRDefault="00E17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50AD" w14:textId="77777777" w:rsidR="00E17E2E" w:rsidRDefault="00E17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741D" w14:textId="77777777" w:rsidR="00DD5B82" w:rsidRDefault="00DD5B82" w:rsidP="007C2FD5">
      <w:pPr>
        <w:spacing w:after="0"/>
      </w:pPr>
      <w:r>
        <w:separator/>
      </w:r>
    </w:p>
  </w:footnote>
  <w:footnote w:type="continuationSeparator" w:id="0">
    <w:p w14:paraId="552BFE72" w14:textId="77777777" w:rsidR="00DD5B82" w:rsidRDefault="00DD5B82" w:rsidP="007C2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8D4F" w14:textId="77777777" w:rsidR="00E17E2E" w:rsidRDefault="00E17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1E8F" w14:textId="5AB25EA1" w:rsidR="00C27843" w:rsidRDefault="00C2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9D52" w14:textId="77777777" w:rsidR="00E17E2E" w:rsidRDefault="00E17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FC7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1F58"/>
    <w:multiLevelType w:val="hybridMultilevel"/>
    <w:tmpl w:val="7B5C0D76"/>
    <w:lvl w:ilvl="0" w:tplc="0409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" w15:restartNumberingAfterBreak="0">
    <w:nsid w:val="02A75E9B"/>
    <w:multiLevelType w:val="hybridMultilevel"/>
    <w:tmpl w:val="5D2E3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7693"/>
    <w:multiLevelType w:val="hybridMultilevel"/>
    <w:tmpl w:val="8B0CE0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C16805"/>
    <w:multiLevelType w:val="hybridMultilevel"/>
    <w:tmpl w:val="2294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F54F6"/>
    <w:multiLevelType w:val="hybridMultilevel"/>
    <w:tmpl w:val="4FA6F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5EFB"/>
    <w:multiLevelType w:val="hybridMultilevel"/>
    <w:tmpl w:val="B4B8983C"/>
    <w:lvl w:ilvl="0" w:tplc="CEBE0EE0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284F"/>
    <w:multiLevelType w:val="hybridMultilevel"/>
    <w:tmpl w:val="64BC1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4BE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A76FFE"/>
    <w:multiLevelType w:val="hybridMultilevel"/>
    <w:tmpl w:val="12B4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420"/>
    <w:multiLevelType w:val="hybridMultilevel"/>
    <w:tmpl w:val="C56E9B44"/>
    <w:lvl w:ilvl="0" w:tplc="6B74C9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133B"/>
    <w:multiLevelType w:val="multilevel"/>
    <w:tmpl w:val="533CB2E6"/>
    <w:styleLink w:val="Style3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7B6504B"/>
    <w:multiLevelType w:val="hybridMultilevel"/>
    <w:tmpl w:val="7E90BBD2"/>
    <w:lvl w:ilvl="0" w:tplc="B36CA9F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921E8"/>
    <w:multiLevelType w:val="hybridMultilevel"/>
    <w:tmpl w:val="4BA80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F1152"/>
    <w:multiLevelType w:val="hybridMultilevel"/>
    <w:tmpl w:val="C652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77DF2"/>
    <w:multiLevelType w:val="multilevel"/>
    <w:tmpl w:val="ECD8CBF0"/>
    <w:styleLink w:val="Style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653993"/>
    <w:multiLevelType w:val="hybridMultilevel"/>
    <w:tmpl w:val="ADB6A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C1F9D"/>
    <w:multiLevelType w:val="hybridMultilevel"/>
    <w:tmpl w:val="8DD2171E"/>
    <w:lvl w:ilvl="0" w:tplc="5B041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6136FB"/>
    <w:multiLevelType w:val="hybridMultilevel"/>
    <w:tmpl w:val="A85E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0BBC"/>
    <w:multiLevelType w:val="hybridMultilevel"/>
    <w:tmpl w:val="C78CEF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C32"/>
    <w:multiLevelType w:val="hybridMultilevel"/>
    <w:tmpl w:val="A9BAE3E6"/>
    <w:lvl w:ilvl="0" w:tplc="AB9AA1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8E298E"/>
    <w:multiLevelType w:val="hybridMultilevel"/>
    <w:tmpl w:val="2A2C5434"/>
    <w:lvl w:ilvl="0" w:tplc="38020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E73BCF"/>
    <w:multiLevelType w:val="hybridMultilevel"/>
    <w:tmpl w:val="C0DAD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10B6A"/>
    <w:multiLevelType w:val="hybridMultilevel"/>
    <w:tmpl w:val="F2B6CD4E"/>
    <w:lvl w:ilvl="0" w:tplc="9FD06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2763D2"/>
    <w:multiLevelType w:val="hybridMultilevel"/>
    <w:tmpl w:val="C19E742C"/>
    <w:lvl w:ilvl="0" w:tplc="939C65B8">
      <w:start w:val="7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5" w15:restartNumberingAfterBreak="0">
    <w:nsid w:val="7C7A24F6"/>
    <w:multiLevelType w:val="hybridMultilevel"/>
    <w:tmpl w:val="5624205E"/>
    <w:lvl w:ilvl="0" w:tplc="AE2C4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888134">
    <w:abstractNumId w:val="0"/>
  </w:num>
  <w:num w:numId="2" w16cid:durableId="1235435684">
    <w:abstractNumId w:val="15"/>
  </w:num>
  <w:num w:numId="3" w16cid:durableId="1904100034">
    <w:abstractNumId w:val="8"/>
  </w:num>
  <w:num w:numId="4" w16cid:durableId="404769601">
    <w:abstractNumId w:val="11"/>
  </w:num>
  <w:num w:numId="5" w16cid:durableId="2032536198">
    <w:abstractNumId w:val="20"/>
  </w:num>
  <w:num w:numId="6" w16cid:durableId="1577739013">
    <w:abstractNumId w:val="13"/>
  </w:num>
  <w:num w:numId="7" w16cid:durableId="1452045038">
    <w:abstractNumId w:val="6"/>
  </w:num>
  <w:num w:numId="8" w16cid:durableId="1392923822">
    <w:abstractNumId w:val="14"/>
  </w:num>
  <w:num w:numId="9" w16cid:durableId="575626766">
    <w:abstractNumId w:val="10"/>
  </w:num>
  <w:num w:numId="10" w16cid:durableId="8331879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228950">
    <w:abstractNumId w:val="12"/>
  </w:num>
  <w:num w:numId="12" w16cid:durableId="1329749410">
    <w:abstractNumId w:val="24"/>
  </w:num>
  <w:num w:numId="13" w16cid:durableId="618996335">
    <w:abstractNumId w:val="7"/>
  </w:num>
  <w:num w:numId="14" w16cid:durableId="1959532875">
    <w:abstractNumId w:val="4"/>
  </w:num>
  <w:num w:numId="15" w16cid:durableId="1828134582">
    <w:abstractNumId w:val="23"/>
  </w:num>
  <w:num w:numId="16" w16cid:durableId="1299141722">
    <w:abstractNumId w:val="22"/>
  </w:num>
  <w:num w:numId="17" w16cid:durableId="2024941740">
    <w:abstractNumId w:val="9"/>
  </w:num>
  <w:num w:numId="18" w16cid:durableId="838617394">
    <w:abstractNumId w:val="2"/>
  </w:num>
  <w:num w:numId="19" w16cid:durableId="2133009709">
    <w:abstractNumId w:val="18"/>
  </w:num>
  <w:num w:numId="20" w16cid:durableId="1387677604">
    <w:abstractNumId w:val="25"/>
  </w:num>
  <w:num w:numId="21" w16cid:durableId="1253049966">
    <w:abstractNumId w:val="21"/>
  </w:num>
  <w:num w:numId="22" w16cid:durableId="686254902">
    <w:abstractNumId w:val="17"/>
  </w:num>
  <w:num w:numId="23" w16cid:durableId="354574556">
    <w:abstractNumId w:val="1"/>
  </w:num>
  <w:num w:numId="24" w16cid:durableId="1003632122">
    <w:abstractNumId w:val="5"/>
  </w:num>
  <w:num w:numId="25" w16cid:durableId="1976182617">
    <w:abstractNumId w:val="19"/>
  </w:num>
  <w:num w:numId="26" w16cid:durableId="1971591047">
    <w:abstractNumId w:val="3"/>
  </w:num>
  <w:num w:numId="27" w16cid:durableId="10277367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02"/>
    <w:rsid w:val="000005FB"/>
    <w:rsid w:val="00000C15"/>
    <w:rsid w:val="00001F0F"/>
    <w:rsid w:val="0000272D"/>
    <w:rsid w:val="00004218"/>
    <w:rsid w:val="00005B45"/>
    <w:rsid w:val="00005BD8"/>
    <w:rsid w:val="00011045"/>
    <w:rsid w:val="000110E5"/>
    <w:rsid w:val="00012288"/>
    <w:rsid w:val="0001571D"/>
    <w:rsid w:val="00016237"/>
    <w:rsid w:val="0001685F"/>
    <w:rsid w:val="000201E7"/>
    <w:rsid w:val="00022291"/>
    <w:rsid w:val="00024237"/>
    <w:rsid w:val="00024E50"/>
    <w:rsid w:val="00030B82"/>
    <w:rsid w:val="00031F5A"/>
    <w:rsid w:val="000327B9"/>
    <w:rsid w:val="000379BA"/>
    <w:rsid w:val="00040068"/>
    <w:rsid w:val="0004773B"/>
    <w:rsid w:val="00050E9B"/>
    <w:rsid w:val="000560A9"/>
    <w:rsid w:val="000621B5"/>
    <w:rsid w:val="00063424"/>
    <w:rsid w:val="00070576"/>
    <w:rsid w:val="000726E6"/>
    <w:rsid w:val="000738AF"/>
    <w:rsid w:val="00074A81"/>
    <w:rsid w:val="00076265"/>
    <w:rsid w:val="000779C3"/>
    <w:rsid w:val="00080590"/>
    <w:rsid w:val="00081373"/>
    <w:rsid w:val="00081CF6"/>
    <w:rsid w:val="000841CD"/>
    <w:rsid w:val="00084F64"/>
    <w:rsid w:val="00085B19"/>
    <w:rsid w:val="00086E82"/>
    <w:rsid w:val="00090601"/>
    <w:rsid w:val="00090BC5"/>
    <w:rsid w:val="00091B99"/>
    <w:rsid w:val="000A01ED"/>
    <w:rsid w:val="000A11D5"/>
    <w:rsid w:val="000A288C"/>
    <w:rsid w:val="000A290F"/>
    <w:rsid w:val="000A5094"/>
    <w:rsid w:val="000A5F90"/>
    <w:rsid w:val="000A7463"/>
    <w:rsid w:val="000B2C13"/>
    <w:rsid w:val="000B387D"/>
    <w:rsid w:val="000B6E04"/>
    <w:rsid w:val="000C0A6B"/>
    <w:rsid w:val="000C1FA7"/>
    <w:rsid w:val="000D23C9"/>
    <w:rsid w:val="000D3123"/>
    <w:rsid w:val="000D40A7"/>
    <w:rsid w:val="000D5D6C"/>
    <w:rsid w:val="000D6649"/>
    <w:rsid w:val="000D72DB"/>
    <w:rsid w:val="000E3212"/>
    <w:rsid w:val="000E4572"/>
    <w:rsid w:val="000E55A3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1833"/>
    <w:rsid w:val="00104691"/>
    <w:rsid w:val="001102AA"/>
    <w:rsid w:val="00110EBE"/>
    <w:rsid w:val="00111015"/>
    <w:rsid w:val="00114256"/>
    <w:rsid w:val="00114C99"/>
    <w:rsid w:val="00114DAA"/>
    <w:rsid w:val="0011601E"/>
    <w:rsid w:val="00120423"/>
    <w:rsid w:val="00121BA7"/>
    <w:rsid w:val="00121DE8"/>
    <w:rsid w:val="00123CDD"/>
    <w:rsid w:val="00125048"/>
    <w:rsid w:val="001250D1"/>
    <w:rsid w:val="001274A0"/>
    <w:rsid w:val="001327C5"/>
    <w:rsid w:val="00134C27"/>
    <w:rsid w:val="00136036"/>
    <w:rsid w:val="00137325"/>
    <w:rsid w:val="001375AC"/>
    <w:rsid w:val="001401CA"/>
    <w:rsid w:val="0014160F"/>
    <w:rsid w:val="00141B09"/>
    <w:rsid w:val="0014205F"/>
    <w:rsid w:val="001437D8"/>
    <w:rsid w:val="00150054"/>
    <w:rsid w:val="00150C0E"/>
    <w:rsid w:val="00154BA7"/>
    <w:rsid w:val="00156433"/>
    <w:rsid w:val="00156BC2"/>
    <w:rsid w:val="001575EA"/>
    <w:rsid w:val="0016112E"/>
    <w:rsid w:val="00161D39"/>
    <w:rsid w:val="00162BC6"/>
    <w:rsid w:val="00163AFF"/>
    <w:rsid w:val="00163D84"/>
    <w:rsid w:val="0017106B"/>
    <w:rsid w:val="00173A5C"/>
    <w:rsid w:val="001745D5"/>
    <w:rsid w:val="0017497C"/>
    <w:rsid w:val="00176356"/>
    <w:rsid w:val="00176DAC"/>
    <w:rsid w:val="00177F52"/>
    <w:rsid w:val="001816FA"/>
    <w:rsid w:val="001847D1"/>
    <w:rsid w:val="001862EF"/>
    <w:rsid w:val="00190693"/>
    <w:rsid w:val="00193A0B"/>
    <w:rsid w:val="00194CD7"/>
    <w:rsid w:val="00194D0F"/>
    <w:rsid w:val="00195FF9"/>
    <w:rsid w:val="001A53A5"/>
    <w:rsid w:val="001B0385"/>
    <w:rsid w:val="001B0EFB"/>
    <w:rsid w:val="001B185F"/>
    <w:rsid w:val="001B343A"/>
    <w:rsid w:val="001B44BE"/>
    <w:rsid w:val="001C275F"/>
    <w:rsid w:val="001C2D78"/>
    <w:rsid w:val="001C3608"/>
    <w:rsid w:val="001C70F2"/>
    <w:rsid w:val="001C72E3"/>
    <w:rsid w:val="001C77EB"/>
    <w:rsid w:val="001D0BAE"/>
    <w:rsid w:val="001D5DC0"/>
    <w:rsid w:val="001E04E2"/>
    <w:rsid w:val="001E4D0E"/>
    <w:rsid w:val="001E7C4B"/>
    <w:rsid w:val="001F206E"/>
    <w:rsid w:val="001F68C4"/>
    <w:rsid w:val="00200D5D"/>
    <w:rsid w:val="00205C9F"/>
    <w:rsid w:val="0020702E"/>
    <w:rsid w:val="00207D40"/>
    <w:rsid w:val="002117CF"/>
    <w:rsid w:val="00214822"/>
    <w:rsid w:val="00215EC9"/>
    <w:rsid w:val="0021657D"/>
    <w:rsid w:val="00220C0B"/>
    <w:rsid w:val="002224E7"/>
    <w:rsid w:val="00222CFE"/>
    <w:rsid w:val="002238C2"/>
    <w:rsid w:val="00224DDC"/>
    <w:rsid w:val="002312D7"/>
    <w:rsid w:val="002334C3"/>
    <w:rsid w:val="002377B2"/>
    <w:rsid w:val="00242EB3"/>
    <w:rsid w:val="002457D1"/>
    <w:rsid w:val="00246788"/>
    <w:rsid w:val="00246BF4"/>
    <w:rsid w:val="0025057F"/>
    <w:rsid w:val="002568C1"/>
    <w:rsid w:val="0026370B"/>
    <w:rsid w:val="00264CA2"/>
    <w:rsid w:val="002654A9"/>
    <w:rsid w:val="00265545"/>
    <w:rsid w:val="00272169"/>
    <w:rsid w:val="002756AD"/>
    <w:rsid w:val="0027589E"/>
    <w:rsid w:val="002760A2"/>
    <w:rsid w:val="00280BC5"/>
    <w:rsid w:val="00281400"/>
    <w:rsid w:val="002814BA"/>
    <w:rsid w:val="00285654"/>
    <w:rsid w:val="00287370"/>
    <w:rsid w:val="002877F2"/>
    <w:rsid w:val="00287B99"/>
    <w:rsid w:val="00290783"/>
    <w:rsid w:val="00291B36"/>
    <w:rsid w:val="00297738"/>
    <w:rsid w:val="002A487B"/>
    <w:rsid w:val="002A4AFC"/>
    <w:rsid w:val="002A6026"/>
    <w:rsid w:val="002A6490"/>
    <w:rsid w:val="002A79EC"/>
    <w:rsid w:val="002B6C01"/>
    <w:rsid w:val="002C11B8"/>
    <w:rsid w:val="002C2615"/>
    <w:rsid w:val="002C71F7"/>
    <w:rsid w:val="002D1C61"/>
    <w:rsid w:val="002E3D46"/>
    <w:rsid w:val="002E4FC5"/>
    <w:rsid w:val="002E556A"/>
    <w:rsid w:val="002E6FA6"/>
    <w:rsid w:val="002E7CF2"/>
    <w:rsid w:val="002F354C"/>
    <w:rsid w:val="002F510E"/>
    <w:rsid w:val="00301241"/>
    <w:rsid w:val="00302DB5"/>
    <w:rsid w:val="003039D9"/>
    <w:rsid w:val="00304DFC"/>
    <w:rsid w:val="00305E05"/>
    <w:rsid w:val="0031085E"/>
    <w:rsid w:val="0031653C"/>
    <w:rsid w:val="003177E7"/>
    <w:rsid w:val="003178CE"/>
    <w:rsid w:val="003179A7"/>
    <w:rsid w:val="00320622"/>
    <w:rsid w:val="00327F22"/>
    <w:rsid w:val="0033121D"/>
    <w:rsid w:val="00335039"/>
    <w:rsid w:val="00336429"/>
    <w:rsid w:val="003404FA"/>
    <w:rsid w:val="00340F99"/>
    <w:rsid w:val="003424F1"/>
    <w:rsid w:val="003432A3"/>
    <w:rsid w:val="00347334"/>
    <w:rsid w:val="00351137"/>
    <w:rsid w:val="00353436"/>
    <w:rsid w:val="00356342"/>
    <w:rsid w:val="003603A1"/>
    <w:rsid w:val="00360824"/>
    <w:rsid w:val="00360C54"/>
    <w:rsid w:val="003624DA"/>
    <w:rsid w:val="00362C9E"/>
    <w:rsid w:val="00362D10"/>
    <w:rsid w:val="00367EBB"/>
    <w:rsid w:val="00374045"/>
    <w:rsid w:val="00376945"/>
    <w:rsid w:val="003807B4"/>
    <w:rsid w:val="00381881"/>
    <w:rsid w:val="003829FB"/>
    <w:rsid w:val="003834F3"/>
    <w:rsid w:val="00383952"/>
    <w:rsid w:val="00384A56"/>
    <w:rsid w:val="00384E0E"/>
    <w:rsid w:val="00385987"/>
    <w:rsid w:val="00385ABD"/>
    <w:rsid w:val="00385BB5"/>
    <w:rsid w:val="00391470"/>
    <w:rsid w:val="00394ABB"/>
    <w:rsid w:val="00396B33"/>
    <w:rsid w:val="00397AF6"/>
    <w:rsid w:val="003A072F"/>
    <w:rsid w:val="003A1655"/>
    <w:rsid w:val="003A2478"/>
    <w:rsid w:val="003B5483"/>
    <w:rsid w:val="003B74B0"/>
    <w:rsid w:val="003C0817"/>
    <w:rsid w:val="003D3621"/>
    <w:rsid w:val="003D36CA"/>
    <w:rsid w:val="003D6869"/>
    <w:rsid w:val="003D69BA"/>
    <w:rsid w:val="003E6910"/>
    <w:rsid w:val="003F0512"/>
    <w:rsid w:val="003F06A7"/>
    <w:rsid w:val="003F09E3"/>
    <w:rsid w:val="003F0B72"/>
    <w:rsid w:val="003F145E"/>
    <w:rsid w:val="003F2D24"/>
    <w:rsid w:val="003F333D"/>
    <w:rsid w:val="003F3531"/>
    <w:rsid w:val="003F414A"/>
    <w:rsid w:val="003F47A2"/>
    <w:rsid w:val="003F6BAD"/>
    <w:rsid w:val="004013F1"/>
    <w:rsid w:val="004019E7"/>
    <w:rsid w:val="00401BF5"/>
    <w:rsid w:val="004048E2"/>
    <w:rsid w:val="00404ED3"/>
    <w:rsid w:val="00414AD2"/>
    <w:rsid w:val="00414F4F"/>
    <w:rsid w:val="00420E18"/>
    <w:rsid w:val="00425E22"/>
    <w:rsid w:val="004262C7"/>
    <w:rsid w:val="004269AE"/>
    <w:rsid w:val="00427342"/>
    <w:rsid w:val="00434C27"/>
    <w:rsid w:val="00436EA2"/>
    <w:rsid w:val="004374D1"/>
    <w:rsid w:val="00441B7A"/>
    <w:rsid w:val="00442F9B"/>
    <w:rsid w:val="004519BF"/>
    <w:rsid w:val="00453D63"/>
    <w:rsid w:val="00454F6A"/>
    <w:rsid w:val="00456882"/>
    <w:rsid w:val="00460076"/>
    <w:rsid w:val="00461A09"/>
    <w:rsid w:val="00464FB5"/>
    <w:rsid w:val="00465C23"/>
    <w:rsid w:val="004716EF"/>
    <w:rsid w:val="00471E98"/>
    <w:rsid w:val="00477E05"/>
    <w:rsid w:val="004802D0"/>
    <w:rsid w:val="004856FB"/>
    <w:rsid w:val="0048783A"/>
    <w:rsid w:val="00493034"/>
    <w:rsid w:val="004943E0"/>
    <w:rsid w:val="0049757C"/>
    <w:rsid w:val="00497E79"/>
    <w:rsid w:val="004A0EEB"/>
    <w:rsid w:val="004A4801"/>
    <w:rsid w:val="004B0E76"/>
    <w:rsid w:val="004C0859"/>
    <w:rsid w:val="004C1EB1"/>
    <w:rsid w:val="004C65B8"/>
    <w:rsid w:val="004D0405"/>
    <w:rsid w:val="004D0B3D"/>
    <w:rsid w:val="004D1349"/>
    <w:rsid w:val="004D30ED"/>
    <w:rsid w:val="004D348A"/>
    <w:rsid w:val="004D3879"/>
    <w:rsid w:val="004D5B1A"/>
    <w:rsid w:val="004D7157"/>
    <w:rsid w:val="004E0A28"/>
    <w:rsid w:val="004E1B3D"/>
    <w:rsid w:val="004E1EA4"/>
    <w:rsid w:val="004E5B7B"/>
    <w:rsid w:val="004E7665"/>
    <w:rsid w:val="004F4A16"/>
    <w:rsid w:val="004F5B8E"/>
    <w:rsid w:val="00502D54"/>
    <w:rsid w:val="0050320E"/>
    <w:rsid w:val="0050430C"/>
    <w:rsid w:val="00505DC8"/>
    <w:rsid w:val="005061AF"/>
    <w:rsid w:val="00506660"/>
    <w:rsid w:val="005075C1"/>
    <w:rsid w:val="00510953"/>
    <w:rsid w:val="005126D1"/>
    <w:rsid w:val="00512CFD"/>
    <w:rsid w:val="005168FB"/>
    <w:rsid w:val="00517B6D"/>
    <w:rsid w:val="00520FDB"/>
    <w:rsid w:val="00522C2F"/>
    <w:rsid w:val="00524698"/>
    <w:rsid w:val="00525AC4"/>
    <w:rsid w:val="00526993"/>
    <w:rsid w:val="00527FF3"/>
    <w:rsid w:val="00530AA8"/>
    <w:rsid w:val="00531EF6"/>
    <w:rsid w:val="00533852"/>
    <w:rsid w:val="0053460B"/>
    <w:rsid w:val="00541A3E"/>
    <w:rsid w:val="0054414F"/>
    <w:rsid w:val="00550480"/>
    <w:rsid w:val="005522E2"/>
    <w:rsid w:val="00556C1D"/>
    <w:rsid w:val="005573CF"/>
    <w:rsid w:val="005604AC"/>
    <w:rsid w:val="005619B4"/>
    <w:rsid w:val="00563A9C"/>
    <w:rsid w:val="005716BE"/>
    <w:rsid w:val="00575323"/>
    <w:rsid w:val="0057775B"/>
    <w:rsid w:val="005801D8"/>
    <w:rsid w:val="005819E8"/>
    <w:rsid w:val="00584FC6"/>
    <w:rsid w:val="005876AD"/>
    <w:rsid w:val="00587A1C"/>
    <w:rsid w:val="00590E93"/>
    <w:rsid w:val="005925ED"/>
    <w:rsid w:val="005A1880"/>
    <w:rsid w:val="005A1FF4"/>
    <w:rsid w:val="005A40EA"/>
    <w:rsid w:val="005A70DE"/>
    <w:rsid w:val="005B15A2"/>
    <w:rsid w:val="005B218E"/>
    <w:rsid w:val="005B4102"/>
    <w:rsid w:val="005C0BF4"/>
    <w:rsid w:val="005C0C29"/>
    <w:rsid w:val="005C37A8"/>
    <w:rsid w:val="005C7877"/>
    <w:rsid w:val="005D0FA2"/>
    <w:rsid w:val="005D20AA"/>
    <w:rsid w:val="005D3DED"/>
    <w:rsid w:val="005D6CB1"/>
    <w:rsid w:val="005D72D5"/>
    <w:rsid w:val="005D7487"/>
    <w:rsid w:val="005E100F"/>
    <w:rsid w:val="005E5D1E"/>
    <w:rsid w:val="005E615C"/>
    <w:rsid w:val="005E6615"/>
    <w:rsid w:val="005E6B6A"/>
    <w:rsid w:val="005E72E2"/>
    <w:rsid w:val="005F03ED"/>
    <w:rsid w:val="005F0F00"/>
    <w:rsid w:val="005F45FA"/>
    <w:rsid w:val="0060148D"/>
    <w:rsid w:val="00602C0B"/>
    <w:rsid w:val="0060610F"/>
    <w:rsid w:val="00606F7E"/>
    <w:rsid w:val="00612168"/>
    <w:rsid w:val="00613555"/>
    <w:rsid w:val="00616D7C"/>
    <w:rsid w:val="00616DCB"/>
    <w:rsid w:val="00630612"/>
    <w:rsid w:val="00631A3B"/>
    <w:rsid w:val="006336FD"/>
    <w:rsid w:val="00635478"/>
    <w:rsid w:val="00635EF3"/>
    <w:rsid w:val="00636052"/>
    <w:rsid w:val="0063729A"/>
    <w:rsid w:val="00637333"/>
    <w:rsid w:val="00640B64"/>
    <w:rsid w:val="00640BA2"/>
    <w:rsid w:val="00644153"/>
    <w:rsid w:val="00652FC8"/>
    <w:rsid w:val="0065438B"/>
    <w:rsid w:val="00655E9A"/>
    <w:rsid w:val="006619EB"/>
    <w:rsid w:val="00662753"/>
    <w:rsid w:val="00664476"/>
    <w:rsid w:val="0066742F"/>
    <w:rsid w:val="006771BA"/>
    <w:rsid w:val="00682963"/>
    <w:rsid w:val="00682E5F"/>
    <w:rsid w:val="00685163"/>
    <w:rsid w:val="00685F88"/>
    <w:rsid w:val="00687109"/>
    <w:rsid w:val="00690866"/>
    <w:rsid w:val="00690F12"/>
    <w:rsid w:val="006949DA"/>
    <w:rsid w:val="00694B4E"/>
    <w:rsid w:val="006958D9"/>
    <w:rsid w:val="006A18DD"/>
    <w:rsid w:val="006A2802"/>
    <w:rsid w:val="006A2C44"/>
    <w:rsid w:val="006A3357"/>
    <w:rsid w:val="006A466C"/>
    <w:rsid w:val="006A4F37"/>
    <w:rsid w:val="006A6AA1"/>
    <w:rsid w:val="006A77C2"/>
    <w:rsid w:val="006B483D"/>
    <w:rsid w:val="006B64F2"/>
    <w:rsid w:val="006B7752"/>
    <w:rsid w:val="006C0DAC"/>
    <w:rsid w:val="006C52C1"/>
    <w:rsid w:val="006D5E13"/>
    <w:rsid w:val="006D6211"/>
    <w:rsid w:val="006D73E4"/>
    <w:rsid w:val="006E0EFC"/>
    <w:rsid w:val="006E2561"/>
    <w:rsid w:val="006E371F"/>
    <w:rsid w:val="006E48E7"/>
    <w:rsid w:val="006E5B7C"/>
    <w:rsid w:val="006F0861"/>
    <w:rsid w:val="006F603E"/>
    <w:rsid w:val="00700940"/>
    <w:rsid w:val="00701CC8"/>
    <w:rsid w:val="0071008B"/>
    <w:rsid w:val="00711D0A"/>
    <w:rsid w:val="00714D42"/>
    <w:rsid w:val="00715D29"/>
    <w:rsid w:val="00723776"/>
    <w:rsid w:val="00725285"/>
    <w:rsid w:val="00725438"/>
    <w:rsid w:val="007266BC"/>
    <w:rsid w:val="00732977"/>
    <w:rsid w:val="00734AE5"/>
    <w:rsid w:val="007359F5"/>
    <w:rsid w:val="00737417"/>
    <w:rsid w:val="0074018C"/>
    <w:rsid w:val="007413F9"/>
    <w:rsid w:val="00743508"/>
    <w:rsid w:val="007439ED"/>
    <w:rsid w:val="0074696C"/>
    <w:rsid w:val="007473AE"/>
    <w:rsid w:val="00753207"/>
    <w:rsid w:val="007557C5"/>
    <w:rsid w:val="007642FD"/>
    <w:rsid w:val="0076635C"/>
    <w:rsid w:val="00772312"/>
    <w:rsid w:val="00783832"/>
    <w:rsid w:val="007924F1"/>
    <w:rsid w:val="007961FC"/>
    <w:rsid w:val="007A0F3E"/>
    <w:rsid w:val="007A14E4"/>
    <w:rsid w:val="007A2634"/>
    <w:rsid w:val="007A2CC6"/>
    <w:rsid w:val="007A3B44"/>
    <w:rsid w:val="007A4FD4"/>
    <w:rsid w:val="007A509B"/>
    <w:rsid w:val="007A7119"/>
    <w:rsid w:val="007B0207"/>
    <w:rsid w:val="007B37C8"/>
    <w:rsid w:val="007B37F5"/>
    <w:rsid w:val="007B5D52"/>
    <w:rsid w:val="007B7E31"/>
    <w:rsid w:val="007C15B1"/>
    <w:rsid w:val="007C20AD"/>
    <w:rsid w:val="007C2215"/>
    <w:rsid w:val="007C2FD5"/>
    <w:rsid w:val="007C32AC"/>
    <w:rsid w:val="007C3BF2"/>
    <w:rsid w:val="007C4314"/>
    <w:rsid w:val="007C4A10"/>
    <w:rsid w:val="007C6617"/>
    <w:rsid w:val="007C6DA2"/>
    <w:rsid w:val="007D37C7"/>
    <w:rsid w:val="007D5A01"/>
    <w:rsid w:val="007E054F"/>
    <w:rsid w:val="007E15D2"/>
    <w:rsid w:val="007E1D47"/>
    <w:rsid w:val="007E202C"/>
    <w:rsid w:val="007E3436"/>
    <w:rsid w:val="007E383F"/>
    <w:rsid w:val="007E3B40"/>
    <w:rsid w:val="007E4046"/>
    <w:rsid w:val="007E62C9"/>
    <w:rsid w:val="007E6F39"/>
    <w:rsid w:val="007F119A"/>
    <w:rsid w:val="007F2608"/>
    <w:rsid w:val="007F2FFE"/>
    <w:rsid w:val="007F578D"/>
    <w:rsid w:val="008018E6"/>
    <w:rsid w:val="00801FEE"/>
    <w:rsid w:val="008027C0"/>
    <w:rsid w:val="00802BEF"/>
    <w:rsid w:val="00803123"/>
    <w:rsid w:val="00804D2F"/>
    <w:rsid w:val="008072E3"/>
    <w:rsid w:val="008075BF"/>
    <w:rsid w:val="00807B3C"/>
    <w:rsid w:val="00810A00"/>
    <w:rsid w:val="008142CB"/>
    <w:rsid w:val="00815981"/>
    <w:rsid w:val="00822D7A"/>
    <w:rsid w:val="00825BE3"/>
    <w:rsid w:val="008268ED"/>
    <w:rsid w:val="008272D7"/>
    <w:rsid w:val="0083224D"/>
    <w:rsid w:val="00834A07"/>
    <w:rsid w:val="00837C62"/>
    <w:rsid w:val="008424D5"/>
    <w:rsid w:val="00844056"/>
    <w:rsid w:val="00846CD6"/>
    <w:rsid w:val="00847BFE"/>
    <w:rsid w:val="0085025F"/>
    <w:rsid w:val="008554E7"/>
    <w:rsid w:val="00861271"/>
    <w:rsid w:val="008656CB"/>
    <w:rsid w:val="0086717B"/>
    <w:rsid w:val="00872F92"/>
    <w:rsid w:val="00873E12"/>
    <w:rsid w:val="00886AD8"/>
    <w:rsid w:val="00886E7A"/>
    <w:rsid w:val="00887AA5"/>
    <w:rsid w:val="00887AC6"/>
    <w:rsid w:val="0089003F"/>
    <w:rsid w:val="00891AE8"/>
    <w:rsid w:val="008926A8"/>
    <w:rsid w:val="00893536"/>
    <w:rsid w:val="00893B95"/>
    <w:rsid w:val="0089432F"/>
    <w:rsid w:val="00894E3B"/>
    <w:rsid w:val="0089744B"/>
    <w:rsid w:val="00897A3A"/>
    <w:rsid w:val="008A0B0D"/>
    <w:rsid w:val="008A1364"/>
    <w:rsid w:val="008A1DFE"/>
    <w:rsid w:val="008A47DD"/>
    <w:rsid w:val="008A56B2"/>
    <w:rsid w:val="008B1408"/>
    <w:rsid w:val="008B16CE"/>
    <w:rsid w:val="008B2F4C"/>
    <w:rsid w:val="008B4A88"/>
    <w:rsid w:val="008C6FB2"/>
    <w:rsid w:val="008D0F45"/>
    <w:rsid w:val="008D49CD"/>
    <w:rsid w:val="008D4B6B"/>
    <w:rsid w:val="008D545F"/>
    <w:rsid w:val="008D6194"/>
    <w:rsid w:val="008D7E87"/>
    <w:rsid w:val="008D7F8E"/>
    <w:rsid w:val="008E1DF0"/>
    <w:rsid w:val="008E3598"/>
    <w:rsid w:val="008E5645"/>
    <w:rsid w:val="008E7595"/>
    <w:rsid w:val="008F0481"/>
    <w:rsid w:val="008F1835"/>
    <w:rsid w:val="008F19A0"/>
    <w:rsid w:val="008F1BC1"/>
    <w:rsid w:val="008F2D41"/>
    <w:rsid w:val="008F31DA"/>
    <w:rsid w:val="008F341C"/>
    <w:rsid w:val="008F378C"/>
    <w:rsid w:val="008F43BF"/>
    <w:rsid w:val="008F7E58"/>
    <w:rsid w:val="00901AF0"/>
    <w:rsid w:val="0090253E"/>
    <w:rsid w:val="00905906"/>
    <w:rsid w:val="00910B14"/>
    <w:rsid w:val="0091129B"/>
    <w:rsid w:val="00911475"/>
    <w:rsid w:val="009120E5"/>
    <w:rsid w:val="0091358C"/>
    <w:rsid w:val="00914FA2"/>
    <w:rsid w:val="00920884"/>
    <w:rsid w:val="00924830"/>
    <w:rsid w:val="00927E5E"/>
    <w:rsid w:val="0093094E"/>
    <w:rsid w:val="00933779"/>
    <w:rsid w:val="00937F20"/>
    <w:rsid w:val="0094099C"/>
    <w:rsid w:val="009445A1"/>
    <w:rsid w:val="00946B80"/>
    <w:rsid w:val="00947A26"/>
    <w:rsid w:val="00951F83"/>
    <w:rsid w:val="0095289A"/>
    <w:rsid w:val="00953B8A"/>
    <w:rsid w:val="00954AD0"/>
    <w:rsid w:val="00954F89"/>
    <w:rsid w:val="00956C7D"/>
    <w:rsid w:val="00960D33"/>
    <w:rsid w:val="00962AA1"/>
    <w:rsid w:val="00963B77"/>
    <w:rsid w:val="00964CD9"/>
    <w:rsid w:val="00966985"/>
    <w:rsid w:val="00967884"/>
    <w:rsid w:val="009703FE"/>
    <w:rsid w:val="0097211E"/>
    <w:rsid w:val="00974347"/>
    <w:rsid w:val="0097607A"/>
    <w:rsid w:val="0098336A"/>
    <w:rsid w:val="00983AA8"/>
    <w:rsid w:val="00983D1F"/>
    <w:rsid w:val="00985480"/>
    <w:rsid w:val="00991AB4"/>
    <w:rsid w:val="00995CA2"/>
    <w:rsid w:val="00996917"/>
    <w:rsid w:val="009A23E1"/>
    <w:rsid w:val="009A48EC"/>
    <w:rsid w:val="009B04E3"/>
    <w:rsid w:val="009B418A"/>
    <w:rsid w:val="009B6027"/>
    <w:rsid w:val="009B73DC"/>
    <w:rsid w:val="009C4297"/>
    <w:rsid w:val="009C7924"/>
    <w:rsid w:val="009D0333"/>
    <w:rsid w:val="009D0915"/>
    <w:rsid w:val="009D1F6F"/>
    <w:rsid w:val="009D2AB9"/>
    <w:rsid w:val="009D69E8"/>
    <w:rsid w:val="009E118F"/>
    <w:rsid w:val="009E16D2"/>
    <w:rsid w:val="009E1DE1"/>
    <w:rsid w:val="009E437D"/>
    <w:rsid w:val="009E6A1D"/>
    <w:rsid w:val="009F03F7"/>
    <w:rsid w:val="009F2200"/>
    <w:rsid w:val="009F29BB"/>
    <w:rsid w:val="009F48D5"/>
    <w:rsid w:val="009F5BC1"/>
    <w:rsid w:val="009F6E98"/>
    <w:rsid w:val="00A010F5"/>
    <w:rsid w:val="00A0111F"/>
    <w:rsid w:val="00A04444"/>
    <w:rsid w:val="00A10A95"/>
    <w:rsid w:val="00A1232D"/>
    <w:rsid w:val="00A13C8F"/>
    <w:rsid w:val="00A1595B"/>
    <w:rsid w:val="00A1706C"/>
    <w:rsid w:val="00A22152"/>
    <w:rsid w:val="00A22A66"/>
    <w:rsid w:val="00A27D07"/>
    <w:rsid w:val="00A33352"/>
    <w:rsid w:val="00A40F09"/>
    <w:rsid w:val="00A4257F"/>
    <w:rsid w:val="00A44567"/>
    <w:rsid w:val="00A47FCC"/>
    <w:rsid w:val="00A51430"/>
    <w:rsid w:val="00A5452B"/>
    <w:rsid w:val="00A56F49"/>
    <w:rsid w:val="00A57960"/>
    <w:rsid w:val="00A60E00"/>
    <w:rsid w:val="00A65531"/>
    <w:rsid w:val="00A666B0"/>
    <w:rsid w:val="00A672F8"/>
    <w:rsid w:val="00A71963"/>
    <w:rsid w:val="00A7484D"/>
    <w:rsid w:val="00A85017"/>
    <w:rsid w:val="00A90FBF"/>
    <w:rsid w:val="00A92E5C"/>
    <w:rsid w:val="00A93889"/>
    <w:rsid w:val="00A9478F"/>
    <w:rsid w:val="00A96E66"/>
    <w:rsid w:val="00AA1DDA"/>
    <w:rsid w:val="00AA2433"/>
    <w:rsid w:val="00AA250D"/>
    <w:rsid w:val="00AA4DEF"/>
    <w:rsid w:val="00AA7F2E"/>
    <w:rsid w:val="00AB03C8"/>
    <w:rsid w:val="00AB56AA"/>
    <w:rsid w:val="00AB79A1"/>
    <w:rsid w:val="00AC2B1E"/>
    <w:rsid w:val="00AC363D"/>
    <w:rsid w:val="00AC3C54"/>
    <w:rsid w:val="00AC55F5"/>
    <w:rsid w:val="00AD016E"/>
    <w:rsid w:val="00AD1B81"/>
    <w:rsid w:val="00AD4777"/>
    <w:rsid w:val="00AE0336"/>
    <w:rsid w:val="00AE4BF7"/>
    <w:rsid w:val="00AF2049"/>
    <w:rsid w:val="00AF3C9A"/>
    <w:rsid w:val="00B01B8E"/>
    <w:rsid w:val="00B05BBE"/>
    <w:rsid w:val="00B114C3"/>
    <w:rsid w:val="00B129ED"/>
    <w:rsid w:val="00B14905"/>
    <w:rsid w:val="00B151BF"/>
    <w:rsid w:val="00B16EBC"/>
    <w:rsid w:val="00B20E82"/>
    <w:rsid w:val="00B23C8C"/>
    <w:rsid w:val="00B3274B"/>
    <w:rsid w:val="00B34541"/>
    <w:rsid w:val="00B35BB7"/>
    <w:rsid w:val="00B401A6"/>
    <w:rsid w:val="00B41D03"/>
    <w:rsid w:val="00B5052F"/>
    <w:rsid w:val="00B5054F"/>
    <w:rsid w:val="00B521E0"/>
    <w:rsid w:val="00B5665E"/>
    <w:rsid w:val="00B60EEE"/>
    <w:rsid w:val="00B75324"/>
    <w:rsid w:val="00B76F74"/>
    <w:rsid w:val="00B8072E"/>
    <w:rsid w:val="00B81BD8"/>
    <w:rsid w:val="00B84C82"/>
    <w:rsid w:val="00B852A6"/>
    <w:rsid w:val="00B85BFD"/>
    <w:rsid w:val="00B86DE2"/>
    <w:rsid w:val="00B901E6"/>
    <w:rsid w:val="00B939FA"/>
    <w:rsid w:val="00B94C08"/>
    <w:rsid w:val="00B9672C"/>
    <w:rsid w:val="00B979A6"/>
    <w:rsid w:val="00BA2AAA"/>
    <w:rsid w:val="00BA70D9"/>
    <w:rsid w:val="00BB2F40"/>
    <w:rsid w:val="00BB48C4"/>
    <w:rsid w:val="00BB64CC"/>
    <w:rsid w:val="00BB7519"/>
    <w:rsid w:val="00BC26B7"/>
    <w:rsid w:val="00BC3735"/>
    <w:rsid w:val="00BC45E9"/>
    <w:rsid w:val="00BC5D36"/>
    <w:rsid w:val="00BD27ED"/>
    <w:rsid w:val="00BD667D"/>
    <w:rsid w:val="00BE1284"/>
    <w:rsid w:val="00BE3624"/>
    <w:rsid w:val="00BE4E48"/>
    <w:rsid w:val="00BE5A31"/>
    <w:rsid w:val="00BE5E89"/>
    <w:rsid w:val="00BE61DF"/>
    <w:rsid w:val="00BE7459"/>
    <w:rsid w:val="00BF1517"/>
    <w:rsid w:val="00BF1D13"/>
    <w:rsid w:val="00BF384A"/>
    <w:rsid w:val="00BF5A25"/>
    <w:rsid w:val="00BF68D5"/>
    <w:rsid w:val="00BF7D95"/>
    <w:rsid w:val="00C01371"/>
    <w:rsid w:val="00C01715"/>
    <w:rsid w:val="00C028C7"/>
    <w:rsid w:val="00C03A7E"/>
    <w:rsid w:val="00C0428B"/>
    <w:rsid w:val="00C06D02"/>
    <w:rsid w:val="00C1154C"/>
    <w:rsid w:val="00C215C7"/>
    <w:rsid w:val="00C21FFE"/>
    <w:rsid w:val="00C23461"/>
    <w:rsid w:val="00C24838"/>
    <w:rsid w:val="00C24E3E"/>
    <w:rsid w:val="00C25CB8"/>
    <w:rsid w:val="00C26591"/>
    <w:rsid w:val="00C27015"/>
    <w:rsid w:val="00C27843"/>
    <w:rsid w:val="00C27DFE"/>
    <w:rsid w:val="00C306D4"/>
    <w:rsid w:val="00C364C6"/>
    <w:rsid w:val="00C45066"/>
    <w:rsid w:val="00C456B2"/>
    <w:rsid w:val="00C477CC"/>
    <w:rsid w:val="00C477DE"/>
    <w:rsid w:val="00C51849"/>
    <w:rsid w:val="00C51B61"/>
    <w:rsid w:val="00C52D3A"/>
    <w:rsid w:val="00C54455"/>
    <w:rsid w:val="00C54BC3"/>
    <w:rsid w:val="00C61B5C"/>
    <w:rsid w:val="00C6472E"/>
    <w:rsid w:val="00C653BF"/>
    <w:rsid w:val="00C65F0F"/>
    <w:rsid w:val="00C70824"/>
    <w:rsid w:val="00C71C41"/>
    <w:rsid w:val="00C8097A"/>
    <w:rsid w:val="00C81361"/>
    <w:rsid w:val="00C91287"/>
    <w:rsid w:val="00C91CF7"/>
    <w:rsid w:val="00C92911"/>
    <w:rsid w:val="00C97783"/>
    <w:rsid w:val="00C978E9"/>
    <w:rsid w:val="00CA1ACF"/>
    <w:rsid w:val="00CA3201"/>
    <w:rsid w:val="00CA4415"/>
    <w:rsid w:val="00CA5CBA"/>
    <w:rsid w:val="00CA66E8"/>
    <w:rsid w:val="00CB3747"/>
    <w:rsid w:val="00CB6A02"/>
    <w:rsid w:val="00CC5A49"/>
    <w:rsid w:val="00CC609B"/>
    <w:rsid w:val="00CD1B5B"/>
    <w:rsid w:val="00CD2396"/>
    <w:rsid w:val="00CD2F72"/>
    <w:rsid w:val="00CD59B7"/>
    <w:rsid w:val="00CE1D7A"/>
    <w:rsid w:val="00CE6F13"/>
    <w:rsid w:val="00CE7816"/>
    <w:rsid w:val="00CF0B7F"/>
    <w:rsid w:val="00CF1238"/>
    <w:rsid w:val="00CF3C93"/>
    <w:rsid w:val="00CF3D24"/>
    <w:rsid w:val="00CF594B"/>
    <w:rsid w:val="00CF5E58"/>
    <w:rsid w:val="00CF7192"/>
    <w:rsid w:val="00D02E91"/>
    <w:rsid w:val="00D102F0"/>
    <w:rsid w:val="00D108B9"/>
    <w:rsid w:val="00D1188C"/>
    <w:rsid w:val="00D12CCB"/>
    <w:rsid w:val="00D20BD5"/>
    <w:rsid w:val="00D219D7"/>
    <w:rsid w:val="00D22B06"/>
    <w:rsid w:val="00D245C6"/>
    <w:rsid w:val="00D26543"/>
    <w:rsid w:val="00D26D70"/>
    <w:rsid w:val="00D30681"/>
    <w:rsid w:val="00D30BE9"/>
    <w:rsid w:val="00D31386"/>
    <w:rsid w:val="00D34F77"/>
    <w:rsid w:val="00D352DF"/>
    <w:rsid w:val="00D374C3"/>
    <w:rsid w:val="00D400C1"/>
    <w:rsid w:val="00D45DD1"/>
    <w:rsid w:val="00D468EB"/>
    <w:rsid w:val="00D51881"/>
    <w:rsid w:val="00D54048"/>
    <w:rsid w:val="00D54133"/>
    <w:rsid w:val="00D550F5"/>
    <w:rsid w:val="00D5555A"/>
    <w:rsid w:val="00D55F59"/>
    <w:rsid w:val="00D55FAE"/>
    <w:rsid w:val="00D60C96"/>
    <w:rsid w:val="00D61434"/>
    <w:rsid w:val="00D63214"/>
    <w:rsid w:val="00D66A52"/>
    <w:rsid w:val="00D72A1B"/>
    <w:rsid w:val="00D76D42"/>
    <w:rsid w:val="00D80823"/>
    <w:rsid w:val="00D80CA5"/>
    <w:rsid w:val="00D82AD3"/>
    <w:rsid w:val="00D82D49"/>
    <w:rsid w:val="00D8338C"/>
    <w:rsid w:val="00D839D0"/>
    <w:rsid w:val="00D90197"/>
    <w:rsid w:val="00D9581B"/>
    <w:rsid w:val="00DA0233"/>
    <w:rsid w:val="00DA14D6"/>
    <w:rsid w:val="00DA3B0A"/>
    <w:rsid w:val="00DA3EFC"/>
    <w:rsid w:val="00DA4F0F"/>
    <w:rsid w:val="00DA66FC"/>
    <w:rsid w:val="00DB4602"/>
    <w:rsid w:val="00DB7759"/>
    <w:rsid w:val="00DC0710"/>
    <w:rsid w:val="00DC1B70"/>
    <w:rsid w:val="00DC403B"/>
    <w:rsid w:val="00DC40A1"/>
    <w:rsid w:val="00DD15C5"/>
    <w:rsid w:val="00DD4325"/>
    <w:rsid w:val="00DD4D73"/>
    <w:rsid w:val="00DD53AB"/>
    <w:rsid w:val="00DD5B82"/>
    <w:rsid w:val="00DD709B"/>
    <w:rsid w:val="00DD73FD"/>
    <w:rsid w:val="00DE2150"/>
    <w:rsid w:val="00DE21BB"/>
    <w:rsid w:val="00DE3616"/>
    <w:rsid w:val="00DE3B53"/>
    <w:rsid w:val="00DE3CBC"/>
    <w:rsid w:val="00DE4D14"/>
    <w:rsid w:val="00DE794D"/>
    <w:rsid w:val="00DF04E0"/>
    <w:rsid w:val="00DF46EF"/>
    <w:rsid w:val="00DF59AA"/>
    <w:rsid w:val="00DF6EDA"/>
    <w:rsid w:val="00DF78EF"/>
    <w:rsid w:val="00E01743"/>
    <w:rsid w:val="00E0554A"/>
    <w:rsid w:val="00E0632F"/>
    <w:rsid w:val="00E07B7C"/>
    <w:rsid w:val="00E10030"/>
    <w:rsid w:val="00E11694"/>
    <w:rsid w:val="00E13A72"/>
    <w:rsid w:val="00E143AB"/>
    <w:rsid w:val="00E16136"/>
    <w:rsid w:val="00E16798"/>
    <w:rsid w:val="00E17C05"/>
    <w:rsid w:val="00E17E2E"/>
    <w:rsid w:val="00E2342B"/>
    <w:rsid w:val="00E24A06"/>
    <w:rsid w:val="00E2718E"/>
    <w:rsid w:val="00E3489A"/>
    <w:rsid w:val="00E36ABC"/>
    <w:rsid w:val="00E42570"/>
    <w:rsid w:val="00E42E1D"/>
    <w:rsid w:val="00E46A03"/>
    <w:rsid w:val="00E51310"/>
    <w:rsid w:val="00E5142E"/>
    <w:rsid w:val="00E553EA"/>
    <w:rsid w:val="00E55BE6"/>
    <w:rsid w:val="00E561CB"/>
    <w:rsid w:val="00E57D08"/>
    <w:rsid w:val="00E60C1D"/>
    <w:rsid w:val="00E707B3"/>
    <w:rsid w:val="00E719B0"/>
    <w:rsid w:val="00E83C13"/>
    <w:rsid w:val="00E92A5F"/>
    <w:rsid w:val="00E936B9"/>
    <w:rsid w:val="00E9538F"/>
    <w:rsid w:val="00EA1AEC"/>
    <w:rsid w:val="00EA27B5"/>
    <w:rsid w:val="00EA3698"/>
    <w:rsid w:val="00EA383E"/>
    <w:rsid w:val="00EA497F"/>
    <w:rsid w:val="00EA53F3"/>
    <w:rsid w:val="00EA5A04"/>
    <w:rsid w:val="00EB05C6"/>
    <w:rsid w:val="00EB1395"/>
    <w:rsid w:val="00EB1C28"/>
    <w:rsid w:val="00EB78F7"/>
    <w:rsid w:val="00EB7C49"/>
    <w:rsid w:val="00EC2C80"/>
    <w:rsid w:val="00EC3750"/>
    <w:rsid w:val="00EC56D1"/>
    <w:rsid w:val="00EC7C1C"/>
    <w:rsid w:val="00ED15DA"/>
    <w:rsid w:val="00ED21F2"/>
    <w:rsid w:val="00ED4E2C"/>
    <w:rsid w:val="00ED741D"/>
    <w:rsid w:val="00EE0135"/>
    <w:rsid w:val="00EE0C65"/>
    <w:rsid w:val="00EE0F65"/>
    <w:rsid w:val="00EE34FC"/>
    <w:rsid w:val="00EE5202"/>
    <w:rsid w:val="00EE5882"/>
    <w:rsid w:val="00EF56E8"/>
    <w:rsid w:val="00EF7BCE"/>
    <w:rsid w:val="00F01151"/>
    <w:rsid w:val="00F0405F"/>
    <w:rsid w:val="00F04661"/>
    <w:rsid w:val="00F06D2E"/>
    <w:rsid w:val="00F118E0"/>
    <w:rsid w:val="00F12BD9"/>
    <w:rsid w:val="00F149FC"/>
    <w:rsid w:val="00F1505D"/>
    <w:rsid w:val="00F17875"/>
    <w:rsid w:val="00F2086B"/>
    <w:rsid w:val="00F24497"/>
    <w:rsid w:val="00F24EBA"/>
    <w:rsid w:val="00F252C6"/>
    <w:rsid w:val="00F25A04"/>
    <w:rsid w:val="00F2787F"/>
    <w:rsid w:val="00F27D00"/>
    <w:rsid w:val="00F300C1"/>
    <w:rsid w:val="00F3414B"/>
    <w:rsid w:val="00F3736F"/>
    <w:rsid w:val="00F37F2B"/>
    <w:rsid w:val="00F40D5D"/>
    <w:rsid w:val="00F4219E"/>
    <w:rsid w:val="00F42570"/>
    <w:rsid w:val="00F440FD"/>
    <w:rsid w:val="00F45B18"/>
    <w:rsid w:val="00F467CA"/>
    <w:rsid w:val="00F50E07"/>
    <w:rsid w:val="00F51253"/>
    <w:rsid w:val="00F5352D"/>
    <w:rsid w:val="00F55B59"/>
    <w:rsid w:val="00F57560"/>
    <w:rsid w:val="00F57A50"/>
    <w:rsid w:val="00F6035F"/>
    <w:rsid w:val="00F632DB"/>
    <w:rsid w:val="00F70772"/>
    <w:rsid w:val="00F74CFE"/>
    <w:rsid w:val="00F7521A"/>
    <w:rsid w:val="00F768C5"/>
    <w:rsid w:val="00F81CE2"/>
    <w:rsid w:val="00F825AD"/>
    <w:rsid w:val="00F83F87"/>
    <w:rsid w:val="00F950CE"/>
    <w:rsid w:val="00F95667"/>
    <w:rsid w:val="00F962D3"/>
    <w:rsid w:val="00FA2F39"/>
    <w:rsid w:val="00FA6272"/>
    <w:rsid w:val="00FB09F0"/>
    <w:rsid w:val="00FB1699"/>
    <w:rsid w:val="00FB26D9"/>
    <w:rsid w:val="00FB4090"/>
    <w:rsid w:val="00FB4807"/>
    <w:rsid w:val="00FB6485"/>
    <w:rsid w:val="00FC127E"/>
    <w:rsid w:val="00FC1DA7"/>
    <w:rsid w:val="00FC21EE"/>
    <w:rsid w:val="00FC247B"/>
    <w:rsid w:val="00FC3179"/>
    <w:rsid w:val="00FC325D"/>
    <w:rsid w:val="00FC58EB"/>
    <w:rsid w:val="00FC5E9C"/>
    <w:rsid w:val="00FC5F7D"/>
    <w:rsid w:val="00FD08AC"/>
    <w:rsid w:val="00FD147C"/>
    <w:rsid w:val="00FD79D0"/>
    <w:rsid w:val="00FE0835"/>
    <w:rsid w:val="00FE26A5"/>
    <w:rsid w:val="00FE4DC3"/>
    <w:rsid w:val="00FE58A4"/>
    <w:rsid w:val="00FE5AC2"/>
    <w:rsid w:val="00FE7218"/>
    <w:rsid w:val="00FF0476"/>
    <w:rsid w:val="00FF5205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0BECC389"/>
  <w15:docId w15:val="{B0E1F7FF-86ED-4F59-8D83-B023B5F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  <w:style w:type="paragraph" w:styleId="ListBullet">
    <w:name w:val="List Bullet"/>
    <w:basedOn w:val="Normal"/>
    <w:uiPriority w:val="99"/>
    <w:unhideWhenUsed/>
    <w:rsid w:val="001862EF"/>
    <w:pPr>
      <w:numPr>
        <w:numId w:val="1"/>
      </w:numPr>
      <w:contextualSpacing/>
    </w:pPr>
  </w:style>
  <w:style w:type="numbering" w:customStyle="1" w:styleId="Style1">
    <w:name w:val="Style1"/>
    <w:uiPriority w:val="99"/>
    <w:rsid w:val="004019E7"/>
    <w:pPr>
      <w:numPr>
        <w:numId w:val="2"/>
      </w:numPr>
    </w:pPr>
  </w:style>
  <w:style w:type="numbering" w:customStyle="1" w:styleId="Style2">
    <w:name w:val="Style2"/>
    <w:uiPriority w:val="99"/>
    <w:rsid w:val="007A14E4"/>
    <w:pPr>
      <w:numPr>
        <w:numId w:val="3"/>
      </w:numPr>
    </w:pPr>
  </w:style>
  <w:style w:type="numbering" w:customStyle="1" w:styleId="Style3">
    <w:name w:val="Style3"/>
    <w:uiPriority w:val="99"/>
    <w:rsid w:val="00F7521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A9A1-B0F1-4513-9AD7-F8CC84D3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558</Words>
  <Characters>2900</Characters>
  <Application>Microsoft Office Word</Application>
  <DocSecurity>0</DocSecurity>
  <Lines>155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State College</dc:creator>
  <cp:lastModifiedBy>Jill M. De Valk</cp:lastModifiedBy>
  <cp:revision>12</cp:revision>
  <cp:lastPrinted>2024-05-20T16:11:00Z</cp:lastPrinted>
  <dcterms:created xsi:type="dcterms:W3CDTF">2025-01-06T19:29:00Z</dcterms:created>
  <dcterms:modified xsi:type="dcterms:W3CDTF">2025-10-21T17:42:00Z</dcterms:modified>
</cp:coreProperties>
</file>