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678D0" w14:textId="77777777" w:rsidR="00A41F06" w:rsidRDefault="00186BC2" w:rsidP="00A41F06">
      <w:pPr>
        <w:autoSpaceDE w:val="0"/>
        <w:autoSpaceDN w:val="0"/>
        <w:adjustRightInd w:val="0"/>
        <w:jc w:val="center"/>
        <w:rPr>
          <w:b/>
          <w:bCs/>
        </w:rPr>
      </w:pPr>
      <w:r w:rsidRPr="003A747F">
        <w:rPr>
          <w:b/>
          <w:bCs/>
          <w:noProof/>
          <w:lang w:eastAsia="en-US"/>
        </w:rPr>
        <w:drawing>
          <wp:inline distT="0" distB="0" distL="0" distR="0" wp14:anchorId="7250625B" wp14:editId="10DA2955">
            <wp:extent cx="2857500" cy="923925"/>
            <wp:effectExtent l="0" t="0" r="0" b="0"/>
            <wp:docPr id="1" name="Picture 1" descr="FSW_Offici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W_Official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923925"/>
                    </a:xfrm>
                    <a:prstGeom prst="rect">
                      <a:avLst/>
                    </a:prstGeom>
                    <a:noFill/>
                    <a:ln>
                      <a:noFill/>
                    </a:ln>
                  </pic:spPr>
                </pic:pic>
              </a:graphicData>
            </a:graphic>
          </wp:inline>
        </w:drawing>
      </w:r>
    </w:p>
    <w:p w14:paraId="5085C9C2" w14:textId="77777777" w:rsidR="004B704C" w:rsidRPr="004B704C" w:rsidRDefault="004B704C" w:rsidP="00A41F06">
      <w:pPr>
        <w:autoSpaceDE w:val="0"/>
        <w:autoSpaceDN w:val="0"/>
        <w:adjustRightInd w:val="0"/>
        <w:jc w:val="center"/>
        <w:rPr>
          <w:b/>
          <w:bCs/>
        </w:rPr>
      </w:pPr>
    </w:p>
    <w:p w14:paraId="3799FD9B" w14:textId="77777777" w:rsidR="00A41F06" w:rsidRPr="00A41F06" w:rsidRDefault="00446766" w:rsidP="004B704C">
      <w:pPr>
        <w:autoSpaceDE w:val="0"/>
        <w:autoSpaceDN w:val="0"/>
        <w:adjustRightInd w:val="0"/>
        <w:jc w:val="center"/>
        <w:rPr>
          <w:b/>
          <w:bCs/>
        </w:rPr>
      </w:pPr>
      <w:r>
        <w:rPr>
          <w:b/>
          <w:bCs/>
        </w:rPr>
        <w:t>Social and Human Services Program</w:t>
      </w:r>
    </w:p>
    <w:p w14:paraId="29A2ECE4" w14:textId="77777777" w:rsidR="003B5B67" w:rsidRDefault="00726631" w:rsidP="00726631">
      <w:pPr>
        <w:autoSpaceDE w:val="0"/>
        <w:autoSpaceDN w:val="0"/>
        <w:adjustRightInd w:val="0"/>
        <w:jc w:val="center"/>
      </w:pPr>
      <w:r>
        <w:rPr>
          <w:b/>
          <w:bCs/>
        </w:rPr>
        <w:t xml:space="preserve">Faculty Planning Meeting </w:t>
      </w:r>
    </w:p>
    <w:p w14:paraId="6A66A88A" w14:textId="374F2E58" w:rsidR="003B5B67" w:rsidRDefault="00933C03" w:rsidP="00726631">
      <w:pPr>
        <w:autoSpaceDE w:val="0"/>
        <w:autoSpaceDN w:val="0"/>
        <w:adjustRightInd w:val="0"/>
        <w:jc w:val="center"/>
      </w:pPr>
      <w:r>
        <w:t>January 2026</w:t>
      </w:r>
    </w:p>
    <w:p w14:paraId="7F5C9B6F" w14:textId="77777777" w:rsidR="00A41F06" w:rsidRPr="006B0D6C" w:rsidRDefault="008B424D" w:rsidP="00A41F06">
      <w:pPr>
        <w:autoSpaceDE w:val="0"/>
        <w:autoSpaceDN w:val="0"/>
        <w:adjustRightInd w:val="0"/>
        <w:jc w:val="center"/>
        <w:rPr>
          <w:b/>
          <w:bCs/>
          <w:color w:val="FF0000"/>
          <w:u w:val="single"/>
        </w:rPr>
      </w:pPr>
      <w:r>
        <w:rPr>
          <w:b/>
          <w:bCs/>
          <w:u w:val="single"/>
        </w:rPr>
        <w:t>Agenda/</w:t>
      </w:r>
      <w:r w:rsidR="006B0D6C" w:rsidRPr="008B424D">
        <w:rPr>
          <w:b/>
          <w:bCs/>
          <w:color w:val="FF0000"/>
          <w:u w:val="single"/>
        </w:rPr>
        <w:t>Minutes</w:t>
      </w:r>
    </w:p>
    <w:p w14:paraId="1EC3E158" w14:textId="2ADF4829" w:rsidR="00186BC2" w:rsidRDefault="00186BC2" w:rsidP="00321A3A">
      <w:pPr>
        <w:pStyle w:val="ListParagraph"/>
      </w:pPr>
      <w:r>
        <w:t>Attendance:</w:t>
      </w:r>
    </w:p>
    <w:p w14:paraId="52E01DF7" w14:textId="34E1532D" w:rsidR="003D58AD" w:rsidRDefault="003D58AD" w:rsidP="00321A3A">
      <w:pPr>
        <w:pStyle w:val="ListParagraph"/>
      </w:pPr>
      <w:r>
        <w:t>Cristy Estes- Program Director</w:t>
      </w:r>
    </w:p>
    <w:p w14:paraId="4340C362" w14:textId="6AA780D5" w:rsidR="003D58AD" w:rsidRDefault="003D58AD" w:rsidP="00321A3A">
      <w:pPr>
        <w:pStyle w:val="ListParagraph"/>
      </w:pPr>
      <w:r>
        <w:t>Janetta Mullins- Program Coordinator</w:t>
      </w:r>
    </w:p>
    <w:p w14:paraId="370653FB" w14:textId="5E0AEC89" w:rsidR="003D58AD" w:rsidRDefault="003D58AD" w:rsidP="00321A3A">
      <w:pPr>
        <w:pStyle w:val="ListParagraph"/>
      </w:pPr>
      <w:r>
        <w:t>Bridgette Malchow- Faculty</w:t>
      </w:r>
    </w:p>
    <w:p w14:paraId="6E5C7980" w14:textId="5AB9B274" w:rsidR="00FF1381" w:rsidRDefault="00FF1381" w:rsidP="00321A3A">
      <w:pPr>
        <w:pStyle w:val="ListParagraph"/>
      </w:pPr>
    </w:p>
    <w:p w14:paraId="2C9E992F" w14:textId="08F51A38" w:rsidR="003D58AD" w:rsidRPr="007579E3" w:rsidRDefault="003D58AD" w:rsidP="00321A3A">
      <w:pPr>
        <w:pStyle w:val="ListParagraph"/>
      </w:pPr>
    </w:p>
    <w:p w14:paraId="3DFB9536" w14:textId="7797FB4D" w:rsidR="002349A2" w:rsidRPr="007579E3" w:rsidRDefault="002349A2" w:rsidP="00321A3A">
      <w:pPr>
        <w:pStyle w:val="ListParagraph"/>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349A2" w:rsidRPr="007579E3" w14:paraId="7E980D6C" w14:textId="77777777" w:rsidTr="002349A2">
        <w:trPr>
          <w:tblCellSpacing w:w="0" w:type="dxa"/>
        </w:trPr>
        <w:tc>
          <w:tcPr>
            <w:tcW w:w="0" w:type="auto"/>
            <w:gridSpan w:val="2"/>
            <w:hideMark/>
          </w:tcPr>
          <w:p w14:paraId="604628CC" w14:textId="6A69AAB4" w:rsidR="002349A2" w:rsidRPr="0083562F" w:rsidRDefault="0083562F">
            <w:pPr>
              <w:spacing w:line="300" w:lineRule="atLeast"/>
              <w:rPr>
                <w:rFonts w:eastAsia="Times New Roman"/>
                <w:b/>
                <w:color w:val="39394D"/>
                <w:lang w:eastAsia="en-US"/>
              </w:rPr>
            </w:pPr>
            <w:r w:rsidRPr="0083562F">
              <w:rPr>
                <w:b/>
              </w:rPr>
              <w:t>Agenda</w:t>
            </w:r>
            <w:r w:rsidR="00672C6D">
              <w:rPr>
                <w:b/>
              </w:rPr>
              <w:t>/Summary</w:t>
            </w:r>
          </w:p>
        </w:tc>
      </w:tr>
      <w:tr w:rsidR="002349A2" w:rsidRPr="007579E3" w14:paraId="5C641C07" w14:textId="77777777" w:rsidTr="002349A2">
        <w:trPr>
          <w:trHeight w:val="90"/>
          <w:tblCellSpacing w:w="0" w:type="dxa"/>
        </w:trPr>
        <w:tc>
          <w:tcPr>
            <w:tcW w:w="0" w:type="auto"/>
            <w:vAlign w:val="center"/>
            <w:hideMark/>
          </w:tcPr>
          <w:p w14:paraId="2A47D6FB" w14:textId="77777777" w:rsidR="002349A2" w:rsidRPr="007579E3" w:rsidRDefault="002349A2">
            <w:pPr>
              <w:rPr>
                <w:rFonts w:eastAsia="Times New Roman"/>
                <w:color w:val="39394D"/>
              </w:rPr>
            </w:pPr>
          </w:p>
        </w:tc>
        <w:tc>
          <w:tcPr>
            <w:tcW w:w="0" w:type="auto"/>
            <w:vAlign w:val="center"/>
            <w:hideMark/>
          </w:tcPr>
          <w:p w14:paraId="210F20A5" w14:textId="77777777" w:rsidR="002349A2" w:rsidRPr="007579E3" w:rsidRDefault="002349A2">
            <w:pPr>
              <w:rPr>
                <w:rFonts w:eastAsia="Times New Roman"/>
              </w:rPr>
            </w:pPr>
          </w:p>
        </w:tc>
      </w:tr>
      <w:tr w:rsidR="002349A2" w:rsidRPr="007579E3" w14:paraId="57C2BD90" w14:textId="77777777" w:rsidTr="00720954">
        <w:trPr>
          <w:tblCellSpacing w:w="0" w:type="dxa"/>
        </w:trPr>
        <w:tc>
          <w:tcPr>
            <w:tcW w:w="0" w:type="auto"/>
            <w:gridSpan w:val="2"/>
          </w:tcPr>
          <w:p w14:paraId="3FD8410D" w14:textId="77777777" w:rsidR="00DC6578" w:rsidRPr="00DC6578" w:rsidRDefault="00DC6578" w:rsidP="00DC6578">
            <w:pPr>
              <w:pStyle w:val="NormalWeb"/>
              <w:rPr>
                <w:sz w:val="21"/>
                <w:szCs w:val="21"/>
              </w:rPr>
            </w:pPr>
            <w:r w:rsidRPr="00DC6578">
              <w:rPr>
                <w:sz w:val="21"/>
                <w:szCs w:val="21"/>
              </w:rPr>
              <w:t>The meeting focused on program changes and enrollment challenges, including updates to the addiction certificate track and discussions about course enrollment numbers that fell below targets. Plans were made for an upcoming Renaissance Fair event, with details about setup, activities, and merchandise to be sold. The group also addressed blended learning challenges, marketing materials selection, and the implementation of a peer support series, while considering various options to improve student engagement and program delivery.</w:t>
            </w:r>
          </w:p>
          <w:p w14:paraId="1F537C78" w14:textId="77777777" w:rsidR="00C4292B" w:rsidRPr="00C4292B" w:rsidRDefault="00C4292B" w:rsidP="00C4292B">
            <w:pPr>
              <w:pStyle w:val="Heading3"/>
              <w:rPr>
                <w:rFonts w:eastAsia="Times New Roman"/>
                <w:sz w:val="21"/>
                <w:szCs w:val="21"/>
              </w:rPr>
            </w:pPr>
            <w:r w:rsidRPr="00C4292B">
              <w:rPr>
                <w:rFonts w:eastAsia="Times New Roman"/>
                <w:sz w:val="21"/>
                <w:szCs w:val="21"/>
              </w:rPr>
              <w:t>Addiction Certificate Program Updates</w:t>
            </w:r>
          </w:p>
          <w:p w14:paraId="0A8E7F17" w14:textId="77777777" w:rsidR="00F34128" w:rsidRDefault="00C4292B" w:rsidP="00C4292B">
            <w:pPr>
              <w:pStyle w:val="Heading3"/>
              <w:rPr>
                <w:rFonts w:eastAsia="Times New Roman"/>
                <w:b w:val="0"/>
                <w:bCs w:val="0"/>
                <w:sz w:val="21"/>
                <w:szCs w:val="21"/>
              </w:rPr>
            </w:pPr>
            <w:r w:rsidRPr="00C4292B">
              <w:rPr>
                <w:rFonts w:eastAsia="Times New Roman"/>
                <w:b w:val="0"/>
                <w:bCs w:val="0"/>
                <w:sz w:val="21"/>
                <w:szCs w:val="21"/>
              </w:rPr>
              <w:t xml:space="preserve">Cristy discussed changes made to the addiction certificate and track, realizing a misunderstanding had occurred. She planned to submit an AS degree proposal and create a course schedule rotation for discussion in a one-on-one meeting. </w:t>
            </w:r>
          </w:p>
          <w:p w14:paraId="47497988" w14:textId="73832E27" w:rsidR="00C4292B" w:rsidRPr="00C4292B" w:rsidRDefault="00C4292B" w:rsidP="00C4292B">
            <w:pPr>
              <w:pStyle w:val="Heading3"/>
              <w:rPr>
                <w:rFonts w:eastAsia="Times New Roman"/>
                <w:sz w:val="21"/>
                <w:szCs w:val="21"/>
              </w:rPr>
            </w:pPr>
            <w:r w:rsidRPr="00C4292B">
              <w:rPr>
                <w:rFonts w:eastAsia="Times New Roman"/>
                <w:sz w:val="21"/>
                <w:szCs w:val="21"/>
              </w:rPr>
              <w:t>Renaissance Fair Event Planning</w:t>
            </w:r>
          </w:p>
          <w:p w14:paraId="68C8333E" w14:textId="7696A2E6" w:rsidR="00C4292B" w:rsidRPr="00C4292B" w:rsidRDefault="007122EA" w:rsidP="00C4292B">
            <w:pPr>
              <w:pStyle w:val="Heading3"/>
              <w:rPr>
                <w:rFonts w:eastAsia="Times New Roman"/>
                <w:b w:val="0"/>
                <w:bCs w:val="0"/>
                <w:sz w:val="21"/>
                <w:szCs w:val="21"/>
              </w:rPr>
            </w:pPr>
            <w:r>
              <w:rPr>
                <w:rFonts w:eastAsia="Times New Roman"/>
                <w:b w:val="0"/>
                <w:bCs w:val="0"/>
                <w:sz w:val="21"/>
                <w:szCs w:val="21"/>
              </w:rPr>
              <w:t>The team</w:t>
            </w:r>
            <w:r w:rsidR="00C4292B" w:rsidRPr="00C4292B">
              <w:rPr>
                <w:rFonts w:eastAsia="Times New Roman"/>
                <w:b w:val="0"/>
                <w:bCs w:val="0"/>
                <w:sz w:val="21"/>
                <w:szCs w:val="21"/>
              </w:rPr>
              <w:t xml:space="preserve"> discussed plans for a Renaissance fair event on March 11th and 12th, from 11:30 AM to 2 PM. They agreed to request a tent and electricity for setup, with Bridgette confirming her availability on both days. Cristy shared ideas for their table display, including a black cauldron, herbs, and essential oils, while Bridgette suggested using ChatGPT for additional ideas. They also discussed the possibility of offering small lavender and sage bags to students.</w:t>
            </w:r>
          </w:p>
          <w:p w14:paraId="6362AD62" w14:textId="77777777" w:rsidR="00C4292B" w:rsidRPr="00C4292B" w:rsidRDefault="00C4292B" w:rsidP="00C4292B">
            <w:pPr>
              <w:pStyle w:val="Heading3"/>
              <w:rPr>
                <w:rFonts w:eastAsia="Times New Roman"/>
                <w:sz w:val="21"/>
                <w:szCs w:val="21"/>
              </w:rPr>
            </w:pPr>
            <w:r w:rsidRPr="00C4292B">
              <w:rPr>
                <w:rFonts w:eastAsia="Times New Roman"/>
                <w:sz w:val="21"/>
                <w:szCs w:val="21"/>
              </w:rPr>
              <w:t>Course Enrollment and Leadership Updates</w:t>
            </w:r>
          </w:p>
          <w:p w14:paraId="5BA27CF7" w14:textId="2540CBA1" w:rsidR="00C4292B" w:rsidRPr="00C4292B" w:rsidRDefault="007122EA" w:rsidP="00C4292B">
            <w:pPr>
              <w:pStyle w:val="Heading3"/>
              <w:rPr>
                <w:rFonts w:eastAsia="Times New Roman"/>
                <w:b w:val="0"/>
                <w:bCs w:val="0"/>
                <w:sz w:val="21"/>
                <w:szCs w:val="21"/>
              </w:rPr>
            </w:pPr>
            <w:r>
              <w:rPr>
                <w:rFonts w:eastAsia="Times New Roman"/>
                <w:b w:val="0"/>
                <w:bCs w:val="0"/>
                <w:sz w:val="21"/>
                <w:szCs w:val="21"/>
              </w:rPr>
              <w:t>The team</w:t>
            </w:r>
            <w:r w:rsidR="00C4292B" w:rsidRPr="00C4292B">
              <w:rPr>
                <w:rFonts w:eastAsia="Times New Roman"/>
                <w:b w:val="0"/>
                <w:bCs w:val="0"/>
                <w:sz w:val="21"/>
                <w:szCs w:val="21"/>
              </w:rPr>
              <w:t xml:space="preserve"> discussed enrollment numbers for their courses, with Bridgette having 12 students in groups and Cristy having 2 fewer than expected due to some students dropping after payment. They also </w:t>
            </w:r>
            <w:r w:rsidR="005F69EB">
              <w:rPr>
                <w:rFonts w:eastAsia="Times New Roman"/>
                <w:b w:val="0"/>
                <w:bCs w:val="0"/>
                <w:sz w:val="21"/>
                <w:szCs w:val="21"/>
              </w:rPr>
              <w:t>discussed a second crisis intervention course with</w:t>
            </w:r>
            <w:r w:rsidR="00C4292B" w:rsidRPr="00C4292B">
              <w:rPr>
                <w:rFonts w:eastAsia="Times New Roman"/>
                <w:b w:val="0"/>
                <w:bCs w:val="0"/>
                <w:sz w:val="21"/>
                <w:szCs w:val="21"/>
              </w:rPr>
              <w:t xml:space="preserve"> 13 students. Janetta confirmed this number. Cristy mentioned receiving an email from Dr. Guilford regarding </w:t>
            </w:r>
            <w:r w:rsidR="005F69EB">
              <w:rPr>
                <w:rFonts w:eastAsia="Times New Roman"/>
                <w:b w:val="0"/>
                <w:bCs w:val="0"/>
                <w:sz w:val="21"/>
                <w:szCs w:val="21"/>
              </w:rPr>
              <w:t>FGCU</w:t>
            </w:r>
            <w:r w:rsidR="00C4292B" w:rsidRPr="00C4292B">
              <w:rPr>
                <w:rFonts w:eastAsia="Times New Roman"/>
                <w:b w:val="0"/>
                <w:bCs w:val="0"/>
                <w:sz w:val="21"/>
                <w:szCs w:val="21"/>
              </w:rPr>
              <w:t>, who had been experiencing changes in their leadership, which caused a delay in processing the articulation date.</w:t>
            </w:r>
          </w:p>
          <w:p w14:paraId="03A0ECF2" w14:textId="77777777" w:rsidR="00C4292B" w:rsidRPr="00C4292B" w:rsidRDefault="00C4292B" w:rsidP="00C4292B">
            <w:pPr>
              <w:pStyle w:val="Heading3"/>
              <w:rPr>
                <w:rFonts w:eastAsia="Times New Roman"/>
                <w:sz w:val="21"/>
                <w:szCs w:val="21"/>
              </w:rPr>
            </w:pPr>
            <w:r w:rsidRPr="00C4292B">
              <w:rPr>
                <w:rFonts w:eastAsia="Times New Roman"/>
                <w:sz w:val="21"/>
                <w:szCs w:val="21"/>
              </w:rPr>
              <w:t>Student Progress and Program Updates</w:t>
            </w:r>
          </w:p>
          <w:p w14:paraId="4FAEB1E4" w14:textId="77777777" w:rsidR="00C4292B" w:rsidRPr="00C4292B" w:rsidRDefault="00C4292B" w:rsidP="00C4292B">
            <w:pPr>
              <w:pStyle w:val="Heading3"/>
              <w:rPr>
                <w:rFonts w:eastAsia="Times New Roman"/>
                <w:b w:val="0"/>
                <w:bCs w:val="0"/>
                <w:sz w:val="21"/>
                <w:szCs w:val="21"/>
              </w:rPr>
            </w:pPr>
            <w:r w:rsidRPr="00C4292B">
              <w:rPr>
                <w:rFonts w:eastAsia="Times New Roman"/>
                <w:b w:val="0"/>
                <w:bCs w:val="0"/>
                <w:sz w:val="21"/>
                <w:szCs w:val="21"/>
              </w:rPr>
              <w:t>Cristy discussed challenges with tracking student progress in the addictions certificate program and identified a need to update prerequisites for the Human Service Generalist residency. She shared a link with Alexis to help students declare the Human Service Generalist as their secondary degree, addressing a limitation in the system that only allows two declared programs. Bridgette announced that her peer support series flyer was approved by marketing and will run from February 18</w:t>
            </w:r>
            <w:r w:rsidRPr="00C4292B">
              <w:rPr>
                <w:rFonts w:eastAsia="Times New Roman"/>
                <w:b w:val="0"/>
                <w:bCs w:val="0"/>
                <w:sz w:val="21"/>
                <w:szCs w:val="21"/>
                <w:vertAlign w:val="superscript"/>
              </w:rPr>
              <w:t>th</w:t>
            </w:r>
            <w:r w:rsidRPr="00C4292B">
              <w:rPr>
                <w:rFonts w:eastAsia="Times New Roman"/>
                <w:b w:val="0"/>
                <w:bCs w:val="0"/>
                <w:sz w:val="21"/>
                <w:szCs w:val="21"/>
              </w:rPr>
              <w:t xml:space="preserve"> to April 15</w:t>
            </w:r>
            <w:r w:rsidRPr="00C4292B">
              <w:rPr>
                <w:rFonts w:eastAsia="Times New Roman"/>
                <w:b w:val="0"/>
                <w:bCs w:val="0"/>
                <w:sz w:val="21"/>
                <w:szCs w:val="21"/>
                <w:vertAlign w:val="superscript"/>
              </w:rPr>
              <w:t>th</w:t>
            </w:r>
            <w:r w:rsidRPr="00C4292B">
              <w:rPr>
                <w:rFonts w:eastAsia="Times New Roman"/>
                <w:b w:val="0"/>
                <w:bCs w:val="0"/>
                <w:sz w:val="21"/>
                <w:szCs w:val="21"/>
              </w:rPr>
              <w:t>.</w:t>
            </w:r>
          </w:p>
          <w:p w14:paraId="70D25A72" w14:textId="77777777" w:rsidR="00B2132E" w:rsidRDefault="00B2132E" w:rsidP="00C4292B">
            <w:pPr>
              <w:pStyle w:val="Heading3"/>
              <w:rPr>
                <w:rFonts w:eastAsia="Times New Roman"/>
                <w:sz w:val="21"/>
                <w:szCs w:val="21"/>
              </w:rPr>
            </w:pPr>
          </w:p>
          <w:p w14:paraId="7BEB5795" w14:textId="7695EDD7" w:rsidR="00C4292B" w:rsidRPr="00C4292B" w:rsidRDefault="00C4292B" w:rsidP="00C4292B">
            <w:pPr>
              <w:pStyle w:val="Heading3"/>
              <w:rPr>
                <w:rFonts w:eastAsia="Times New Roman"/>
                <w:sz w:val="21"/>
                <w:szCs w:val="21"/>
              </w:rPr>
            </w:pPr>
            <w:r w:rsidRPr="00C4292B">
              <w:rPr>
                <w:rFonts w:eastAsia="Times New Roman"/>
                <w:sz w:val="21"/>
                <w:szCs w:val="21"/>
              </w:rPr>
              <w:lastRenderedPageBreak/>
              <w:t>Blended Class Zoom Discussion</w:t>
            </w:r>
          </w:p>
          <w:p w14:paraId="0E8BF494" w14:textId="77777777" w:rsidR="00C4292B" w:rsidRPr="00C4292B" w:rsidRDefault="00C4292B" w:rsidP="00C4292B">
            <w:pPr>
              <w:pStyle w:val="Heading3"/>
              <w:rPr>
                <w:rFonts w:eastAsia="Times New Roman"/>
                <w:b w:val="0"/>
                <w:bCs w:val="0"/>
                <w:sz w:val="21"/>
                <w:szCs w:val="21"/>
              </w:rPr>
            </w:pPr>
            <w:r w:rsidRPr="00C4292B">
              <w:rPr>
                <w:rFonts w:eastAsia="Times New Roman"/>
                <w:b w:val="0"/>
                <w:bCs w:val="0"/>
                <w:sz w:val="21"/>
                <w:szCs w:val="21"/>
              </w:rPr>
              <w:t>Bridgette discussed the topics for student discussions, including diversity in the classroom, and mentioned leading the first and last sessions of a series, with others co-leading the remaining sessions. Cristy suggested advertising the sessions on Zoom to increase participation, but Bridgette explained that online classes would require students to attend at specific times, making them unsuitable for asynchronous learning. They discussed the possibility of using Zoom for a blended class, with Bridgette expressing concerns about the logistics of combining in-person and online students. Cristy proposed testing the Zoom option with Bridgette's blended class, and Bridgette agreed, noting the need to secure a Zoom room for the sessions.</w:t>
            </w:r>
          </w:p>
          <w:p w14:paraId="2A329893" w14:textId="77777777" w:rsidR="00C4292B" w:rsidRPr="00C4292B" w:rsidRDefault="00C4292B" w:rsidP="00C4292B">
            <w:pPr>
              <w:pStyle w:val="Heading3"/>
              <w:rPr>
                <w:rFonts w:eastAsia="Times New Roman"/>
                <w:sz w:val="21"/>
                <w:szCs w:val="21"/>
              </w:rPr>
            </w:pPr>
            <w:r w:rsidRPr="00C4292B">
              <w:rPr>
                <w:rFonts w:eastAsia="Times New Roman"/>
                <w:sz w:val="21"/>
                <w:szCs w:val="21"/>
              </w:rPr>
              <w:t>Blended Learning Challenges and Solutions</w:t>
            </w:r>
          </w:p>
          <w:p w14:paraId="72140BD4" w14:textId="1A7823E8" w:rsidR="00C4292B" w:rsidRPr="00C4292B" w:rsidRDefault="00963B67" w:rsidP="00C4292B">
            <w:pPr>
              <w:pStyle w:val="Heading3"/>
              <w:rPr>
                <w:rFonts w:eastAsia="Times New Roman"/>
                <w:b w:val="0"/>
                <w:bCs w:val="0"/>
                <w:sz w:val="21"/>
                <w:szCs w:val="21"/>
              </w:rPr>
            </w:pPr>
            <w:r>
              <w:rPr>
                <w:rFonts w:eastAsia="Times New Roman"/>
                <w:b w:val="0"/>
                <w:bCs w:val="0"/>
                <w:sz w:val="21"/>
                <w:szCs w:val="21"/>
              </w:rPr>
              <w:t>The team</w:t>
            </w:r>
            <w:r w:rsidR="00C4292B" w:rsidRPr="00C4292B">
              <w:rPr>
                <w:rFonts w:eastAsia="Times New Roman"/>
                <w:b w:val="0"/>
                <w:bCs w:val="0"/>
                <w:sz w:val="21"/>
                <w:szCs w:val="21"/>
              </w:rPr>
              <w:t xml:space="preserve"> discussed challenges with blended learning classes, noting low enrollment despite student interest, and considered alternatives</w:t>
            </w:r>
            <w:r w:rsidR="00BE04B3">
              <w:rPr>
                <w:rFonts w:eastAsia="Times New Roman"/>
                <w:b w:val="0"/>
                <w:bCs w:val="0"/>
                <w:sz w:val="21"/>
                <w:szCs w:val="21"/>
              </w:rPr>
              <w:t>,</w:t>
            </w:r>
            <w:r w:rsidR="00C4292B" w:rsidRPr="00C4292B">
              <w:rPr>
                <w:rFonts w:eastAsia="Times New Roman"/>
                <w:b w:val="0"/>
                <w:bCs w:val="0"/>
                <w:sz w:val="21"/>
                <w:szCs w:val="21"/>
              </w:rPr>
              <w:t xml:space="preserve"> including fully online options. They reviewed issues with MindTap videos and empathetic responses in class, with Cristy sharing concerns about inappropriate student responses. The conversation concluded with Cristy selecting marketing materials, choosing breakaway lanyards, power banks, and stress balls for 8th graders.</w:t>
            </w:r>
          </w:p>
          <w:p w14:paraId="785BD3E5" w14:textId="77777777" w:rsidR="00285F2D" w:rsidRDefault="00285F2D" w:rsidP="00285F2D">
            <w:pPr>
              <w:pStyle w:val="NormalWeb"/>
              <w:spacing w:line="300" w:lineRule="atLeast"/>
              <w:rPr>
                <w:sz w:val="21"/>
                <w:szCs w:val="21"/>
              </w:rPr>
            </w:pPr>
          </w:p>
          <w:p w14:paraId="07941A54" w14:textId="70C566B9" w:rsidR="007579E3" w:rsidRPr="007579E3" w:rsidRDefault="007579E3">
            <w:pPr>
              <w:spacing w:line="300" w:lineRule="atLeast"/>
              <w:rPr>
                <w:rFonts w:eastAsia="Times New Roman"/>
                <w:color w:val="39394D"/>
              </w:rPr>
            </w:pPr>
          </w:p>
        </w:tc>
      </w:tr>
    </w:tbl>
    <w:p w14:paraId="1C90AC24" w14:textId="77777777" w:rsidR="002349A2" w:rsidRDefault="002349A2" w:rsidP="00321A3A">
      <w:pPr>
        <w:pStyle w:val="ListParagraph"/>
      </w:pPr>
    </w:p>
    <w:sectPr w:rsidR="002349A2" w:rsidSect="00F734A7">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E275A"/>
    <w:multiLevelType w:val="hybridMultilevel"/>
    <w:tmpl w:val="D0C0E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DA6D25"/>
    <w:multiLevelType w:val="hybridMultilevel"/>
    <w:tmpl w:val="55145D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89844698">
    <w:abstractNumId w:val="1"/>
  </w:num>
  <w:num w:numId="2" w16cid:durableId="30763659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F06"/>
    <w:rsid w:val="00005888"/>
    <w:rsid w:val="00017DF6"/>
    <w:rsid w:val="00020C17"/>
    <w:rsid w:val="0002293F"/>
    <w:rsid w:val="00024A2D"/>
    <w:rsid w:val="00024A6F"/>
    <w:rsid w:val="00033B21"/>
    <w:rsid w:val="00044D59"/>
    <w:rsid w:val="0007367A"/>
    <w:rsid w:val="000A5B83"/>
    <w:rsid w:val="000A7CFC"/>
    <w:rsid w:val="000C3C5B"/>
    <w:rsid w:val="000C7926"/>
    <w:rsid w:val="000D0C13"/>
    <w:rsid w:val="000D56BD"/>
    <w:rsid w:val="000E090B"/>
    <w:rsid w:val="00113497"/>
    <w:rsid w:val="001238E3"/>
    <w:rsid w:val="00153F52"/>
    <w:rsid w:val="00154A08"/>
    <w:rsid w:val="00154B0D"/>
    <w:rsid w:val="00154F08"/>
    <w:rsid w:val="0016075D"/>
    <w:rsid w:val="00161C66"/>
    <w:rsid w:val="001670CD"/>
    <w:rsid w:val="001706CA"/>
    <w:rsid w:val="00173724"/>
    <w:rsid w:val="0018050F"/>
    <w:rsid w:val="001816B0"/>
    <w:rsid w:val="0018584A"/>
    <w:rsid w:val="00185AB6"/>
    <w:rsid w:val="00186596"/>
    <w:rsid w:val="00186BC2"/>
    <w:rsid w:val="001B2250"/>
    <w:rsid w:val="001B7A3D"/>
    <w:rsid w:val="001D67E1"/>
    <w:rsid w:val="001F2C6D"/>
    <w:rsid w:val="001F2C99"/>
    <w:rsid w:val="002113CF"/>
    <w:rsid w:val="0022621A"/>
    <w:rsid w:val="002349A2"/>
    <w:rsid w:val="002351C9"/>
    <w:rsid w:val="00242A70"/>
    <w:rsid w:val="002565E8"/>
    <w:rsid w:val="0025696F"/>
    <w:rsid w:val="00264C6D"/>
    <w:rsid w:val="002657E3"/>
    <w:rsid w:val="00266CA0"/>
    <w:rsid w:val="002800FB"/>
    <w:rsid w:val="00285F2D"/>
    <w:rsid w:val="002978DF"/>
    <w:rsid w:val="002A3721"/>
    <w:rsid w:val="002F06DA"/>
    <w:rsid w:val="002F1601"/>
    <w:rsid w:val="002F4CE3"/>
    <w:rsid w:val="0030229E"/>
    <w:rsid w:val="00303C87"/>
    <w:rsid w:val="00304411"/>
    <w:rsid w:val="00304EAE"/>
    <w:rsid w:val="00321A3A"/>
    <w:rsid w:val="003349EA"/>
    <w:rsid w:val="00342CE5"/>
    <w:rsid w:val="003437CF"/>
    <w:rsid w:val="00347217"/>
    <w:rsid w:val="00356CCF"/>
    <w:rsid w:val="00360A29"/>
    <w:rsid w:val="00364756"/>
    <w:rsid w:val="003672B9"/>
    <w:rsid w:val="00371BAA"/>
    <w:rsid w:val="003752ED"/>
    <w:rsid w:val="00376103"/>
    <w:rsid w:val="0038122E"/>
    <w:rsid w:val="003850C3"/>
    <w:rsid w:val="00393254"/>
    <w:rsid w:val="00394F4C"/>
    <w:rsid w:val="00395641"/>
    <w:rsid w:val="0039793E"/>
    <w:rsid w:val="003A509D"/>
    <w:rsid w:val="003A747F"/>
    <w:rsid w:val="003B5B67"/>
    <w:rsid w:val="003D02E4"/>
    <w:rsid w:val="003D10FE"/>
    <w:rsid w:val="003D407A"/>
    <w:rsid w:val="003D58AD"/>
    <w:rsid w:val="003E4F2F"/>
    <w:rsid w:val="003E56D4"/>
    <w:rsid w:val="00401128"/>
    <w:rsid w:val="00411B36"/>
    <w:rsid w:val="0043054C"/>
    <w:rsid w:val="00440170"/>
    <w:rsid w:val="004407D3"/>
    <w:rsid w:val="00446312"/>
    <w:rsid w:val="00446766"/>
    <w:rsid w:val="0046498A"/>
    <w:rsid w:val="00475175"/>
    <w:rsid w:val="004848E4"/>
    <w:rsid w:val="00494026"/>
    <w:rsid w:val="004A5772"/>
    <w:rsid w:val="004A7448"/>
    <w:rsid w:val="004B704C"/>
    <w:rsid w:val="004D1C29"/>
    <w:rsid w:val="004E2639"/>
    <w:rsid w:val="004F7204"/>
    <w:rsid w:val="0050775B"/>
    <w:rsid w:val="005218E1"/>
    <w:rsid w:val="00527502"/>
    <w:rsid w:val="00535530"/>
    <w:rsid w:val="0054402A"/>
    <w:rsid w:val="0054476C"/>
    <w:rsid w:val="005449B5"/>
    <w:rsid w:val="005513BC"/>
    <w:rsid w:val="005745C2"/>
    <w:rsid w:val="005773BC"/>
    <w:rsid w:val="005866F6"/>
    <w:rsid w:val="005A4829"/>
    <w:rsid w:val="005B6557"/>
    <w:rsid w:val="005C1F94"/>
    <w:rsid w:val="005D569C"/>
    <w:rsid w:val="005E1D9E"/>
    <w:rsid w:val="005E7078"/>
    <w:rsid w:val="005F69EB"/>
    <w:rsid w:val="006145DC"/>
    <w:rsid w:val="00625A45"/>
    <w:rsid w:val="006275B4"/>
    <w:rsid w:val="00630B36"/>
    <w:rsid w:val="00635B28"/>
    <w:rsid w:val="00672C6D"/>
    <w:rsid w:val="00675F66"/>
    <w:rsid w:val="00691527"/>
    <w:rsid w:val="00696350"/>
    <w:rsid w:val="006B0D6C"/>
    <w:rsid w:val="006D14F5"/>
    <w:rsid w:val="006D552E"/>
    <w:rsid w:val="006F548F"/>
    <w:rsid w:val="00700445"/>
    <w:rsid w:val="00702002"/>
    <w:rsid w:val="007060EE"/>
    <w:rsid w:val="007110FE"/>
    <w:rsid w:val="007122EA"/>
    <w:rsid w:val="00720954"/>
    <w:rsid w:val="00726631"/>
    <w:rsid w:val="00726714"/>
    <w:rsid w:val="0073067E"/>
    <w:rsid w:val="00731DA8"/>
    <w:rsid w:val="00733200"/>
    <w:rsid w:val="007520AC"/>
    <w:rsid w:val="00755960"/>
    <w:rsid w:val="007579E3"/>
    <w:rsid w:val="00763261"/>
    <w:rsid w:val="00774221"/>
    <w:rsid w:val="007910A1"/>
    <w:rsid w:val="00792557"/>
    <w:rsid w:val="007947A1"/>
    <w:rsid w:val="00794FEB"/>
    <w:rsid w:val="007A5253"/>
    <w:rsid w:val="007A5631"/>
    <w:rsid w:val="007A73C5"/>
    <w:rsid w:val="007C65D4"/>
    <w:rsid w:val="007C79C2"/>
    <w:rsid w:val="007C7D47"/>
    <w:rsid w:val="007D68BF"/>
    <w:rsid w:val="007E2D12"/>
    <w:rsid w:val="007E2EBB"/>
    <w:rsid w:val="007E4CCE"/>
    <w:rsid w:val="0080239C"/>
    <w:rsid w:val="00803F05"/>
    <w:rsid w:val="00807B56"/>
    <w:rsid w:val="008275D3"/>
    <w:rsid w:val="00827DED"/>
    <w:rsid w:val="00831083"/>
    <w:rsid w:val="0083562F"/>
    <w:rsid w:val="0084635B"/>
    <w:rsid w:val="0084704B"/>
    <w:rsid w:val="008616E0"/>
    <w:rsid w:val="00862173"/>
    <w:rsid w:val="00866F41"/>
    <w:rsid w:val="00874E3D"/>
    <w:rsid w:val="0087679D"/>
    <w:rsid w:val="00882162"/>
    <w:rsid w:val="0088453D"/>
    <w:rsid w:val="008A3674"/>
    <w:rsid w:val="008B1A0A"/>
    <w:rsid w:val="008B1DB7"/>
    <w:rsid w:val="008B297C"/>
    <w:rsid w:val="008B424D"/>
    <w:rsid w:val="008C3630"/>
    <w:rsid w:val="008D2C52"/>
    <w:rsid w:val="008E045F"/>
    <w:rsid w:val="008E25A5"/>
    <w:rsid w:val="008E7971"/>
    <w:rsid w:val="00904DE0"/>
    <w:rsid w:val="009070EB"/>
    <w:rsid w:val="00910B41"/>
    <w:rsid w:val="00932072"/>
    <w:rsid w:val="00933C03"/>
    <w:rsid w:val="0093751D"/>
    <w:rsid w:val="00943476"/>
    <w:rsid w:val="009462D0"/>
    <w:rsid w:val="0095121A"/>
    <w:rsid w:val="00960215"/>
    <w:rsid w:val="00963B67"/>
    <w:rsid w:val="0097297D"/>
    <w:rsid w:val="0097420A"/>
    <w:rsid w:val="00980265"/>
    <w:rsid w:val="00980642"/>
    <w:rsid w:val="00990BDF"/>
    <w:rsid w:val="009912ED"/>
    <w:rsid w:val="00995D97"/>
    <w:rsid w:val="009A3ACD"/>
    <w:rsid w:val="009A53C3"/>
    <w:rsid w:val="009B305E"/>
    <w:rsid w:val="009D1A5E"/>
    <w:rsid w:val="009D21E2"/>
    <w:rsid w:val="009D6E5F"/>
    <w:rsid w:val="009F0999"/>
    <w:rsid w:val="00A03711"/>
    <w:rsid w:val="00A12118"/>
    <w:rsid w:val="00A37150"/>
    <w:rsid w:val="00A41F06"/>
    <w:rsid w:val="00A51974"/>
    <w:rsid w:val="00A51D4A"/>
    <w:rsid w:val="00A568C3"/>
    <w:rsid w:val="00A5737D"/>
    <w:rsid w:val="00A62565"/>
    <w:rsid w:val="00A6585D"/>
    <w:rsid w:val="00A73498"/>
    <w:rsid w:val="00A748FD"/>
    <w:rsid w:val="00A77C9F"/>
    <w:rsid w:val="00A82F90"/>
    <w:rsid w:val="00A94B99"/>
    <w:rsid w:val="00AA2F9F"/>
    <w:rsid w:val="00AA3F71"/>
    <w:rsid w:val="00AA63F2"/>
    <w:rsid w:val="00AD230A"/>
    <w:rsid w:val="00AD5F51"/>
    <w:rsid w:val="00AE0EBD"/>
    <w:rsid w:val="00AE1A23"/>
    <w:rsid w:val="00AF56EF"/>
    <w:rsid w:val="00B07142"/>
    <w:rsid w:val="00B13D12"/>
    <w:rsid w:val="00B2132E"/>
    <w:rsid w:val="00B264ED"/>
    <w:rsid w:val="00B357E8"/>
    <w:rsid w:val="00B517D8"/>
    <w:rsid w:val="00B52A32"/>
    <w:rsid w:val="00B75222"/>
    <w:rsid w:val="00B85F80"/>
    <w:rsid w:val="00BA241E"/>
    <w:rsid w:val="00BA3CBE"/>
    <w:rsid w:val="00BA61FB"/>
    <w:rsid w:val="00BA6A27"/>
    <w:rsid w:val="00BB70E8"/>
    <w:rsid w:val="00BC00C5"/>
    <w:rsid w:val="00BC1539"/>
    <w:rsid w:val="00BC741A"/>
    <w:rsid w:val="00BD16EA"/>
    <w:rsid w:val="00BE04B3"/>
    <w:rsid w:val="00BE6462"/>
    <w:rsid w:val="00C11B7E"/>
    <w:rsid w:val="00C1307E"/>
    <w:rsid w:val="00C2183E"/>
    <w:rsid w:val="00C244AF"/>
    <w:rsid w:val="00C32AEB"/>
    <w:rsid w:val="00C36DC3"/>
    <w:rsid w:val="00C4292B"/>
    <w:rsid w:val="00C6248F"/>
    <w:rsid w:val="00C62CEF"/>
    <w:rsid w:val="00C668BA"/>
    <w:rsid w:val="00C75742"/>
    <w:rsid w:val="00C76EB9"/>
    <w:rsid w:val="00C81A72"/>
    <w:rsid w:val="00C9189F"/>
    <w:rsid w:val="00C975D1"/>
    <w:rsid w:val="00CD17F7"/>
    <w:rsid w:val="00CD5A72"/>
    <w:rsid w:val="00D135E2"/>
    <w:rsid w:val="00D13E85"/>
    <w:rsid w:val="00D25128"/>
    <w:rsid w:val="00D35AA9"/>
    <w:rsid w:val="00D52E46"/>
    <w:rsid w:val="00D5412B"/>
    <w:rsid w:val="00D70715"/>
    <w:rsid w:val="00D72234"/>
    <w:rsid w:val="00D904AE"/>
    <w:rsid w:val="00D9583B"/>
    <w:rsid w:val="00DA2C2C"/>
    <w:rsid w:val="00DA60D6"/>
    <w:rsid w:val="00DA6CCB"/>
    <w:rsid w:val="00DC6578"/>
    <w:rsid w:val="00DD4017"/>
    <w:rsid w:val="00DE4FEE"/>
    <w:rsid w:val="00DF2681"/>
    <w:rsid w:val="00E0038A"/>
    <w:rsid w:val="00E031CD"/>
    <w:rsid w:val="00E04052"/>
    <w:rsid w:val="00E16318"/>
    <w:rsid w:val="00E37C08"/>
    <w:rsid w:val="00E434F6"/>
    <w:rsid w:val="00E43BD6"/>
    <w:rsid w:val="00E454A9"/>
    <w:rsid w:val="00E50ACC"/>
    <w:rsid w:val="00E555FB"/>
    <w:rsid w:val="00E5674B"/>
    <w:rsid w:val="00E66303"/>
    <w:rsid w:val="00E833B8"/>
    <w:rsid w:val="00EA1D17"/>
    <w:rsid w:val="00EA52E7"/>
    <w:rsid w:val="00EC379A"/>
    <w:rsid w:val="00ED173B"/>
    <w:rsid w:val="00F01E44"/>
    <w:rsid w:val="00F0439C"/>
    <w:rsid w:val="00F11770"/>
    <w:rsid w:val="00F15DEB"/>
    <w:rsid w:val="00F23BEA"/>
    <w:rsid w:val="00F34128"/>
    <w:rsid w:val="00F46DCB"/>
    <w:rsid w:val="00F46F28"/>
    <w:rsid w:val="00F61F9E"/>
    <w:rsid w:val="00F650ED"/>
    <w:rsid w:val="00F7324A"/>
    <w:rsid w:val="00F734A7"/>
    <w:rsid w:val="00F74FEA"/>
    <w:rsid w:val="00F812C1"/>
    <w:rsid w:val="00F81F52"/>
    <w:rsid w:val="00F9127B"/>
    <w:rsid w:val="00F95FF3"/>
    <w:rsid w:val="00FB2AC5"/>
    <w:rsid w:val="00FE1CD4"/>
    <w:rsid w:val="00FF1381"/>
    <w:rsid w:val="00FF1AF2"/>
    <w:rsid w:val="00FF3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1261CE"/>
  <w15:chartTrackingRefBased/>
  <w15:docId w15:val="{C1B3CDCF-3ACE-4EE9-894D-D2901F91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1F06"/>
    <w:rPr>
      <w:sz w:val="24"/>
      <w:szCs w:val="24"/>
      <w:lang w:eastAsia="ko-KR"/>
    </w:rPr>
  </w:style>
  <w:style w:type="paragraph" w:styleId="Heading3">
    <w:name w:val="heading 3"/>
    <w:basedOn w:val="Normal"/>
    <w:link w:val="Heading3Char"/>
    <w:uiPriority w:val="9"/>
    <w:semiHidden/>
    <w:unhideWhenUsed/>
    <w:qFormat/>
    <w:rsid w:val="00285F2D"/>
    <w:pPr>
      <w:spacing w:before="100" w:beforeAutospacing="1" w:after="100" w:afterAutospacing="1"/>
      <w:outlineLvl w:val="2"/>
    </w:pPr>
    <w:rPr>
      <w:rFonts w:ascii="Calibri" w:eastAsiaTheme="minorHAnsi" w:hAnsi="Calibri" w:cs="Calibri"/>
      <w:b/>
      <w:bCs/>
      <w:sz w:val="27"/>
      <w:szCs w:val="27"/>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3B5B67"/>
  </w:style>
  <w:style w:type="paragraph" w:styleId="ListParagraph">
    <w:name w:val="List Paragraph"/>
    <w:basedOn w:val="Normal"/>
    <w:uiPriority w:val="34"/>
    <w:qFormat/>
    <w:rsid w:val="00E0038A"/>
    <w:pPr>
      <w:ind w:left="720"/>
    </w:pPr>
  </w:style>
  <w:style w:type="paragraph" w:styleId="BalloonText">
    <w:name w:val="Balloon Text"/>
    <w:basedOn w:val="Normal"/>
    <w:link w:val="BalloonTextChar"/>
    <w:rsid w:val="007A73C5"/>
    <w:rPr>
      <w:rFonts w:ascii="Tahoma" w:hAnsi="Tahoma" w:cs="Tahoma"/>
      <w:sz w:val="16"/>
      <w:szCs w:val="16"/>
    </w:rPr>
  </w:style>
  <w:style w:type="character" w:customStyle="1" w:styleId="BalloonTextChar">
    <w:name w:val="Balloon Text Char"/>
    <w:link w:val="BalloonText"/>
    <w:rsid w:val="007A73C5"/>
    <w:rPr>
      <w:rFonts w:ascii="Tahoma" w:hAnsi="Tahoma" w:cs="Tahoma"/>
      <w:sz w:val="16"/>
      <w:szCs w:val="16"/>
      <w:lang w:eastAsia="ko-KR"/>
    </w:rPr>
  </w:style>
  <w:style w:type="character" w:customStyle="1" w:styleId="st1">
    <w:name w:val="st1"/>
    <w:basedOn w:val="DefaultParagraphFont"/>
    <w:rsid w:val="00F74FEA"/>
  </w:style>
  <w:style w:type="table" w:styleId="TableGrid">
    <w:name w:val="Table Grid"/>
    <w:basedOn w:val="TableNormal"/>
    <w:rsid w:val="00D54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349A2"/>
    <w:rPr>
      <w:b/>
      <w:bCs/>
    </w:rPr>
  </w:style>
  <w:style w:type="paragraph" w:styleId="NormalWeb">
    <w:name w:val="Normal (Web)"/>
    <w:basedOn w:val="Normal"/>
    <w:uiPriority w:val="99"/>
    <w:unhideWhenUsed/>
    <w:rsid w:val="00285F2D"/>
    <w:pPr>
      <w:spacing w:before="100" w:beforeAutospacing="1" w:after="100" w:afterAutospacing="1"/>
    </w:pPr>
    <w:rPr>
      <w:rFonts w:ascii="Calibri" w:eastAsiaTheme="minorHAnsi" w:hAnsi="Calibri" w:cs="Calibri"/>
      <w:sz w:val="22"/>
      <w:szCs w:val="22"/>
      <w:lang w:eastAsia="en-US"/>
    </w:rPr>
  </w:style>
  <w:style w:type="character" w:customStyle="1" w:styleId="Heading3Char">
    <w:name w:val="Heading 3 Char"/>
    <w:basedOn w:val="DefaultParagraphFont"/>
    <w:link w:val="Heading3"/>
    <w:uiPriority w:val="9"/>
    <w:semiHidden/>
    <w:rsid w:val="00285F2D"/>
    <w:rPr>
      <w:rFonts w:ascii="Calibri" w:eastAsiaTheme="minorHAnsi" w:hAnsi="Calibri" w:cs="Calibri"/>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17493">
      <w:bodyDiv w:val="1"/>
      <w:marLeft w:val="0"/>
      <w:marRight w:val="0"/>
      <w:marTop w:val="0"/>
      <w:marBottom w:val="0"/>
      <w:divBdr>
        <w:top w:val="none" w:sz="0" w:space="0" w:color="auto"/>
        <w:left w:val="none" w:sz="0" w:space="0" w:color="auto"/>
        <w:bottom w:val="none" w:sz="0" w:space="0" w:color="auto"/>
        <w:right w:val="none" w:sz="0" w:space="0" w:color="auto"/>
      </w:divBdr>
    </w:div>
    <w:div w:id="275909238">
      <w:bodyDiv w:val="1"/>
      <w:marLeft w:val="0"/>
      <w:marRight w:val="0"/>
      <w:marTop w:val="0"/>
      <w:marBottom w:val="0"/>
      <w:divBdr>
        <w:top w:val="none" w:sz="0" w:space="0" w:color="auto"/>
        <w:left w:val="none" w:sz="0" w:space="0" w:color="auto"/>
        <w:bottom w:val="none" w:sz="0" w:space="0" w:color="auto"/>
        <w:right w:val="none" w:sz="0" w:space="0" w:color="auto"/>
      </w:divBdr>
    </w:div>
    <w:div w:id="618495065">
      <w:bodyDiv w:val="1"/>
      <w:marLeft w:val="0"/>
      <w:marRight w:val="0"/>
      <w:marTop w:val="0"/>
      <w:marBottom w:val="0"/>
      <w:divBdr>
        <w:top w:val="none" w:sz="0" w:space="0" w:color="auto"/>
        <w:left w:val="none" w:sz="0" w:space="0" w:color="auto"/>
        <w:bottom w:val="none" w:sz="0" w:space="0" w:color="auto"/>
        <w:right w:val="none" w:sz="0" w:space="0" w:color="auto"/>
      </w:divBdr>
    </w:div>
    <w:div w:id="843278529">
      <w:bodyDiv w:val="1"/>
      <w:marLeft w:val="0"/>
      <w:marRight w:val="0"/>
      <w:marTop w:val="0"/>
      <w:marBottom w:val="0"/>
      <w:divBdr>
        <w:top w:val="none" w:sz="0" w:space="0" w:color="auto"/>
        <w:left w:val="none" w:sz="0" w:space="0" w:color="auto"/>
        <w:bottom w:val="none" w:sz="0" w:space="0" w:color="auto"/>
        <w:right w:val="none" w:sz="0" w:space="0" w:color="auto"/>
      </w:divBdr>
    </w:div>
    <w:div w:id="1078676184">
      <w:bodyDiv w:val="1"/>
      <w:marLeft w:val="0"/>
      <w:marRight w:val="0"/>
      <w:marTop w:val="0"/>
      <w:marBottom w:val="0"/>
      <w:divBdr>
        <w:top w:val="none" w:sz="0" w:space="0" w:color="auto"/>
        <w:left w:val="none" w:sz="0" w:space="0" w:color="auto"/>
        <w:bottom w:val="none" w:sz="0" w:space="0" w:color="auto"/>
        <w:right w:val="none" w:sz="0" w:space="0" w:color="auto"/>
      </w:divBdr>
    </w:div>
    <w:div w:id="1941254010">
      <w:bodyDiv w:val="1"/>
      <w:marLeft w:val="0"/>
      <w:marRight w:val="0"/>
      <w:marTop w:val="0"/>
      <w:marBottom w:val="0"/>
      <w:divBdr>
        <w:top w:val="none" w:sz="0" w:space="0" w:color="auto"/>
        <w:left w:val="none" w:sz="0" w:space="0" w:color="auto"/>
        <w:bottom w:val="none" w:sz="0" w:space="0" w:color="auto"/>
        <w:right w:val="none" w:sz="0" w:space="0" w:color="auto"/>
      </w:divBdr>
    </w:div>
    <w:div w:id="201309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E46CAC65536442A28206310C0F569F" ma:contentTypeVersion="18" ma:contentTypeDescription="Create a new document." ma:contentTypeScope="" ma:versionID="9520eec87223dd336457c297702e4e33">
  <xsd:schema xmlns:xsd="http://www.w3.org/2001/XMLSchema" xmlns:xs="http://www.w3.org/2001/XMLSchema" xmlns:p="http://schemas.microsoft.com/office/2006/metadata/properties" xmlns:ns3="3b2d552b-a66e-4997-8325-6d3d2ec64d0d" xmlns:ns4="900ee26c-74d1-4faf-9680-57e2be728636" targetNamespace="http://schemas.microsoft.com/office/2006/metadata/properties" ma:root="true" ma:fieldsID="7d667814bb16449c2afa76466f6dd2ff" ns3:_="" ns4:_="">
    <xsd:import namespace="3b2d552b-a66e-4997-8325-6d3d2ec64d0d"/>
    <xsd:import namespace="900ee26c-74d1-4faf-9680-57e2be72863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3:MediaServiceObjectDetectorVersions" minOccurs="0"/>
                <xsd:element ref="ns3:MediaServiceLocation" minOccurs="0"/>
                <xsd:element ref="ns3:_activity" minOccurs="0"/>
                <xsd:element ref="ns4:SharedWithUsers" minOccurs="0"/>
                <xsd:element ref="ns4:SharedWithDetails" minOccurs="0"/>
                <xsd:element ref="ns4:SharingHintHash"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d552b-a66e-4997-8325-6d3d2ec64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0ee26c-74d1-4faf-9680-57e2be72863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b2d552b-a66e-4997-8325-6d3d2ec64d0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4C9048-C0CA-4D1B-A32C-EF18AC79836D}">
  <ds:schemaRefs>
    <ds:schemaRef ds:uri="http://schemas.openxmlformats.org/officeDocument/2006/bibliography"/>
  </ds:schemaRefs>
</ds:datastoreItem>
</file>

<file path=customXml/itemProps2.xml><?xml version="1.0" encoding="utf-8"?>
<ds:datastoreItem xmlns:ds="http://schemas.openxmlformats.org/officeDocument/2006/customXml" ds:itemID="{D995AC93-8B50-4069-8EC3-E061C15FB1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2d552b-a66e-4997-8325-6d3d2ec64d0d"/>
    <ds:schemaRef ds:uri="900ee26c-74d1-4faf-9680-57e2be728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DADB77-7233-4975-A239-D9D70908485C}">
  <ds:schemaRefs>
    <ds:schemaRef ds:uri="http://www.w3.org/XML/1998/namespace"/>
    <ds:schemaRef ds:uri="http://schemas.microsoft.com/office/infopath/2007/PartnerControls"/>
    <ds:schemaRef ds:uri="http://purl.org/dc/elements/1.1/"/>
    <ds:schemaRef ds:uri="http://purl.org/dc/terms/"/>
    <ds:schemaRef ds:uri="900ee26c-74d1-4faf-9680-57e2be728636"/>
    <ds:schemaRef ds:uri="http://schemas.microsoft.com/office/2006/documentManagement/types"/>
    <ds:schemaRef ds:uri="3b2d552b-a66e-4997-8325-6d3d2ec64d0d"/>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2852444E-E33D-42CD-937D-668B06F25A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548</Words>
  <Characters>3314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EDISON COLLEGE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 ELSBERRY</dc:creator>
  <cp:keywords/>
  <cp:lastModifiedBy>Cristy Clark</cp:lastModifiedBy>
  <cp:revision>13</cp:revision>
  <cp:lastPrinted>2019-08-14T18:10:00Z</cp:lastPrinted>
  <dcterms:created xsi:type="dcterms:W3CDTF">2026-02-05T13:31:00Z</dcterms:created>
  <dcterms:modified xsi:type="dcterms:W3CDTF">2026-02-05T13:38:00Z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0x010100A6E46CAC65536442A28206310C0F569F</vt:lpwstr>
  </property>
  <property fmtid="{D5CDD505-2E9C-101B-9397-08002B2CF9AE}" pid="3" name="GrammarlyDocumentId">
    <vt:lpwstr>9cfa3b77d7255ae649e5feb8d3f235e7500a00edd395ada6ed101b23c40a18a6</vt:lpwstr>
  </property>
</Properties>
</file>