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07F4F" w:rsidRDefault="00150B1A">
      <w:pPr>
        <w:spacing w:before="240"/>
        <w:jc w:val="center"/>
        <w:rPr>
          <w:b/>
          <w:bCs/>
          <w:sz w:val="28"/>
          <w:szCs w:val="28"/>
        </w:rPr>
      </w:pPr>
      <w:bookmarkStart w:id="0" w:name="_GoBack"/>
      <w:bookmarkEnd w:id="0"/>
      <w:r>
        <w:rPr>
          <w:b/>
          <w:bCs/>
          <w:sz w:val="28"/>
          <w:szCs w:val="28"/>
        </w:rPr>
        <w:t xml:space="preserve">Academic Success Department Meeting </w:t>
      </w:r>
    </w:p>
    <w:p w14:paraId="00000002" w14:textId="77777777" w:rsidR="00007F4F" w:rsidRDefault="00150B1A">
      <w:pPr>
        <w:spacing w:before="240" w:line="240" w:lineRule="auto"/>
        <w:jc w:val="center"/>
      </w:pPr>
      <w:r>
        <w:t>November 14, 2025</w:t>
      </w:r>
    </w:p>
    <w:p w14:paraId="00000003" w14:textId="77777777" w:rsidR="00007F4F" w:rsidRDefault="00150B1A">
      <w:pPr>
        <w:spacing w:before="240" w:line="240" w:lineRule="auto"/>
        <w:jc w:val="center"/>
      </w:pPr>
      <w:r>
        <w:t>2:00-4:00 pm</w:t>
      </w:r>
    </w:p>
    <w:p w14:paraId="00000004" w14:textId="77777777" w:rsidR="00007F4F" w:rsidRDefault="00150B1A">
      <w:pPr>
        <w:spacing w:before="240" w:line="240" w:lineRule="auto"/>
        <w:jc w:val="center"/>
        <w:rPr>
          <w:sz w:val="20"/>
          <w:szCs w:val="20"/>
        </w:rPr>
      </w:pPr>
      <w:r>
        <w:rPr>
          <w:sz w:val="20"/>
          <w:szCs w:val="20"/>
        </w:rPr>
        <w:t xml:space="preserve">Zoom link: </w:t>
      </w:r>
      <w:hyperlink r:id="rId5">
        <w:r>
          <w:rPr>
            <w:color w:val="0000FF"/>
            <w:sz w:val="20"/>
            <w:szCs w:val="20"/>
            <w:u w:val="single"/>
          </w:rPr>
          <w:t>https://fsw.zoom.us/j/8648151711</w:t>
        </w:r>
      </w:hyperlink>
    </w:p>
    <w:p w14:paraId="5BF66E1B" w14:textId="77777777" w:rsidR="008E3170" w:rsidRDefault="008E3170" w:rsidP="008E3170">
      <w:pPr>
        <w:spacing w:before="240" w:line="240" w:lineRule="auto"/>
        <w:jc w:val="center"/>
        <w:rPr>
          <w:sz w:val="20"/>
          <w:szCs w:val="20"/>
        </w:rPr>
      </w:pPr>
    </w:p>
    <w:p w14:paraId="17EAF414" w14:textId="7E43492F" w:rsidR="008E3170" w:rsidRDefault="008E3170" w:rsidP="008E3170">
      <w:pPr>
        <w:spacing w:before="240" w:line="240" w:lineRule="auto"/>
        <w:jc w:val="center"/>
        <w:rPr>
          <w:sz w:val="20"/>
          <w:szCs w:val="20"/>
        </w:rPr>
      </w:pPr>
      <w:r>
        <w:rPr>
          <w:sz w:val="20"/>
          <w:szCs w:val="20"/>
        </w:rPr>
        <w:t>PRESENT: Dr. Ring, Dr. Schultz, Dr. Jett, Prof. Zlatkin, Dr. Nicholas, Prof. Hill, Prof. Acton, Dr. Fisher, Prof. Roark, Dr. Ziegler, Prof. Lampos, Prof. Liebelt, Prof. Font, Prof. Tucker, Dr. Shaw, Dr. Walker, Dr. DiPofi, Dr. Schott, Prof. N. Bishop, Prof. Parisi, Dr. Ward-</w:t>
      </w:r>
      <w:proofErr w:type="spellStart"/>
      <w:r>
        <w:rPr>
          <w:sz w:val="20"/>
          <w:szCs w:val="20"/>
        </w:rPr>
        <w:t>Cangelosi</w:t>
      </w:r>
      <w:proofErr w:type="spellEnd"/>
      <w:r>
        <w:rPr>
          <w:sz w:val="20"/>
          <w:szCs w:val="20"/>
        </w:rPr>
        <w:t xml:space="preserve"> </w:t>
      </w:r>
    </w:p>
    <w:p w14:paraId="00000005" w14:textId="77777777" w:rsidR="00007F4F" w:rsidRDefault="00007F4F">
      <w:pPr>
        <w:spacing w:before="240" w:line="240" w:lineRule="auto"/>
        <w:jc w:val="center"/>
        <w:rPr>
          <w:sz w:val="20"/>
          <w:szCs w:val="20"/>
        </w:rPr>
      </w:pPr>
    </w:p>
    <w:p w14:paraId="00000006" w14:textId="65E6E49B" w:rsidR="00007F4F" w:rsidRDefault="00150B1A">
      <w:pPr>
        <w:numPr>
          <w:ilvl w:val="0"/>
          <w:numId w:val="1"/>
        </w:numPr>
        <w:rPr>
          <w:sz w:val="20"/>
          <w:szCs w:val="20"/>
        </w:rPr>
      </w:pPr>
      <w:r>
        <w:rPr>
          <w:sz w:val="20"/>
          <w:szCs w:val="20"/>
        </w:rPr>
        <w:t>Good news</w:t>
      </w:r>
    </w:p>
    <w:p w14:paraId="67C57FD6" w14:textId="77777777" w:rsidR="008E3170" w:rsidRDefault="008E3170" w:rsidP="008E3170">
      <w:pPr>
        <w:numPr>
          <w:ilvl w:val="0"/>
          <w:numId w:val="1"/>
        </w:numPr>
        <w:rPr>
          <w:sz w:val="20"/>
          <w:szCs w:val="20"/>
        </w:rPr>
      </w:pPr>
      <w:r>
        <w:rPr>
          <w:sz w:val="20"/>
          <w:szCs w:val="20"/>
        </w:rPr>
        <w:t xml:space="preserve">Dr. Jett-Honors Program-Honors Affiliates-students needed to fill classes, opportunity for SLS professors to recruit/promote students as Honors Affiliates  </w:t>
      </w:r>
    </w:p>
    <w:p w14:paraId="00000007" w14:textId="0DE96892" w:rsidR="00007F4F" w:rsidRDefault="00150B1A">
      <w:pPr>
        <w:numPr>
          <w:ilvl w:val="0"/>
          <w:numId w:val="1"/>
        </w:numPr>
        <w:rPr>
          <w:sz w:val="20"/>
          <w:szCs w:val="20"/>
        </w:rPr>
      </w:pPr>
      <w:r>
        <w:rPr>
          <w:sz w:val="20"/>
          <w:szCs w:val="20"/>
        </w:rPr>
        <w:t>Follow-up from SAHSS meeting</w:t>
      </w:r>
    </w:p>
    <w:p w14:paraId="4E5D57F2" w14:textId="765B8B67" w:rsidR="008E3170" w:rsidRDefault="008E3170" w:rsidP="008E3170">
      <w:pPr>
        <w:ind w:left="720"/>
        <w:rPr>
          <w:sz w:val="20"/>
          <w:szCs w:val="20"/>
        </w:rPr>
      </w:pPr>
      <w:r>
        <w:rPr>
          <w:sz w:val="20"/>
          <w:szCs w:val="20"/>
        </w:rPr>
        <w:t xml:space="preserve">Dr. Page – Any questions regarding </w:t>
      </w:r>
      <w:proofErr w:type="spellStart"/>
      <w:r>
        <w:rPr>
          <w:sz w:val="20"/>
          <w:szCs w:val="20"/>
        </w:rPr>
        <w:t>SoAHSS</w:t>
      </w:r>
      <w:proofErr w:type="spellEnd"/>
      <w:r>
        <w:rPr>
          <w:sz w:val="20"/>
          <w:szCs w:val="20"/>
        </w:rPr>
        <w:t xml:space="preserve"> meeting? </w:t>
      </w:r>
    </w:p>
    <w:p w14:paraId="30FFEE06" w14:textId="59BEB1BF" w:rsidR="008E3170" w:rsidRDefault="008E3170" w:rsidP="008E3170">
      <w:pPr>
        <w:ind w:left="720"/>
        <w:rPr>
          <w:sz w:val="20"/>
          <w:szCs w:val="20"/>
        </w:rPr>
      </w:pPr>
      <w:r>
        <w:rPr>
          <w:sz w:val="20"/>
          <w:szCs w:val="20"/>
        </w:rPr>
        <w:tab/>
        <w:t>Dr. Shaw-</w:t>
      </w:r>
      <w:r w:rsidR="00F57AD9">
        <w:rPr>
          <w:sz w:val="20"/>
          <w:szCs w:val="20"/>
        </w:rPr>
        <w:t>W</w:t>
      </w:r>
      <w:r>
        <w:rPr>
          <w:sz w:val="20"/>
          <w:szCs w:val="20"/>
        </w:rPr>
        <w:t>ith new SLS being more project oriented, do we have obligation to steer student’s choice of research? Dr. Page-allow students to choose their topics, professor will grade according to research skills, not choice of topic</w:t>
      </w:r>
    </w:p>
    <w:p w14:paraId="323C7509" w14:textId="741A1BD8" w:rsidR="008E3170" w:rsidRDefault="008E3170" w:rsidP="008E3170">
      <w:pPr>
        <w:ind w:left="720"/>
        <w:rPr>
          <w:sz w:val="20"/>
          <w:szCs w:val="20"/>
        </w:rPr>
      </w:pPr>
      <w:r>
        <w:rPr>
          <w:sz w:val="20"/>
          <w:szCs w:val="20"/>
        </w:rPr>
        <w:tab/>
        <w:t>Dr. Ring-</w:t>
      </w:r>
      <w:r w:rsidR="00F57AD9">
        <w:rPr>
          <w:sz w:val="20"/>
          <w:szCs w:val="20"/>
        </w:rPr>
        <w:t>W</w:t>
      </w:r>
      <w:r>
        <w:rPr>
          <w:sz w:val="20"/>
          <w:szCs w:val="20"/>
        </w:rPr>
        <w:t>ill chairs be getting more guidance regarding new syllabus requirements? Dr. Page-eventually more guidelines will be provided, discussion with chairs.</w:t>
      </w:r>
    </w:p>
    <w:p w14:paraId="199B08F8" w14:textId="200F1EB1" w:rsidR="008E3170" w:rsidRDefault="008E3170" w:rsidP="008E3170">
      <w:pPr>
        <w:ind w:left="720"/>
        <w:rPr>
          <w:sz w:val="20"/>
          <w:szCs w:val="20"/>
        </w:rPr>
      </w:pPr>
      <w:r>
        <w:rPr>
          <w:sz w:val="20"/>
          <w:szCs w:val="20"/>
        </w:rPr>
        <w:t>Shell needs to be updated</w:t>
      </w:r>
      <w:r w:rsidR="008F1E2D">
        <w:rPr>
          <w:sz w:val="20"/>
          <w:szCs w:val="20"/>
        </w:rPr>
        <w:t xml:space="preserve"> for Spring</w:t>
      </w:r>
      <w:r>
        <w:rPr>
          <w:sz w:val="20"/>
          <w:szCs w:val="20"/>
        </w:rPr>
        <w:t>, don’t download yet.</w:t>
      </w:r>
    </w:p>
    <w:p w14:paraId="1E246930" w14:textId="2CC3E3A4" w:rsidR="008E3170" w:rsidRDefault="008E3170" w:rsidP="008E3170">
      <w:pPr>
        <w:ind w:left="720"/>
        <w:rPr>
          <w:sz w:val="20"/>
          <w:szCs w:val="20"/>
        </w:rPr>
      </w:pPr>
      <w:r>
        <w:rPr>
          <w:sz w:val="20"/>
          <w:szCs w:val="20"/>
        </w:rPr>
        <w:tab/>
        <w:t xml:space="preserve">Dr. Ring-SLS syllabus has been updated for Spring in compliance with SB    </w:t>
      </w:r>
    </w:p>
    <w:p w14:paraId="00000008" w14:textId="77777777" w:rsidR="00007F4F" w:rsidRDefault="00150B1A">
      <w:pPr>
        <w:numPr>
          <w:ilvl w:val="0"/>
          <w:numId w:val="1"/>
        </w:numPr>
        <w:rPr>
          <w:sz w:val="20"/>
          <w:szCs w:val="20"/>
        </w:rPr>
      </w:pPr>
      <w:r>
        <w:rPr>
          <w:sz w:val="20"/>
          <w:szCs w:val="20"/>
        </w:rPr>
        <w:t>Committee Assignments &amp; Updates (as needed):</w:t>
      </w:r>
    </w:p>
    <w:p w14:paraId="00000009" w14:textId="7DB72D0D" w:rsidR="00007F4F" w:rsidRDefault="00150B1A">
      <w:pPr>
        <w:numPr>
          <w:ilvl w:val="1"/>
          <w:numId w:val="1"/>
        </w:numPr>
        <w:spacing w:line="360" w:lineRule="auto"/>
        <w:rPr>
          <w:sz w:val="20"/>
          <w:szCs w:val="20"/>
        </w:rPr>
      </w:pPr>
      <w:r>
        <w:rPr>
          <w:sz w:val="20"/>
          <w:szCs w:val="20"/>
        </w:rPr>
        <w:t>Kerri Lampos: Academic Standards Committee</w:t>
      </w:r>
    </w:p>
    <w:p w14:paraId="77484D1F" w14:textId="15C739DA" w:rsidR="008E3170" w:rsidRDefault="008E3170" w:rsidP="008E3170">
      <w:pPr>
        <w:numPr>
          <w:ilvl w:val="2"/>
          <w:numId w:val="1"/>
        </w:numPr>
        <w:spacing w:line="360" w:lineRule="auto"/>
        <w:rPr>
          <w:sz w:val="20"/>
          <w:szCs w:val="20"/>
        </w:rPr>
      </w:pPr>
      <w:r>
        <w:rPr>
          <w:sz w:val="20"/>
          <w:szCs w:val="20"/>
        </w:rPr>
        <w:t>AI Cheating Policy</w:t>
      </w:r>
    </w:p>
    <w:p w14:paraId="08E2A128" w14:textId="77777777" w:rsidR="008E3170" w:rsidRDefault="00150B1A">
      <w:pPr>
        <w:numPr>
          <w:ilvl w:val="1"/>
          <w:numId w:val="1"/>
        </w:numPr>
        <w:spacing w:line="360" w:lineRule="auto"/>
        <w:rPr>
          <w:sz w:val="20"/>
          <w:szCs w:val="20"/>
        </w:rPr>
      </w:pPr>
      <w:r>
        <w:rPr>
          <w:sz w:val="20"/>
          <w:szCs w:val="20"/>
        </w:rPr>
        <w:t>Sonji Nicholas: Professional Development Committee</w:t>
      </w:r>
    </w:p>
    <w:p w14:paraId="21903877" w14:textId="2563C97D" w:rsidR="008E3170" w:rsidRPr="008E3170" w:rsidRDefault="008E3170" w:rsidP="008E3170">
      <w:pPr>
        <w:pStyle w:val="ListParagraph"/>
        <w:numPr>
          <w:ilvl w:val="2"/>
          <w:numId w:val="1"/>
        </w:numPr>
        <w:spacing w:line="360" w:lineRule="auto"/>
        <w:rPr>
          <w:sz w:val="20"/>
          <w:szCs w:val="20"/>
        </w:rPr>
      </w:pPr>
      <w:r w:rsidRPr="008E3170">
        <w:rPr>
          <w:sz w:val="20"/>
          <w:szCs w:val="20"/>
        </w:rPr>
        <w:t>Funds available for PD Jan-March</w:t>
      </w:r>
    </w:p>
    <w:p w14:paraId="65E97F41" w14:textId="1C2D4D4B" w:rsidR="008E3170" w:rsidRPr="008E3170" w:rsidRDefault="008E3170" w:rsidP="008E3170">
      <w:pPr>
        <w:pStyle w:val="ListParagraph"/>
        <w:numPr>
          <w:ilvl w:val="2"/>
          <w:numId w:val="1"/>
        </w:numPr>
        <w:spacing w:line="360" w:lineRule="auto"/>
        <w:rPr>
          <w:sz w:val="20"/>
          <w:szCs w:val="20"/>
        </w:rPr>
      </w:pPr>
      <w:r w:rsidRPr="008E3170">
        <w:rPr>
          <w:sz w:val="20"/>
          <w:szCs w:val="20"/>
        </w:rPr>
        <w:t xml:space="preserve">Other funding available through ancillary funds (books, membership to prof. </w:t>
      </w:r>
    </w:p>
    <w:p w14:paraId="79A5EE54" w14:textId="77777777" w:rsidR="008E3170" w:rsidRPr="008E3170" w:rsidRDefault="008E3170" w:rsidP="008E3170">
      <w:pPr>
        <w:pStyle w:val="ListParagraph"/>
        <w:numPr>
          <w:ilvl w:val="3"/>
          <w:numId w:val="1"/>
        </w:numPr>
        <w:spacing w:line="360" w:lineRule="auto"/>
        <w:rPr>
          <w:sz w:val="20"/>
          <w:szCs w:val="20"/>
        </w:rPr>
      </w:pPr>
      <w:r w:rsidRPr="008E3170">
        <w:rPr>
          <w:sz w:val="20"/>
          <w:szCs w:val="20"/>
        </w:rPr>
        <w:t>organizations, etc.)</w:t>
      </w:r>
    </w:p>
    <w:p w14:paraId="0000000A" w14:textId="5B09E35A" w:rsidR="00007F4F" w:rsidRPr="008E3170" w:rsidRDefault="008E3170" w:rsidP="008E3170">
      <w:pPr>
        <w:pStyle w:val="ListParagraph"/>
        <w:numPr>
          <w:ilvl w:val="2"/>
          <w:numId w:val="1"/>
        </w:numPr>
        <w:spacing w:line="360" w:lineRule="auto"/>
        <w:rPr>
          <w:sz w:val="20"/>
          <w:szCs w:val="20"/>
        </w:rPr>
      </w:pPr>
      <w:r w:rsidRPr="008E3170">
        <w:rPr>
          <w:sz w:val="20"/>
          <w:szCs w:val="20"/>
        </w:rPr>
        <w:t>CTLE-Working on PD for Spring and Summer</w:t>
      </w:r>
      <w:r w:rsidRPr="008E3170">
        <w:rPr>
          <w:sz w:val="20"/>
          <w:szCs w:val="20"/>
        </w:rPr>
        <w:tab/>
      </w:r>
      <w:r w:rsidR="00150B1A" w:rsidRPr="008E3170">
        <w:rPr>
          <w:sz w:val="20"/>
          <w:szCs w:val="20"/>
        </w:rPr>
        <w:tab/>
      </w:r>
    </w:p>
    <w:p w14:paraId="0000000B" w14:textId="0E99D582" w:rsidR="00007F4F" w:rsidRDefault="00150B1A">
      <w:pPr>
        <w:numPr>
          <w:ilvl w:val="1"/>
          <w:numId w:val="1"/>
        </w:numPr>
        <w:spacing w:line="360" w:lineRule="auto"/>
        <w:rPr>
          <w:sz w:val="20"/>
          <w:szCs w:val="20"/>
        </w:rPr>
      </w:pPr>
      <w:r>
        <w:rPr>
          <w:sz w:val="20"/>
          <w:szCs w:val="20"/>
        </w:rPr>
        <w:t>Renee Hester: Learning Assessment Committee</w:t>
      </w:r>
    </w:p>
    <w:p w14:paraId="3EA09E50" w14:textId="784C47D3" w:rsidR="008E3170" w:rsidRDefault="008F1E2D" w:rsidP="008E3170">
      <w:pPr>
        <w:numPr>
          <w:ilvl w:val="2"/>
          <w:numId w:val="1"/>
        </w:numPr>
        <w:spacing w:line="360" w:lineRule="auto"/>
        <w:rPr>
          <w:sz w:val="20"/>
          <w:szCs w:val="20"/>
        </w:rPr>
      </w:pPr>
      <w:r>
        <w:rPr>
          <w:sz w:val="20"/>
          <w:szCs w:val="20"/>
        </w:rPr>
        <w:t>Renee not present</w:t>
      </w:r>
    </w:p>
    <w:p w14:paraId="0000000C" w14:textId="216C5780" w:rsidR="00007F4F" w:rsidRDefault="00150B1A">
      <w:pPr>
        <w:numPr>
          <w:ilvl w:val="1"/>
          <w:numId w:val="1"/>
        </w:numPr>
        <w:spacing w:line="360" w:lineRule="auto"/>
        <w:rPr>
          <w:sz w:val="20"/>
          <w:szCs w:val="20"/>
        </w:rPr>
      </w:pPr>
      <w:r>
        <w:rPr>
          <w:sz w:val="20"/>
          <w:szCs w:val="20"/>
        </w:rPr>
        <w:t>Sharon Hill: Center for Undergraduate Research and Creativity</w:t>
      </w:r>
    </w:p>
    <w:p w14:paraId="687C8BFD" w14:textId="4A710DC9" w:rsidR="008F1E2D" w:rsidRDefault="008F1E2D" w:rsidP="008F1E2D">
      <w:pPr>
        <w:numPr>
          <w:ilvl w:val="1"/>
          <w:numId w:val="1"/>
        </w:numPr>
        <w:spacing w:line="360" w:lineRule="auto"/>
        <w:rPr>
          <w:sz w:val="20"/>
          <w:szCs w:val="20"/>
        </w:rPr>
      </w:pPr>
      <w:r w:rsidRPr="008F1E2D">
        <w:rPr>
          <w:sz w:val="20"/>
          <w:szCs w:val="20"/>
        </w:rPr>
        <w:t>Prof. Hill-most of our last meeting looking at Florida Statutes and how it is impacting Fl Undergraduate Research</w:t>
      </w:r>
      <w:r>
        <w:rPr>
          <w:sz w:val="20"/>
          <w:szCs w:val="20"/>
        </w:rPr>
        <w:t xml:space="preserve">, there won’t be FSW Research Expo this year, what are other ways we can have events for students to showcase research experiences…possible roundtable about non-controversial subjects, or some type of pitch event-student could pitch their “thesis”/proposal to professors, but what about student audience, research lounge? </w:t>
      </w:r>
      <w:r w:rsidRPr="008F1E2D">
        <w:rPr>
          <w:sz w:val="20"/>
          <w:szCs w:val="20"/>
        </w:rPr>
        <w:t xml:space="preserve"> </w:t>
      </w:r>
    </w:p>
    <w:p w14:paraId="0000000D" w14:textId="6E2AAD49" w:rsidR="00007F4F" w:rsidRDefault="00150B1A" w:rsidP="008F1E2D">
      <w:pPr>
        <w:numPr>
          <w:ilvl w:val="1"/>
          <w:numId w:val="1"/>
        </w:numPr>
        <w:spacing w:line="360" w:lineRule="auto"/>
        <w:rPr>
          <w:sz w:val="20"/>
          <w:szCs w:val="20"/>
        </w:rPr>
      </w:pPr>
      <w:r w:rsidRPr="008F1E2D">
        <w:rPr>
          <w:sz w:val="20"/>
          <w:szCs w:val="20"/>
        </w:rPr>
        <w:lastRenderedPageBreak/>
        <w:t>Laura Shaw: OTOC</w:t>
      </w:r>
    </w:p>
    <w:p w14:paraId="7646BE7B" w14:textId="5A274449" w:rsidR="008F1E2D" w:rsidRPr="008F1E2D" w:rsidRDefault="008F1E2D" w:rsidP="008F1E2D">
      <w:pPr>
        <w:numPr>
          <w:ilvl w:val="2"/>
          <w:numId w:val="1"/>
        </w:numPr>
        <w:spacing w:line="360" w:lineRule="auto"/>
        <w:rPr>
          <w:sz w:val="20"/>
          <w:szCs w:val="20"/>
        </w:rPr>
      </w:pPr>
      <w:r>
        <w:rPr>
          <w:sz w:val="20"/>
          <w:szCs w:val="20"/>
        </w:rPr>
        <w:t xml:space="preserve">Not a lot of </w:t>
      </w:r>
      <w:proofErr w:type="spellStart"/>
      <w:r>
        <w:rPr>
          <w:sz w:val="20"/>
          <w:szCs w:val="20"/>
        </w:rPr>
        <w:t>changes.Theme</w:t>
      </w:r>
      <w:proofErr w:type="spellEnd"/>
      <w:r>
        <w:rPr>
          <w:sz w:val="20"/>
          <w:szCs w:val="20"/>
        </w:rPr>
        <w:t xml:space="preserve"> for this year, “Power of Storytelling”, we are adopting the Renaissance Faire, etc. Looking for people with ideas for speakers, movie showings, etc. that can contribute to the theme.  </w:t>
      </w:r>
    </w:p>
    <w:p w14:paraId="0000000E" w14:textId="5506EA37" w:rsidR="00007F4F" w:rsidRPr="00482130" w:rsidRDefault="00150B1A">
      <w:pPr>
        <w:numPr>
          <w:ilvl w:val="1"/>
          <w:numId w:val="1"/>
        </w:numPr>
        <w:spacing w:line="360" w:lineRule="auto"/>
        <w:rPr>
          <w:sz w:val="20"/>
          <w:szCs w:val="20"/>
        </w:rPr>
      </w:pPr>
      <w:r>
        <w:rPr>
          <w:sz w:val="20"/>
          <w:szCs w:val="20"/>
        </w:rPr>
        <w:t xml:space="preserve">April Ring: </w:t>
      </w:r>
      <w:hyperlink r:id="rId6">
        <w:r>
          <w:rPr>
            <w:color w:val="1155CC"/>
            <w:sz w:val="20"/>
            <w:szCs w:val="20"/>
            <w:u w:val="single"/>
          </w:rPr>
          <w:t>Academic Technology Committee</w:t>
        </w:r>
      </w:hyperlink>
    </w:p>
    <w:p w14:paraId="4B8AC27E" w14:textId="77777777" w:rsidR="00482130" w:rsidRDefault="00482130" w:rsidP="00482130">
      <w:pPr>
        <w:numPr>
          <w:ilvl w:val="2"/>
          <w:numId w:val="1"/>
        </w:numPr>
        <w:spacing w:line="360" w:lineRule="auto"/>
        <w:rPr>
          <w:sz w:val="20"/>
          <w:szCs w:val="20"/>
        </w:rPr>
      </w:pPr>
      <w:r>
        <w:rPr>
          <w:sz w:val="20"/>
          <w:szCs w:val="20"/>
        </w:rPr>
        <w:t>Educause Survey, faculty encouraged to promote survey in their courses, allows FSW to know students’ technology needs, but students must be 18+</w:t>
      </w:r>
    </w:p>
    <w:p w14:paraId="11747530" w14:textId="77777777" w:rsidR="00482130" w:rsidRDefault="00482130" w:rsidP="00482130">
      <w:pPr>
        <w:numPr>
          <w:ilvl w:val="2"/>
          <w:numId w:val="1"/>
        </w:numPr>
        <w:spacing w:line="360" w:lineRule="auto"/>
        <w:rPr>
          <w:sz w:val="20"/>
          <w:szCs w:val="20"/>
        </w:rPr>
      </w:pPr>
      <w:r>
        <w:rPr>
          <w:sz w:val="20"/>
          <w:szCs w:val="20"/>
        </w:rPr>
        <w:t>Privacy and classroom attendance, can be difficult to enforce in Zoom classes</w:t>
      </w:r>
    </w:p>
    <w:p w14:paraId="3B893783" w14:textId="77777777" w:rsidR="00482130" w:rsidRDefault="00482130" w:rsidP="00482130">
      <w:pPr>
        <w:numPr>
          <w:ilvl w:val="2"/>
          <w:numId w:val="1"/>
        </w:numPr>
        <w:spacing w:line="360" w:lineRule="auto"/>
        <w:rPr>
          <w:sz w:val="20"/>
          <w:szCs w:val="20"/>
        </w:rPr>
      </w:pPr>
      <w:r>
        <w:rPr>
          <w:sz w:val="20"/>
          <w:szCs w:val="20"/>
        </w:rPr>
        <w:t>Recording of classes-allowed, but what they do with recording has restrictions</w:t>
      </w:r>
    </w:p>
    <w:p w14:paraId="3DA23888" w14:textId="77777777" w:rsidR="00482130" w:rsidRDefault="00482130" w:rsidP="00482130">
      <w:pPr>
        <w:numPr>
          <w:ilvl w:val="2"/>
          <w:numId w:val="1"/>
        </w:numPr>
        <w:spacing w:line="360" w:lineRule="auto"/>
        <w:rPr>
          <w:sz w:val="20"/>
          <w:szCs w:val="20"/>
        </w:rPr>
      </w:pPr>
      <w:r>
        <w:rPr>
          <w:sz w:val="20"/>
          <w:szCs w:val="20"/>
        </w:rPr>
        <w:t xml:space="preserve">Carol Roark-Tech support for students on weekends? </w:t>
      </w:r>
    </w:p>
    <w:p w14:paraId="05542B6E" w14:textId="73ABA154" w:rsidR="00482130" w:rsidRDefault="00482130" w:rsidP="00482130">
      <w:pPr>
        <w:numPr>
          <w:ilvl w:val="2"/>
          <w:numId w:val="1"/>
        </w:numPr>
        <w:spacing w:line="360" w:lineRule="auto"/>
        <w:rPr>
          <w:sz w:val="20"/>
          <w:szCs w:val="20"/>
        </w:rPr>
      </w:pPr>
      <w:r>
        <w:rPr>
          <w:sz w:val="20"/>
          <w:szCs w:val="20"/>
        </w:rPr>
        <w:t xml:space="preserve">FSW Online Teaching Certification </w:t>
      </w:r>
      <w:r w:rsidR="00131F62">
        <w:rPr>
          <w:sz w:val="20"/>
          <w:szCs w:val="20"/>
        </w:rPr>
        <w:t>-if you are already certified online teaching, don’t need new one</w:t>
      </w:r>
      <w:r>
        <w:rPr>
          <w:sz w:val="20"/>
          <w:szCs w:val="20"/>
        </w:rPr>
        <w:t xml:space="preserve"> </w:t>
      </w:r>
    </w:p>
    <w:p w14:paraId="0000000F" w14:textId="1A58F8E5" w:rsidR="00007F4F" w:rsidRDefault="00150B1A">
      <w:pPr>
        <w:numPr>
          <w:ilvl w:val="1"/>
          <w:numId w:val="1"/>
        </w:numPr>
        <w:spacing w:line="360" w:lineRule="auto"/>
        <w:rPr>
          <w:sz w:val="20"/>
          <w:szCs w:val="20"/>
        </w:rPr>
      </w:pPr>
      <w:r>
        <w:rPr>
          <w:sz w:val="20"/>
          <w:szCs w:val="20"/>
        </w:rPr>
        <w:t xml:space="preserve">Mary Ellen Schultz: Gen Ed Advisory </w:t>
      </w:r>
    </w:p>
    <w:p w14:paraId="625139E3" w14:textId="1C39C75F" w:rsidR="00131F62" w:rsidRDefault="00131F62" w:rsidP="00131F62">
      <w:pPr>
        <w:numPr>
          <w:ilvl w:val="2"/>
          <w:numId w:val="1"/>
        </w:numPr>
        <w:spacing w:line="360" w:lineRule="auto"/>
        <w:rPr>
          <w:sz w:val="20"/>
          <w:szCs w:val="20"/>
        </w:rPr>
      </w:pPr>
      <w:r>
        <w:rPr>
          <w:sz w:val="20"/>
          <w:szCs w:val="20"/>
        </w:rPr>
        <w:t>Interdisciplinary collaboration</w:t>
      </w:r>
    </w:p>
    <w:p w14:paraId="481B8469" w14:textId="645D944F" w:rsidR="00131F62" w:rsidRDefault="00131F62" w:rsidP="00131F62">
      <w:pPr>
        <w:numPr>
          <w:ilvl w:val="2"/>
          <w:numId w:val="1"/>
        </w:numPr>
        <w:spacing w:line="360" w:lineRule="auto"/>
        <w:rPr>
          <w:sz w:val="20"/>
          <w:szCs w:val="20"/>
        </w:rPr>
      </w:pPr>
      <w:r>
        <w:rPr>
          <w:sz w:val="20"/>
          <w:szCs w:val="20"/>
        </w:rPr>
        <w:t xml:space="preserve">Writing across the curriculum </w:t>
      </w:r>
    </w:p>
    <w:p w14:paraId="00000010" w14:textId="750F9069" w:rsidR="00007F4F" w:rsidRDefault="00150B1A">
      <w:pPr>
        <w:numPr>
          <w:ilvl w:val="0"/>
          <w:numId w:val="1"/>
        </w:numPr>
        <w:spacing w:line="360" w:lineRule="auto"/>
        <w:rPr>
          <w:sz w:val="20"/>
          <w:szCs w:val="20"/>
        </w:rPr>
      </w:pPr>
      <w:r>
        <w:rPr>
          <w:sz w:val="20"/>
          <w:szCs w:val="20"/>
        </w:rPr>
        <w:t>Advising updates</w:t>
      </w:r>
    </w:p>
    <w:p w14:paraId="7123F3B1" w14:textId="0874FF21" w:rsidR="00131F62" w:rsidRDefault="00131F62" w:rsidP="00131F62">
      <w:pPr>
        <w:numPr>
          <w:ilvl w:val="1"/>
          <w:numId w:val="1"/>
        </w:numPr>
        <w:spacing w:line="360" w:lineRule="auto"/>
        <w:rPr>
          <w:sz w:val="20"/>
          <w:szCs w:val="20"/>
        </w:rPr>
      </w:pPr>
      <w:r>
        <w:rPr>
          <w:sz w:val="20"/>
          <w:szCs w:val="20"/>
        </w:rPr>
        <w:t>Dr. Ziegler-open up last set of appointments for 2025, drop-ins on Wed. Thurs 8:30-4pm</w:t>
      </w:r>
    </w:p>
    <w:p w14:paraId="0B6C5A4D" w14:textId="721DA1CF" w:rsidR="00131F62" w:rsidRDefault="00131F62" w:rsidP="00131F62">
      <w:pPr>
        <w:numPr>
          <w:ilvl w:val="1"/>
          <w:numId w:val="1"/>
        </w:numPr>
        <w:spacing w:line="360" w:lineRule="auto"/>
        <w:rPr>
          <w:sz w:val="20"/>
          <w:szCs w:val="20"/>
        </w:rPr>
      </w:pPr>
      <w:r>
        <w:rPr>
          <w:sz w:val="20"/>
          <w:szCs w:val="20"/>
        </w:rPr>
        <w:t>At end of term, drop-in advising will be M-F, but there will be some workshops, so check Advising website for schedule</w:t>
      </w:r>
    </w:p>
    <w:p w14:paraId="00000011" w14:textId="0DA0DA01" w:rsidR="00007F4F" w:rsidRDefault="00150B1A">
      <w:pPr>
        <w:numPr>
          <w:ilvl w:val="0"/>
          <w:numId w:val="1"/>
        </w:numPr>
        <w:spacing w:line="360" w:lineRule="auto"/>
        <w:rPr>
          <w:sz w:val="20"/>
          <w:szCs w:val="20"/>
        </w:rPr>
      </w:pPr>
      <w:r>
        <w:rPr>
          <w:sz w:val="20"/>
          <w:szCs w:val="20"/>
        </w:rPr>
        <w:t>Spring registration reminders</w:t>
      </w:r>
      <w:r w:rsidR="00131F62">
        <w:rPr>
          <w:sz w:val="20"/>
          <w:szCs w:val="20"/>
        </w:rPr>
        <w:t>-lists of students who haven’t registered, remind these students to register</w:t>
      </w:r>
    </w:p>
    <w:p w14:paraId="00000012" w14:textId="3679D30A" w:rsidR="00007F4F" w:rsidRDefault="00F738EC">
      <w:pPr>
        <w:numPr>
          <w:ilvl w:val="0"/>
          <w:numId w:val="1"/>
        </w:numPr>
        <w:spacing w:line="360" w:lineRule="auto"/>
        <w:rPr>
          <w:sz w:val="20"/>
          <w:szCs w:val="20"/>
        </w:rPr>
      </w:pPr>
      <w:hyperlink r:id="rId7">
        <w:r w:rsidR="00150B1A">
          <w:rPr>
            <w:color w:val="1155CC"/>
            <w:sz w:val="20"/>
            <w:szCs w:val="20"/>
            <w:u w:val="single"/>
          </w:rPr>
          <w:t xml:space="preserve">Strategic Planning Input Survey </w:t>
        </w:r>
      </w:hyperlink>
      <w:r w:rsidR="00150B1A">
        <w:rPr>
          <w:sz w:val="20"/>
          <w:szCs w:val="20"/>
        </w:rPr>
        <w:t>- Creating a Supportive Environment</w:t>
      </w:r>
      <w:r w:rsidR="005317B0">
        <w:rPr>
          <w:sz w:val="20"/>
          <w:szCs w:val="20"/>
        </w:rPr>
        <w:t>-from Roz Jester, asks that we complete survey</w:t>
      </w:r>
    </w:p>
    <w:p w14:paraId="00000013" w14:textId="1FE72AF6" w:rsidR="00007F4F" w:rsidRPr="005317B0" w:rsidRDefault="00F738EC">
      <w:pPr>
        <w:numPr>
          <w:ilvl w:val="0"/>
          <w:numId w:val="1"/>
        </w:numPr>
        <w:spacing w:line="360" w:lineRule="auto"/>
        <w:rPr>
          <w:sz w:val="20"/>
          <w:szCs w:val="20"/>
        </w:rPr>
      </w:pPr>
      <w:hyperlink r:id="rId8">
        <w:r w:rsidR="00150B1A">
          <w:rPr>
            <w:color w:val="1155CC"/>
            <w:sz w:val="20"/>
            <w:szCs w:val="20"/>
            <w:u w:val="single"/>
          </w:rPr>
          <w:t>Educause Survey for Students</w:t>
        </w:r>
      </w:hyperlink>
      <w:r w:rsidR="005317B0">
        <w:rPr>
          <w:color w:val="1155CC"/>
          <w:sz w:val="20"/>
          <w:szCs w:val="20"/>
          <w:u w:val="single"/>
        </w:rPr>
        <w:t xml:space="preserve"> </w:t>
      </w:r>
      <w:r w:rsidR="005317B0" w:rsidRPr="005317B0">
        <w:rPr>
          <w:sz w:val="20"/>
          <w:szCs w:val="20"/>
        </w:rPr>
        <w:t>-must be 18</w:t>
      </w:r>
      <w:r w:rsidR="00150B1A" w:rsidRPr="005317B0">
        <w:rPr>
          <w:sz w:val="20"/>
          <w:szCs w:val="20"/>
        </w:rPr>
        <w:t xml:space="preserve"> </w:t>
      </w:r>
      <w:r w:rsidR="005317B0">
        <w:rPr>
          <w:sz w:val="20"/>
          <w:szCs w:val="20"/>
        </w:rPr>
        <w:t>to complete</w:t>
      </w:r>
      <w:r w:rsidR="00F57AD9">
        <w:rPr>
          <w:sz w:val="20"/>
          <w:szCs w:val="20"/>
        </w:rPr>
        <w:t>,</w:t>
      </w:r>
      <w:r w:rsidR="00EE3490">
        <w:rPr>
          <w:sz w:val="20"/>
          <w:szCs w:val="20"/>
        </w:rPr>
        <w:t xml:space="preserve"> </w:t>
      </w:r>
      <w:r w:rsidR="00F57AD9">
        <w:rPr>
          <w:sz w:val="20"/>
          <w:szCs w:val="20"/>
        </w:rPr>
        <w:t>encourage students to complete</w:t>
      </w:r>
    </w:p>
    <w:p w14:paraId="00000014" w14:textId="77777777" w:rsidR="00007F4F" w:rsidRDefault="00150B1A">
      <w:pPr>
        <w:numPr>
          <w:ilvl w:val="0"/>
          <w:numId w:val="1"/>
        </w:numPr>
        <w:spacing w:line="360" w:lineRule="auto"/>
        <w:rPr>
          <w:sz w:val="20"/>
          <w:szCs w:val="20"/>
        </w:rPr>
      </w:pPr>
      <w:r>
        <w:rPr>
          <w:sz w:val="20"/>
          <w:szCs w:val="20"/>
        </w:rPr>
        <w:t xml:space="preserve">Honors Affiliate Program </w:t>
      </w:r>
    </w:p>
    <w:p w14:paraId="00000015" w14:textId="77777777" w:rsidR="00007F4F" w:rsidRDefault="00150B1A">
      <w:pPr>
        <w:numPr>
          <w:ilvl w:val="0"/>
          <w:numId w:val="1"/>
        </w:numPr>
        <w:spacing w:line="360" w:lineRule="auto"/>
        <w:rPr>
          <w:sz w:val="20"/>
          <w:szCs w:val="20"/>
        </w:rPr>
      </w:pPr>
      <w:r>
        <w:rPr>
          <w:sz w:val="20"/>
          <w:szCs w:val="20"/>
        </w:rPr>
        <w:t>Student Life</w:t>
      </w:r>
    </w:p>
    <w:p w14:paraId="00000016" w14:textId="29CA319C" w:rsidR="00007F4F" w:rsidRDefault="00150B1A">
      <w:pPr>
        <w:numPr>
          <w:ilvl w:val="1"/>
          <w:numId w:val="1"/>
        </w:numPr>
        <w:spacing w:line="360" w:lineRule="auto"/>
        <w:rPr>
          <w:sz w:val="20"/>
          <w:szCs w:val="20"/>
        </w:rPr>
      </w:pPr>
      <w:r>
        <w:rPr>
          <w:sz w:val="20"/>
          <w:szCs w:val="20"/>
        </w:rPr>
        <w:t>Peer Mentor/Full-time Faculty holiday get-together - Dec. 5</w:t>
      </w:r>
      <w:r w:rsidR="006E145E">
        <w:rPr>
          <w:sz w:val="20"/>
          <w:szCs w:val="20"/>
        </w:rPr>
        <w:t>-Joanna Liebelt-come by for cookies and hot chocolate</w:t>
      </w:r>
    </w:p>
    <w:p w14:paraId="00000017" w14:textId="7E5AF9E6" w:rsidR="00007F4F" w:rsidRDefault="00150B1A">
      <w:pPr>
        <w:numPr>
          <w:ilvl w:val="1"/>
          <w:numId w:val="1"/>
        </w:numPr>
        <w:spacing w:line="360" w:lineRule="auto"/>
        <w:rPr>
          <w:sz w:val="20"/>
          <w:szCs w:val="20"/>
        </w:rPr>
      </w:pPr>
      <w:r>
        <w:rPr>
          <w:sz w:val="20"/>
          <w:szCs w:val="20"/>
        </w:rPr>
        <w:t>Peer Mentor/ Faculty Semester meetup January 9 at 3:00</w:t>
      </w:r>
      <w:r w:rsidR="006E145E">
        <w:rPr>
          <w:sz w:val="20"/>
          <w:szCs w:val="20"/>
        </w:rPr>
        <w:t>-meet and greet via Zoom</w:t>
      </w:r>
    </w:p>
    <w:p w14:paraId="00000018" w14:textId="3E4BD849" w:rsidR="00007F4F" w:rsidRPr="00027326" w:rsidRDefault="00F738EC">
      <w:pPr>
        <w:numPr>
          <w:ilvl w:val="0"/>
          <w:numId w:val="1"/>
        </w:numPr>
        <w:spacing w:line="360" w:lineRule="auto"/>
        <w:rPr>
          <w:sz w:val="20"/>
          <w:szCs w:val="20"/>
        </w:rPr>
      </w:pPr>
      <w:hyperlink r:id="rId9">
        <w:r w:rsidR="00150B1A">
          <w:rPr>
            <w:color w:val="1155CC"/>
            <w:sz w:val="20"/>
            <w:szCs w:val="20"/>
            <w:u w:val="single"/>
          </w:rPr>
          <w:t xml:space="preserve">Goals for 2025-26 </w:t>
        </w:r>
      </w:hyperlink>
    </w:p>
    <w:p w14:paraId="7EB5311F" w14:textId="253FBDE2" w:rsidR="00027326" w:rsidRDefault="00027326" w:rsidP="00027326">
      <w:pPr>
        <w:numPr>
          <w:ilvl w:val="1"/>
          <w:numId w:val="1"/>
        </w:numPr>
        <w:spacing w:line="360" w:lineRule="auto"/>
        <w:rPr>
          <w:sz w:val="20"/>
          <w:szCs w:val="20"/>
        </w:rPr>
      </w:pPr>
      <w:r>
        <w:rPr>
          <w:sz w:val="20"/>
          <w:szCs w:val="20"/>
        </w:rPr>
        <w:t>Worked on Goal #2: Revamp of Student Success Strategies Survey</w:t>
      </w:r>
    </w:p>
    <w:p w14:paraId="19645A0D" w14:textId="6DEDA814" w:rsidR="008B0605" w:rsidRDefault="00150B1A" w:rsidP="00027326">
      <w:pPr>
        <w:numPr>
          <w:ilvl w:val="1"/>
          <w:numId w:val="1"/>
        </w:numPr>
        <w:spacing w:line="360" w:lineRule="auto"/>
        <w:rPr>
          <w:sz w:val="20"/>
          <w:szCs w:val="20"/>
        </w:rPr>
      </w:pPr>
      <w:r>
        <w:rPr>
          <w:sz w:val="20"/>
          <w:szCs w:val="20"/>
        </w:rPr>
        <w:t>Suggested eliminating goal #3</w:t>
      </w:r>
    </w:p>
    <w:p w14:paraId="5155EA78" w14:textId="7FE83C49" w:rsidR="00150B1A" w:rsidRDefault="00150B1A" w:rsidP="00027326">
      <w:pPr>
        <w:numPr>
          <w:ilvl w:val="1"/>
          <w:numId w:val="1"/>
        </w:numPr>
        <w:spacing w:line="360" w:lineRule="auto"/>
        <w:rPr>
          <w:sz w:val="20"/>
          <w:szCs w:val="20"/>
        </w:rPr>
      </w:pPr>
      <w:r>
        <w:rPr>
          <w:sz w:val="20"/>
          <w:szCs w:val="20"/>
        </w:rPr>
        <w:t xml:space="preserve">Worked on Goal #4 </w:t>
      </w:r>
    </w:p>
    <w:p w14:paraId="00000019" w14:textId="77777777" w:rsidR="00007F4F" w:rsidRDefault="00150B1A">
      <w:pPr>
        <w:numPr>
          <w:ilvl w:val="0"/>
          <w:numId w:val="1"/>
        </w:numPr>
        <w:spacing w:line="360" w:lineRule="auto"/>
        <w:rPr>
          <w:sz w:val="20"/>
          <w:szCs w:val="20"/>
        </w:rPr>
      </w:pPr>
      <w:r>
        <w:rPr>
          <w:sz w:val="20"/>
          <w:szCs w:val="20"/>
        </w:rPr>
        <w:t>New Faculty/Mentor updates</w:t>
      </w:r>
    </w:p>
    <w:p w14:paraId="0000001A" w14:textId="77777777" w:rsidR="00007F4F" w:rsidRDefault="00150B1A">
      <w:pPr>
        <w:numPr>
          <w:ilvl w:val="0"/>
          <w:numId w:val="1"/>
        </w:numPr>
        <w:spacing w:line="360" w:lineRule="auto"/>
        <w:rPr>
          <w:sz w:val="20"/>
          <w:szCs w:val="20"/>
        </w:rPr>
      </w:pPr>
      <w:r>
        <w:rPr>
          <w:sz w:val="20"/>
          <w:szCs w:val="20"/>
        </w:rPr>
        <w:t>PD Reminders</w:t>
      </w:r>
    </w:p>
    <w:p w14:paraId="0000001B" w14:textId="77777777" w:rsidR="00007F4F" w:rsidRDefault="00150B1A">
      <w:pPr>
        <w:numPr>
          <w:ilvl w:val="1"/>
          <w:numId w:val="1"/>
        </w:numPr>
        <w:spacing w:line="360" w:lineRule="auto"/>
        <w:rPr>
          <w:sz w:val="20"/>
          <w:szCs w:val="20"/>
        </w:rPr>
      </w:pPr>
      <w:r>
        <w:rPr>
          <w:sz w:val="20"/>
          <w:szCs w:val="20"/>
        </w:rPr>
        <w:t>Friday, Nov. 21 - workshops for adjuncts and mentors, mental health first aid</w:t>
      </w:r>
    </w:p>
    <w:p w14:paraId="0000001C" w14:textId="77777777" w:rsidR="00007F4F" w:rsidRDefault="00F738EC">
      <w:pPr>
        <w:numPr>
          <w:ilvl w:val="1"/>
          <w:numId w:val="1"/>
        </w:numPr>
        <w:spacing w:line="360" w:lineRule="auto"/>
        <w:rPr>
          <w:sz w:val="20"/>
          <w:szCs w:val="20"/>
        </w:rPr>
      </w:pPr>
      <w:hyperlink r:id="rId10">
        <w:r w:rsidR="00150B1A">
          <w:rPr>
            <w:color w:val="1155CC"/>
            <w:sz w:val="20"/>
            <w:szCs w:val="20"/>
            <w:u w:val="single"/>
          </w:rPr>
          <w:t>Canva trainings</w:t>
        </w:r>
      </w:hyperlink>
      <w:r w:rsidR="00150B1A">
        <w:rPr>
          <w:sz w:val="20"/>
          <w:szCs w:val="20"/>
        </w:rPr>
        <w:t xml:space="preserve"> available online</w:t>
      </w:r>
    </w:p>
    <w:p w14:paraId="0000001D" w14:textId="77777777" w:rsidR="00007F4F" w:rsidRDefault="00150B1A">
      <w:pPr>
        <w:numPr>
          <w:ilvl w:val="0"/>
          <w:numId w:val="1"/>
        </w:numPr>
        <w:rPr>
          <w:sz w:val="20"/>
          <w:szCs w:val="20"/>
        </w:rPr>
      </w:pPr>
      <w:r>
        <w:rPr>
          <w:sz w:val="20"/>
          <w:szCs w:val="20"/>
        </w:rPr>
        <w:lastRenderedPageBreak/>
        <w:t>EAP and REA topics/questions?</w:t>
      </w:r>
    </w:p>
    <w:p w14:paraId="0000001E" w14:textId="77777777" w:rsidR="00007F4F" w:rsidRDefault="00150B1A">
      <w:pPr>
        <w:numPr>
          <w:ilvl w:val="0"/>
          <w:numId w:val="1"/>
        </w:numPr>
        <w:rPr>
          <w:sz w:val="20"/>
          <w:szCs w:val="20"/>
        </w:rPr>
      </w:pPr>
      <w:r>
        <w:rPr>
          <w:sz w:val="20"/>
          <w:szCs w:val="20"/>
        </w:rPr>
        <w:t>SLS topics:</w:t>
      </w:r>
    </w:p>
    <w:p w14:paraId="0000001F" w14:textId="77777777" w:rsidR="00007F4F" w:rsidRDefault="00150B1A">
      <w:pPr>
        <w:numPr>
          <w:ilvl w:val="1"/>
          <w:numId w:val="1"/>
        </w:numPr>
        <w:rPr>
          <w:sz w:val="20"/>
          <w:szCs w:val="20"/>
        </w:rPr>
      </w:pPr>
      <w:r>
        <w:rPr>
          <w:sz w:val="20"/>
          <w:szCs w:val="20"/>
        </w:rPr>
        <w:t>Update on textbook revisions</w:t>
      </w:r>
    </w:p>
    <w:p w14:paraId="00000020" w14:textId="0B5DBF7F" w:rsidR="00007F4F" w:rsidRDefault="00150B1A">
      <w:pPr>
        <w:numPr>
          <w:ilvl w:val="1"/>
          <w:numId w:val="1"/>
        </w:numPr>
        <w:rPr>
          <w:sz w:val="20"/>
          <w:szCs w:val="20"/>
        </w:rPr>
      </w:pPr>
      <w:r>
        <w:rPr>
          <w:sz w:val="20"/>
          <w:szCs w:val="20"/>
        </w:rPr>
        <w:t>Timeline for department shell revisions</w:t>
      </w:r>
    </w:p>
    <w:p w14:paraId="26883218" w14:textId="69311DC0" w:rsidR="00150B1A" w:rsidRDefault="00150B1A" w:rsidP="00150B1A">
      <w:pPr>
        <w:numPr>
          <w:ilvl w:val="2"/>
          <w:numId w:val="1"/>
        </w:numPr>
        <w:rPr>
          <w:sz w:val="20"/>
          <w:szCs w:val="20"/>
        </w:rPr>
      </w:pPr>
      <w:r>
        <w:rPr>
          <w:sz w:val="20"/>
          <w:szCs w:val="20"/>
        </w:rPr>
        <w:t>Original course-Dr. Ring says by Dec. 1</w:t>
      </w:r>
    </w:p>
    <w:p w14:paraId="4D80EC4F" w14:textId="07A9EA23" w:rsidR="00150B1A" w:rsidRDefault="00150B1A" w:rsidP="00150B1A">
      <w:pPr>
        <w:numPr>
          <w:ilvl w:val="2"/>
          <w:numId w:val="1"/>
        </w:numPr>
        <w:rPr>
          <w:sz w:val="20"/>
          <w:szCs w:val="20"/>
        </w:rPr>
      </w:pPr>
      <w:r>
        <w:rPr>
          <w:sz w:val="20"/>
          <w:szCs w:val="20"/>
        </w:rPr>
        <w:t>Course redesign-Shell ready by Dec 12 FTF will get an overview of shell</w:t>
      </w:r>
    </w:p>
    <w:p w14:paraId="00000021" w14:textId="77777777" w:rsidR="00007F4F" w:rsidRDefault="00150B1A">
      <w:pPr>
        <w:numPr>
          <w:ilvl w:val="1"/>
          <w:numId w:val="1"/>
        </w:numPr>
        <w:rPr>
          <w:sz w:val="20"/>
          <w:szCs w:val="20"/>
        </w:rPr>
      </w:pPr>
      <w:r>
        <w:rPr>
          <w:sz w:val="20"/>
          <w:szCs w:val="20"/>
        </w:rPr>
        <w:t>Preparing for Spring pilots</w:t>
      </w:r>
    </w:p>
    <w:p w14:paraId="00000022" w14:textId="77777777" w:rsidR="00007F4F" w:rsidRDefault="00150B1A">
      <w:pPr>
        <w:numPr>
          <w:ilvl w:val="1"/>
          <w:numId w:val="1"/>
        </w:numPr>
        <w:rPr>
          <w:sz w:val="20"/>
          <w:szCs w:val="20"/>
        </w:rPr>
      </w:pPr>
      <w:r>
        <w:rPr>
          <w:sz w:val="20"/>
          <w:szCs w:val="20"/>
        </w:rPr>
        <w:t>Other pilot updates</w:t>
      </w:r>
    </w:p>
    <w:p w14:paraId="00000023" w14:textId="77777777" w:rsidR="00007F4F" w:rsidRDefault="00150B1A">
      <w:pPr>
        <w:numPr>
          <w:ilvl w:val="1"/>
          <w:numId w:val="1"/>
        </w:numPr>
        <w:rPr>
          <w:sz w:val="20"/>
          <w:szCs w:val="20"/>
        </w:rPr>
      </w:pPr>
      <w:r>
        <w:rPr>
          <w:sz w:val="20"/>
          <w:szCs w:val="20"/>
        </w:rPr>
        <w:t>Upcoming peer mentor/faculty events</w:t>
      </w:r>
    </w:p>
    <w:p w14:paraId="00000024" w14:textId="47CD2295" w:rsidR="00007F4F" w:rsidRDefault="00007F4F">
      <w:pPr>
        <w:ind w:left="1440"/>
        <w:rPr>
          <w:sz w:val="20"/>
          <w:szCs w:val="20"/>
        </w:rPr>
      </w:pPr>
    </w:p>
    <w:p w14:paraId="23B4978E" w14:textId="6226EBDD" w:rsidR="00F57AD9" w:rsidRDefault="00F57AD9">
      <w:pPr>
        <w:ind w:left="1440"/>
        <w:rPr>
          <w:sz w:val="20"/>
          <w:szCs w:val="20"/>
        </w:rPr>
      </w:pPr>
    </w:p>
    <w:p w14:paraId="0A336FDB" w14:textId="30F786A2" w:rsidR="00F57AD9" w:rsidRPr="00F57AD9" w:rsidRDefault="00F57AD9" w:rsidP="00F57AD9">
      <w:pPr>
        <w:rPr>
          <w:rFonts w:ascii="Times New Roman" w:hAnsi="Times New Roman" w:cs="Times New Roman"/>
          <w:b/>
          <w:sz w:val="24"/>
          <w:szCs w:val="24"/>
        </w:rPr>
      </w:pPr>
      <w:r w:rsidRPr="00F57AD9">
        <w:rPr>
          <w:rFonts w:ascii="Times New Roman" w:hAnsi="Times New Roman" w:cs="Times New Roman"/>
          <w:b/>
          <w:sz w:val="24"/>
          <w:szCs w:val="24"/>
        </w:rPr>
        <w:t xml:space="preserve">AI SUMMARY: </w:t>
      </w:r>
    </w:p>
    <w:p w14:paraId="0373E280" w14:textId="77777777" w:rsidR="00F57AD9" w:rsidRPr="00F57AD9" w:rsidRDefault="00F57AD9" w:rsidP="00F57AD9">
      <w:pPr>
        <w:spacing w:line="240" w:lineRule="auto"/>
        <w:outlineLvl w:val="1"/>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Quick recap</w:t>
      </w:r>
    </w:p>
    <w:p w14:paraId="0FC50412" w14:textId="77777777"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The meeting covered updates on various academic initiatives including honors programs, faculty handbook revisions, and professional development opportunities. The team discussed challenges with undergraduate research events and explored alternative ways to showcase student work, while also addressing course syllabus updates and changes to the Strategic Planning Input Survey. The group reviewed program learning goals and discussed plans for faculty training on a new SLS curriculum, with specific deadlines set for course shell revisions and an overview of the new curriculum planned for December.</w:t>
      </w:r>
    </w:p>
    <w:p w14:paraId="1439E987" w14:textId="77777777" w:rsidR="00F57AD9" w:rsidRPr="00F57AD9" w:rsidRDefault="00F57AD9" w:rsidP="00F57AD9">
      <w:pPr>
        <w:spacing w:line="240" w:lineRule="auto"/>
        <w:outlineLvl w:val="1"/>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Next steps</w:t>
      </w:r>
    </w:p>
    <w:p w14:paraId="0CC0A25C"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Brandon Jett: Email copies of the Honors Program flyers to April and be available to print/send more to faculty as requested.</w:t>
      </w:r>
    </w:p>
    <w:p w14:paraId="55214D61"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All Cornerstone faculty: Distribute Honors Program affiliate flyers (campus-specific) to eligible students and encourage qualified students to contact Brandon Jett.</w:t>
      </w:r>
    </w:p>
    <w:p w14:paraId="79A277A6"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April: Forward the Honors Program flyer to all Cornerstone faculty who were not present at the meeting.</w:t>
      </w:r>
    </w:p>
    <w:p w14:paraId="68D50D58"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All faculty: Promote the EDUCAUSE Student Technology Survey in their classes and share the Buck Bulletin announcement (with $50 gift card incentive) once received from April.</w:t>
      </w:r>
    </w:p>
    <w:p w14:paraId="506DD47D" w14:textId="46FAEBC8"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April: Share the Buc</w:t>
      </w:r>
      <w:r>
        <w:rPr>
          <w:rFonts w:ascii="Times New Roman" w:eastAsia="Times New Roman" w:hAnsi="Times New Roman" w:cs="Times New Roman"/>
          <w:sz w:val="24"/>
          <w:szCs w:val="24"/>
          <w:lang w:val="en-US"/>
        </w:rPr>
        <w:t>s</w:t>
      </w:r>
      <w:r w:rsidRPr="00F57AD9">
        <w:rPr>
          <w:rFonts w:ascii="Times New Roman" w:eastAsia="Times New Roman" w:hAnsi="Times New Roman" w:cs="Times New Roman"/>
          <w:sz w:val="24"/>
          <w:szCs w:val="24"/>
          <w:lang w:val="en-US"/>
        </w:rPr>
        <w:t xml:space="preserve"> Bulletin announcement and survey link for the EDUCAUSE Student Technology Survey with faculty.</w:t>
      </w:r>
    </w:p>
    <w:p w14:paraId="207DB25A"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All full-time Cornerstone faculty: Collaborate to update the Student Success Strategy Survey in January, with a goal to have a draft completed by the end of the spring semester.</w:t>
      </w:r>
    </w:p>
    <w:p w14:paraId="112FF29A"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April: Share the experiential learning activity schedule for the spring semester with Student Life/Joanna to coordinate more activities during those timeframes.</w:t>
      </w:r>
    </w:p>
    <w:p w14:paraId="777AB17E"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Joanna: Share upcoming spring student life activity calendar with faculty.</w:t>
      </w:r>
    </w:p>
    <w:p w14:paraId="38F82DC7"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April: Pass along the Cornerstone course syllabi for this semester to full-time faculty preparing to teach the new curriculum in spring.</w:t>
      </w:r>
    </w:p>
    <w:p w14:paraId="240100A3" w14:textId="7124E9B6"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 xml:space="preserve">April: Reach out to </w:t>
      </w:r>
      <w:r>
        <w:rPr>
          <w:rFonts w:ascii="Times New Roman" w:eastAsia="Times New Roman" w:hAnsi="Times New Roman" w:cs="Times New Roman"/>
          <w:sz w:val="24"/>
          <w:szCs w:val="24"/>
          <w:lang w:val="en-US"/>
        </w:rPr>
        <w:t>Dr.</w:t>
      </w:r>
      <w:r w:rsidRPr="00F57AD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Tawil </w:t>
      </w:r>
      <w:r w:rsidRPr="00F57AD9">
        <w:rPr>
          <w:rFonts w:ascii="Times New Roman" w:eastAsia="Times New Roman" w:hAnsi="Times New Roman" w:cs="Times New Roman"/>
          <w:sz w:val="24"/>
          <w:szCs w:val="24"/>
          <w:lang w:val="en-US"/>
        </w:rPr>
        <w:t>and Dr. Page to coordinate and finalize the date for the in-person Cornerstone training in early June, and to clarify requirements around the 45-day syllabus window and training for new curriculum.</w:t>
      </w:r>
    </w:p>
    <w:p w14:paraId="558242C8"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April: Communicate finalized training dates and requirements to all faculty (especially adjuncts) as soon as possible, emphasizing the mandatory nature of the training for teaching the new curriculum.</w:t>
      </w:r>
    </w:p>
    <w:p w14:paraId="0148DD22"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Laura: Complete revisions to the Cornerstone course shell (new version) by December 12th.</w:t>
      </w:r>
    </w:p>
    <w:p w14:paraId="63581919" w14:textId="77777777" w:rsidR="00F57AD9" w:rsidRPr="00F57AD9" w:rsidRDefault="00F57AD9" w:rsidP="00F57AD9">
      <w:pPr>
        <w:pStyle w:val="ListParagraph"/>
        <w:numPr>
          <w:ilvl w:val="0"/>
          <w:numId w:val="4"/>
        </w:num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April: Prepare and conduct a Cornerstone course overview/prep meeting for full-time faculty on December 12th.</w:t>
      </w:r>
    </w:p>
    <w:p w14:paraId="45C7B351" w14:textId="77777777" w:rsidR="00F57AD9" w:rsidRPr="00F57AD9" w:rsidRDefault="00F57AD9" w:rsidP="00F57AD9">
      <w:pPr>
        <w:numPr>
          <w:ilvl w:val="0"/>
          <w:numId w:val="3"/>
        </w:numPr>
        <w:tabs>
          <w:tab w:val="clear" w:pos="1440"/>
          <w:tab w:val="num" w:pos="720"/>
        </w:tabs>
        <w:spacing w:line="240" w:lineRule="auto"/>
        <w:ind w:left="0"/>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lastRenderedPageBreak/>
        <w:t>April: Prepare the original Cornerstone course shell for adjuncts by December 1st.</w:t>
      </w:r>
    </w:p>
    <w:p w14:paraId="19370A90" w14:textId="77777777" w:rsidR="00F57AD9" w:rsidRPr="00F57AD9" w:rsidRDefault="00F57AD9" w:rsidP="00F57AD9">
      <w:pPr>
        <w:numPr>
          <w:ilvl w:val="0"/>
          <w:numId w:val="3"/>
        </w:numPr>
        <w:tabs>
          <w:tab w:val="clear" w:pos="1440"/>
          <w:tab w:val="num" w:pos="720"/>
        </w:tabs>
        <w:spacing w:line="240" w:lineRule="auto"/>
        <w:ind w:left="0"/>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All full-time faculty teaching Cornerstone in spring: Attend the December 12th overview/prep meeting for the new curriculum.</w:t>
      </w:r>
    </w:p>
    <w:p w14:paraId="6F9CEB82" w14:textId="77777777" w:rsidR="00F57AD9" w:rsidRPr="00F57AD9" w:rsidRDefault="00F57AD9" w:rsidP="00F57AD9">
      <w:pPr>
        <w:numPr>
          <w:ilvl w:val="0"/>
          <w:numId w:val="3"/>
        </w:numPr>
        <w:tabs>
          <w:tab w:val="clear" w:pos="1440"/>
          <w:tab w:val="num" w:pos="720"/>
        </w:tabs>
        <w:spacing w:line="240" w:lineRule="auto"/>
        <w:ind w:left="0"/>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All faculty involved in summer Cornerstone training: Be prepared to present a section of the training (as assigned/needed).</w:t>
      </w:r>
    </w:p>
    <w:p w14:paraId="7203D914" w14:textId="77777777" w:rsidR="00F57AD9" w:rsidRPr="00F57AD9" w:rsidRDefault="00F57AD9" w:rsidP="00F57AD9">
      <w:pPr>
        <w:spacing w:line="240" w:lineRule="auto"/>
        <w:outlineLvl w:val="1"/>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Summary</w:t>
      </w:r>
    </w:p>
    <w:p w14:paraId="4D56580C" w14:textId="631115F7" w:rsid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 xml:space="preserve">The meeting began with updates on the </w:t>
      </w:r>
      <w:r>
        <w:rPr>
          <w:rFonts w:ascii="Times New Roman" w:eastAsia="Times New Roman" w:hAnsi="Times New Roman" w:cs="Times New Roman"/>
          <w:sz w:val="24"/>
          <w:szCs w:val="24"/>
          <w:lang w:val="en-US"/>
        </w:rPr>
        <w:t xml:space="preserve">SLS </w:t>
      </w:r>
      <w:r w:rsidRPr="00F57AD9">
        <w:rPr>
          <w:rFonts w:ascii="Times New Roman" w:eastAsia="Times New Roman" w:hAnsi="Times New Roman" w:cs="Times New Roman"/>
          <w:sz w:val="24"/>
          <w:szCs w:val="24"/>
          <w:lang w:val="en-US"/>
        </w:rPr>
        <w:t>pilot program, which passed internal review and is receiving positive feedback. The conversation ended with a reminder to hold off on course shell preparations for the spring semester until new changes are implemented, with April aiming to have these ready by December 1st.</w:t>
      </w:r>
    </w:p>
    <w:p w14:paraId="48495F7D"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Honors Program Recruitment Update</w:t>
      </w:r>
    </w:p>
    <w:p w14:paraId="103FB128" w14:textId="73216448"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 xml:space="preserve">Brandon requested help from faculty to fill extra seats in honors courses by recruiting Honors Affiliates, particularly targeting engaged students in their first semester. April and Brandon discussed the distribution of flyers for this initiative, with Brandon offering to print more if needed. </w:t>
      </w:r>
    </w:p>
    <w:p w14:paraId="767C15DB" w14:textId="6155493A"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Faculty Handbook and Syllabus Updates</w:t>
      </w:r>
    </w:p>
    <w:p w14:paraId="115F79F5" w14:textId="7587DB39"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The meeting covered updates on faculty handbook revisions, professional development funding availability, and a presentation on AI cheating policies. Dr. Page discussed changes to SLS syllabi and clarified that these changes would likely take effect in fall 202</w:t>
      </w:r>
      <w:r>
        <w:rPr>
          <w:rFonts w:ascii="Times New Roman" w:eastAsia="Times New Roman" w:hAnsi="Times New Roman" w:cs="Times New Roman"/>
          <w:sz w:val="24"/>
          <w:szCs w:val="24"/>
          <w:lang w:val="en-US"/>
        </w:rPr>
        <w:t>5</w:t>
      </w:r>
      <w:r w:rsidRPr="00F57AD9">
        <w:rPr>
          <w:rFonts w:ascii="Times New Roman" w:eastAsia="Times New Roman" w:hAnsi="Times New Roman" w:cs="Times New Roman"/>
          <w:sz w:val="24"/>
          <w:szCs w:val="24"/>
          <w:lang w:val="en-US"/>
        </w:rPr>
        <w:t>, not spring. The group also addressed syllabus updates for spring semester to comply with Senate bills, with faculty being allowed to make certain changes due to unforeseen circumstances.</w:t>
      </w:r>
    </w:p>
    <w:p w14:paraId="16D6682D"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Undergraduate Research Showcase Alternatives</w:t>
      </w:r>
    </w:p>
    <w:p w14:paraId="3A67345B" w14:textId="597E677F"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The meeting focused on challenges with undergraduate research events, particularly the cancellation of this year's research expo due to Florida statutes. The group discussed alternative ways to showcase student research, including a roundtable on non-controversial topics and a thesis pitch event with PowerPoint presentations. April suggested organizing a day or week where Cornerstone and Capstone students could share their research ideas and receive feedback from each other, which Sharon agreed to explore further. Laura provided an update on OT</w:t>
      </w:r>
      <w:r w:rsidR="00EE3490">
        <w:rPr>
          <w:rFonts w:ascii="Times New Roman" w:eastAsia="Times New Roman" w:hAnsi="Times New Roman" w:cs="Times New Roman"/>
          <w:sz w:val="24"/>
          <w:szCs w:val="24"/>
          <w:lang w:val="en-US"/>
        </w:rPr>
        <w:t>O</w:t>
      </w:r>
      <w:r w:rsidRPr="00F57AD9">
        <w:rPr>
          <w:rFonts w:ascii="Times New Roman" w:eastAsia="Times New Roman" w:hAnsi="Times New Roman" w:cs="Times New Roman"/>
          <w:sz w:val="24"/>
          <w:szCs w:val="24"/>
          <w:lang w:val="en-US"/>
        </w:rPr>
        <w:t>C activities, mentioning the theme "power of storytelling" and potential events like a Renaissance Fair and Shakespearean play night, while seeking ideas for classroom speakers and movie screenings.</w:t>
      </w:r>
    </w:p>
    <w:p w14:paraId="24504EC4"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EDUCAUSE Survey and Teaching Guidelines</w:t>
      </w:r>
    </w:p>
    <w:p w14:paraId="37EA8886" w14:textId="77777777"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April discussed the EDUCAUSE student technology survey, emphasizing the need for faculty to promote it in their classes to reach the goal of 2,000 responses. She also covered privacy policies for classroom attendance, maintaining existing guidelines for unauthorized visitors, and the requirement for faculty teaching online to complete the FSW online teaching certification course. April mentioned that new faculty with existing online teaching certifications have 60 days to complete the course, and she encouraged all faculty to engage in professional development.</w:t>
      </w:r>
    </w:p>
    <w:p w14:paraId="3B8455EB"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Initiatives and Advising Updates</w:t>
      </w:r>
    </w:p>
    <w:p w14:paraId="5EE0FF05" w14:textId="14EDD8B4" w:rsidR="00F57AD9" w:rsidRPr="00F57AD9" w:rsidRDefault="00EE3490" w:rsidP="00F57AD9">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GEAC Update- Working on t</w:t>
      </w:r>
      <w:r w:rsidR="00F57AD9" w:rsidRPr="00F57AD9">
        <w:rPr>
          <w:rFonts w:ascii="Times New Roman" w:eastAsia="Times New Roman" w:hAnsi="Times New Roman" w:cs="Times New Roman"/>
          <w:sz w:val="24"/>
          <w:szCs w:val="24"/>
          <w:lang w:val="en-US"/>
        </w:rPr>
        <w:t>wo initiatives: writing across the curriculum and interdisciplinary collaboration, with the team still brainstorming operational frameworks and outreach plans. Natasha provided advising updates, noting record-breaking drop-in appointments and upcoming scheduling changes, while April discussed the new course redesign and its impact on advising. The group also addressed the Strategic Planning Input Survey, with April explaining the survey's purpose and age requirement, and offered time during the meeting for participants to complete it.</w:t>
      </w:r>
    </w:p>
    <w:p w14:paraId="78A45D2C"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Strategic Planning Survey Discussion</w:t>
      </w:r>
    </w:p>
    <w:p w14:paraId="54975293" w14:textId="039F2492"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lastRenderedPageBreak/>
        <w:t>The group discussed completing a Strategic Planning Input Survey, with April clarifying the correct survey link and explaining they would reconvene at 3:05. After the break, April mentioned she was inspired by Jamie's suggestion about providing online tech support on weekends, and discussed the possibility of implementing more peer mentors in classrooms.</w:t>
      </w:r>
    </w:p>
    <w:p w14:paraId="4C47B954"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Student Success Initiatives Update</w:t>
      </w:r>
    </w:p>
    <w:p w14:paraId="769DA2E1" w14:textId="5142FD21"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 xml:space="preserve">Joanna announced upcoming events including a peer mentor get-together on December 5th and a meet-and-greet with faculty and peer mentors on January 9th, which will be scheduled during the school meeting. April shared that </w:t>
      </w:r>
      <w:r w:rsidR="00EE3490">
        <w:rPr>
          <w:rFonts w:ascii="Times New Roman" w:eastAsia="Times New Roman" w:hAnsi="Times New Roman" w:cs="Times New Roman"/>
          <w:sz w:val="24"/>
          <w:szCs w:val="24"/>
          <w:lang w:val="en-US"/>
        </w:rPr>
        <w:t xml:space="preserve">Revised </w:t>
      </w:r>
      <w:r w:rsidRPr="00F57AD9">
        <w:rPr>
          <w:rFonts w:ascii="Times New Roman" w:eastAsia="Times New Roman" w:hAnsi="Times New Roman" w:cs="Times New Roman"/>
          <w:sz w:val="24"/>
          <w:szCs w:val="24"/>
          <w:lang w:val="en-US"/>
        </w:rPr>
        <w:t>Cornerstone will be implemented on a larger scale in the spring semester, and requested faculty to offer more activities during specific time periods. The group discussed the continuation of initiatives for first-generation college students, with Joanna confirming unofficially that these programs will continue despite changes to the branding. Finally, they reviewed goals for the year, including the need to revamp the Student Success Strategies Survey, which all full-time faculty will collaborate on in January.</w:t>
      </w:r>
    </w:p>
    <w:p w14:paraId="187E8A00"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Student Survey Language Revision</w:t>
      </w:r>
    </w:p>
    <w:p w14:paraId="4980EA01" w14:textId="77777777"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The group discussed revising language in student surveys to better reflect the Cornerstone course redesign's focus on communication, research, and personal development skills. April explained that the survey was recently updated to better accommodate online learning and the new curriculum, with students currently taking it. Laura shared learning outcomes from the course redesign, which April summarized as emphasizing skills like self-evaluation, goal-setting, and research evaluation, while also incorporating communication skills through multiple presentations.</w:t>
      </w:r>
    </w:p>
    <w:p w14:paraId="719E178E"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Program Learning Goals Refinement</w:t>
      </w:r>
    </w:p>
    <w:p w14:paraId="58FA91B4" w14:textId="77777777"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 xml:space="preserve">The group reviewed and refined program learning goals, deciding to eliminate goal #3 related to Cornerstone and Capstone as it wasn't currently a focus area. </w:t>
      </w:r>
      <w:r w:rsidRPr="00F57AD9">
        <w:rPr>
          <w:rFonts w:ascii="Times New Roman" w:eastAsia="Times New Roman" w:hAnsi="Times New Roman" w:cs="Times New Roman"/>
          <w:strike/>
          <w:sz w:val="24"/>
          <w:szCs w:val="24"/>
          <w:lang w:val="en-US"/>
        </w:rPr>
        <w:t>They agreed to focus on four main goals: guiding students through self-reflection, personalized goal setting, skill development, and experiential learning, with assessments through student presentations.</w:t>
      </w:r>
      <w:r w:rsidRPr="00F57AD9">
        <w:rPr>
          <w:rFonts w:ascii="Times New Roman" w:eastAsia="Times New Roman" w:hAnsi="Times New Roman" w:cs="Times New Roman"/>
          <w:sz w:val="24"/>
          <w:szCs w:val="24"/>
          <w:lang w:val="en-US"/>
        </w:rPr>
        <w:t xml:space="preserve"> The team also discussed their survey development timeline, committing to have a draft completed by the end of the spring semester, and confirmed that evidence of their continuous improvement culture would be demonstrated through student feedback surveys.</w:t>
      </w:r>
    </w:p>
    <w:p w14:paraId="1FB48E9E"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SLS Curriculum Faculty Training Plans</w:t>
      </w:r>
    </w:p>
    <w:p w14:paraId="6CD01046" w14:textId="51C9621E" w:rsidR="00F57AD9" w:rsidRPr="00F57AD9" w:rsidRDefault="00F57AD9" w:rsidP="00F57AD9">
      <w:pPr>
        <w:spacing w:line="240" w:lineRule="auto"/>
        <w:rPr>
          <w:rFonts w:ascii="Times New Roman" w:eastAsia="Times New Roman" w:hAnsi="Times New Roman" w:cs="Times New Roman"/>
          <w:sz w:val="24"/>
          <w:szCs w:val="24"/>
          <w:lang w:val="en-US"/>
        </w:rPr>
      </w:pPr>
      <w:r w:rsidRPr="00F57AD9">
        <w:rPr>
          <w:rFonts w:ascii="Times New Roman" w:eastAsia="Times New Roman" w:hAnsi="Times New Roman" w:cs="Times New Roman"/>
          <w:sz w:val="24"/>
          <w:szCs w:val="24"/>
          <w:lang w:val="en-US"/>
        </w:rPr>
        <w:t xml:space="preserve">The group discussed plans for faculty training on </w:t>
      </w:r>
      <w:r w:rsidR="00EE3490">
        <w:rPr>
          <w:rFonts w:ascii="Times New Roman" w:eastAsia="Times New Roman" w:hAnsi="Times New Roman" w:cs="Times New Roman"/>
          <w:sz w:val="24"/>
          <w:szCs w:val="24"/>
          <w:lang w:val="en-US"/>
        </w:rPr>
        <w:t>the</w:t>
      </w:r>
      <w:r w:rsidRPr="00F57AD9">
        <w:rPr>
          <w:rFonts w:ascii="Times New Roman" w:eastAsia="Times New Roman" w:hAnsi="Times New Roman" w:cs="Times New Roman"/>
          <w:sz w:val="24"/>
          <w:szCs w:val="24"/>
          <w:lang w:val="en-US"/>
        </w:rPr>
        <w:t xml:space="preserve"> new SLS curriculum, with April confirming that in-person training will be required for all faculty who wish to teach the curriculum in the fall. They agreed to schedule an in-person training session in early June, potentially coinciding with the CTLE summer symposium, while also developing asynchronous online options for flexibility. The team decided to offer additional training sessions in July and August as backup options, with the goal of making the training as accessible as possible to adjunct faculty who teach in K-12 settings.</w:t>
      </w:r>
    </w:p>
    <w:p w14:paraId="050D3536" w14:textId="77777777" w:rsidR="00F57AD9" w:rsidRPr="00F57AD9" w:rsidRDefault="00F57AD9" w:rsidP="00F57AD9">
      <w:pPr>
        <w:spacing w:line="240" w:lineRule="auto"/>
        <w:outlineLvl w:val="2"/>
        <w:rPr>
          <w:rFonts w:ascii="Times New Roman" w:eastAsia="Times New Roman" w:hAnsi="Times New Roman" w:cs="Times New Roman"/>
          <w:b/>
          <w:bCs/>
          <w:sz w:val="24"/>
          <w:szCs w:val="24"/>
          <w:lang w:val="en-US"/>
        </w:rPr>
      </w:pPr>
      <w:r w:rsidRPr="00F57AD9">
        <w:rPr>
          <w:rFonts w:ascii="Times New Roman" w:eastAsia="Times New Roman" w:hAnsi="Times New Roman" w:cs="Times New Roman"/>
          <w:b/>
          <w:bCs/>
          <w:sz w:val="24"/>
          <w:szCs w:val="24"/>
          <w:lang w:val="en-US"/>
        </w:rPr>
        <w:t>Course Shell and Curriculum Updates</w:t>
      </w:r>
    </w:p>
    <w:p w14:paraId="00000025" w14:textId="35C5F117" w:rsidR="00007F4F" w:rsidRDefault="00F57AD9" w:rsidP="00EE3490">
      <w:pPr>
        <w:spacing w:line="240" w:lineRule="auto"/>
        <w:rPr>
          <w:sz w:val="20"/>
          <w:szCs w:val="20"/>
        </w:rPr>
      </w:pPr>
      <w:r w:rsidRPr="00F57AD9">
        <w:rPr>
          <w:rFonts w:ascii="Times New Roman" w:eastAsia="Times New Roman" w:hAnsi="Times New Roman" w:cs="Times New Roman"/>
          <w:sz w:val="24"/>
          <w:szCs w:val="24"/>
          <w:lang w:val="en-US"/>
        </w:rPr>
        <w:t>The team discussed course syllabus and shell revisions, with December 1st set as the deadline for the original course shell and December 12th for the new course redesign shell. Laura reported being about one-third through module revisions and explained she would be unable to complete them before Thanksgiving due to family commitments. The group agreed to use the December 12th meeting to provide an overview of the new curriculum to full-time faculty who will be teaching the course in the spring. Staci offered to help with summer training sessions for the new course design, though this would be outside her regular contract hours.</w:t>
      </w:r>
    </w:p>
    <w:p w14:paraId="00000026" w14:textId="77777777" w:rsidR="00007F4F" w:rsidRDefault="00007F4F">
      <w:pPr>
        <w:rPr>
          <w:color w:val="2B2B2B"/>
          <w:sz w:val="20"/>
          <w:szCs w:val="20"/>
          <w:highlight w:val="white"/>
        </w:rPr>
      </w:pPr>
    </w:p>
    <w:p w14:paraId="00000027" w14:textId="77777777" w:rsidR="00007F4F" w:rsidRDefault="00007F4F">
      <w:pPr>
        <w:rPr>
          <w:color w:val="2B2B2B"/>
          <w:sz w:val="20"/>
          <w:szCs w:val="20"/>
          <w:highlight w:val="white"/>
        </w:rPr>
      </w:pPr>
    </w:p>
    <w:sectPr w:rsidR="00007F4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BC41F7E-BFAC-4C37-949F-FB1414393F77}"/>
  </w:font>
  <w:font w:name="Cambria">
    <w:panose1 w:val="02040503050406030204"/>
    <w:charset w:val="00"/>
    <w:family w:val="roman"/>
    <w:pitch w:val="variable"/>
    <w:sig w:usb0="E00006FF" w:usb1="420024FF" w:usb2="02000000" w:usb3="00000000" w:csb0="0000019F" w:csb1="00000000"/>
    <w:embedRegular r:id="rId2" w:fontKey="{4EE7FE09-AA37-4079-80EA-435C644659D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77838"/>
    <w:multiLevelType w:val="multilevel"/>
    <w:tmpl w:val="D85CF6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4D323296"/>
    <w:multiLevelType w:val="multilevel"/>
    <w:tmpl w:val="9F8A0BB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9CF2BD0"/>
    <w:multiLevelType w:val="multilevel"/>
    <w:tmpl w:val="8DB4A4CA"/>
    <w:lvl w:ilvl="0">
      <w:start w:val="1"/>
      <w:numFmt w:val="upperRoman"/>
      <w:lvlText w:val="%1."/>
      <w:lvlJc w:val="righ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50E29C0"/>
    <w:multiLevelType w:val="multilevel"/>
    <w:tmpl w:val="D85CF65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F4F"/>
    <w:rsid w:val="00007F4F"/>
    <w:rsid w:val="00027326"/>
    <w:rsid w:val="00131F62"/>
    <w:rsid w:val="00150B1A"/>
    <w:rsid w:val="00482130"/>
    <w:rsid w:val="005317B0"/>
    <w:rsid w:val="006E145E"/>
    <w:rsid w:val="008B0605"/>
    <w:rsid w:val="008E3170"/>
    <w:rsid w:val="008F1E2D"/>
    <w:rsid w:val="00EE3490"/>
    <w:rsid w:val="00F57AD9"/>
    <w:rsid w:val="00F73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256D1"/>
  <w15:docId w15:val="{F6F7D341-8D14-4593-B611-44226259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8E3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110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urvey.alchemer.com/s3/8207501/FloridaSouthwesternStateCollege" TargetMode="External"/><Relationship Id="rId3" Type="http://schemas.openxmlformats.org/officeDocument/2006/relationships/settings" Target="settings.xml"/><Relationship Id="rId7" Type="http://schemas.openxmlformats.org/officeDocument/2006/relationships/hyperlink" Target="https://tinyurl.com/fsw-suppo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KhVLtz0ErT5phgxJ5jf8S96PLl_7-C4y-NMGwfYtZOY/edit?usp=sharing" TargetMode="External"/><Relationship Id="rId11" Type="http://schemas.openxmlformats.org/officeDocument/2006/relationships/fontTable" Target="fontTable.xml"/><Relationship Id="rId5" Type="http://schemas.openxmlformats.org/officeDocument/2006/relationships/hyperlink" Target="https://fsw.zoom.us/j/8648151711" TargetMode="External"/><Relationship Id="rId10" Type="http://schemas.openxmlformats.org/officeDocument/2006/relationships/hyperlink" Target="https://www.canva.com/design-school/courses?userTypeSlugs=teachers" TargetMode="External"/><Relationship Id="rId4" Type="http://schemas.openxmlformats.org/officeDocument/2006/relationships/webSettings" Target="webSettings.xml"/><Relationship Id="rId9" Type="http://schemas.openxmlformats.org/officeDocument/2006/relationships/hyperlink" Target="https://docs.google.com/document/d/101k2NHHpa26LPkcOZ9IP_bYpNY8Flwb-kxd044WiVxs/edit?usp=sharin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2159</Words>
  <Characters>12309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Schultz</dc:creator>
  <cp:lastModifiedBy>April Ring</cp:lastModifiedBy>
  <cp:revision>2</cp:revision>
  <dcterms:created xsi:type="dcterms:W3CDTF">2026-01-08T21:14:00Z</dcterms:created>
  <dcterms:modified xsi:type="dcterms:W3CDTF">2026-01-08T21:14:00Z</dcterms:modified>
</cp:coreProperties>
</file>