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E527AF">
      <w:pPr>
        <w:pStyle w:val="Heading1"/>
      </w:pPr>
      <w:r>
        <w:t>Meeting Notes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875"/>
        <w:gridCol w:w="3637"/>
      </w:tblGrid>
      <w:tr w:rsidR="000A092C" w:rsidRPr="00A20344" w:rsidTr="009175A7">
        <w:tc>
          <w:tcPr>
            <w:tcW w:w="7064" w:type="dxa"/>
          </w:tcPr>
          <w:p w:rsidR="000A092C" w:rsidRPr="00A20344" w:rsidRDefault="00E527AF">
            <w:pPr>
              <w:pStyle w:val="Heading2"/>
              <w:outlineLvl w:val="1"/>
            </w:pPr>
            <w:r>
              <w:t>EMS</w:t>
            </w:r>
            <w:r w:rsidR="00D4232A">
              <w:t xml:space="preserve"> Meeting</w:t>
            </w:r>
          </w:p>
        </w:tc>
        <w:tc>
          <w:tcPr>
            <w:tcW w:w="3736" w:type="dxa"/>
          </w:tcPr>
          <w:p w:rsidR="000A092C" w:rsidRPr="00A20344" w:rsidRDefault="00126C75" w:rsidP="009A1291">
            <w:pPr>
              <w:pStyle w:val="Heading3"/>
              <w:outlineLvl w:val="2"/>
            </w:pPr>
            <w:r>
              <w:t>November 21, 2025</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D55FB">
        <w:tc>
          <w:tcPr>
            <w:tcW w:w="2716" w:type="dxa"/>
          </w:tcPr>
          <w:p w:rsidR="000A092C" w:rsidRPr="00A20344" w:rsidRDefault="00682D69"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7796" w:type="dxa"/>
          </w:tcPr>
          <w:p w:rsidR="000A092C" w:rsidRPr="00A20344" w:rsidRDefault="00D4232A" w:rsidP="00A20344">
            <w:pPr>
              <w:spacing w:after="40"/>
            </w:pPr>
            <w:r>
              <w:t>Director,</w:t>
            </w:r>
            <w:r w:rsidR="002E1218">
              <w:t xml:space="preserve"> Program Manager</w:t>
            </w:r>
            <w:r>
              <w:t>,</w:t>
            </w:r>
            <w:r w:rsidR="00DA40E4">
              <w:t xml:space="preserve"> </w:t>
            </w:r>
            <w:r w:rsidR="00126C75">
              <w:t>Jennifer Hoar, Lynn DiSomma-Sentner, and Michael McSheehy</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9124DA" w:rsidRPr="009124DA" w:rsidRDefault="009124DA" w:rsidP="00AD5762">
            <w:pPr>
              <w:rPr>
                <w:rFonts w:ascii="Arial Narrow" w:hAnsi="Arial Narrow"/>
                <w:bCs w:val="0"/>
              </w:rPr>
            </w:pPr>
          </w:p>
        </w:tc>
      </w:tr>
      <w:tr w:rsidR="00D4232A"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Default="00DA40E4" w:rsidP="007A0EE1">
            <w:pPr>
              <w:rPr>
                <w:bCs w:val="0"/>
              </w:rPr>
            </w:pPr>
            <w:r>
              <w:t>Topics:</w:t>
            </w:r>
          </w:p>
          <w:p w:rsidR="00DA40E4" w:rsidRDefault="00DA40E4" w:rsidP="007A0EE1">
            <w:pPr>
              <w:rPr>
                <w:bCs w:val="0"/>
              </w:rPr>
            </w:pPr>
          </w:p>
          <w:p w:rsidR="00126C75" w:rsidRPr="00126C75" w:rsidRDefault="00126C75" w:rsidP="00326DBB">
            <w:pPr>
              <w:pStyle w:val="ListParagraph"/>
              <w:numPr>
                <w:ilvl w:val="0"/>
                <w:numId w:val="23"/>
              </w:numPr>
            </w:pPr>
            <w:r>
              <w:t>Pharmacology Curriculum Quiz Implementation in EMT</w:t>
            </w:r>
          </w:p>
          <w:p w:rsidR="00126C75" w:rsidRPr="00126C75" w:rsidRDefault="00126C75" w:rsidP="00126C75">
            <w:pPr>
              <w:pStyle w:val="ListParagraph"/>
            </w:pPr>
          </w:p>
          <w:p w:rsidR="00126C75" w:rsidRDefault="00126C75" w:rsidP="00126C75">
            <w:pPr>
              <w:pStyle w:val="NormalWeb"/>
              <w:spacing w:line="300" w:lineRule="atLeast"/>
              <w:ind w:left="720"/>
              <w:rPr>
                <w:rFonts w:ascii="Arial" w:hAnsi="Arial" w:cs="Arial"/>
                <w:bCs w:val="0"/>
                <w:sz w:val="21"/>
                <w:szCs w:val="21"/>
              </w:rPr>
            </w:pPr>
            <w:r>
              <w:rPr>
                <w:rFonts w:ascii="Arial" w:hAnsi="Arial" w:cs="Arial"/>
                <w:sz w:val="21"/>
                <w:szCs w:val="21"/>
              </w:rPr>
              <w:t xml:space="preserve">The group discussed changes to the pharmacology curriculum, with Mike proposing a method where students learn and review medications weekly through fill-in-the-blank quizzes. Lynn and Jennifer agreed this approach would help improve retention and reduce reliance on memorization for final exams. They decided to implement 13 weekly quizzes throughout the semester, with the first three quizzes potentially replacing the first checkpoint process, while maintaining the existing </w:t>
            </w:r>
            <w:r>
              <w:rPr>
                <w:rFonts w:ascii="Arial" w:hAnsi="Arial" w:cs="Arial"/>
                <w:sz w:val="21"/>
                <w:szCs w:val="21"/>
              </w:rPr>
              <w:t>Pharm</w:t>
            </w:r>
            <w:r>
              <w:rPr>
                <w:rFonts w:ascii="Arial" w:hAnsi="Arial" w:cs="Arial"/>
                <w:sz w:val="21"/>
                <w:szCs w:val="21"/>
              </w:rPr>
              <w:t xml:space="preserve"> 3 quiz format. The team acknowledged that grading would need to be done manually, though there was a suggestion to potentially incorporate it into Canvas in the future.</w:t>
            </w:r>
          </w:p>
          <w:p w:rsidR="00126C75" w:rsidRDefault="00126C75" w:rsidP="00126C75">
            <w:pPr>
              <w:pStyle w:val="NormalWeb"/>
              <w:spacing w:line="300" w:lineRule="atLeast"/>
              <w:ind w:left="720"/>
              <w:rPr>
                <w:rFonts w:ascii="Arial" w:hAnsi="Arial" w:cs="Arial"/>
                <w:bCs w:val="0"/>
                <w:sz w:val="21"/>
                <w:szCs w:val="21"/>
              </w:rPr>
            </w:pPr>
          </w:p>
          <w:p w:rsidR="00126C75" w:rsidRDefault="00126C75" w:rsidP="00126C75">
            <w:pPr>
              <w:pStyle w:val="NormalWeb"/>
              <w:spacing w:line="300" w:lineRule="atLeast"/>
              <w:ind w:left="720"/>
              <w:rPr>
                <w:rFonts w:ascii="Arial" w:hAnsi="Arial" w:cs="Arial"/>
                <w:bCs w:val="0"/>
                <w:sz w:val="21"/>
                <w:szCs w:val="21"/>
              </w:rPr>
            </w:pPr>
            <w:r>
              <w:rPr>
                <w:rFonts w:ascii="Arial" w:hAnsi="Arial" w:cs="Arial"/>
                <w:sz w:val="21"/>
                <w:szCs w:val="21"/>
              </w:rPr>
              <w:t>The group discussed challenges with EMT students' knowledge of medication doses and side effects, agreeing to focus on significant side effects for quizzes by highlighting the most important ones. Jennifer shared her creation of a master copy quiz grading system that breaks down correct answers and explanations from their pharmacology book, which she offered to share with the team for consistency across different cohorts. The group also discussed the possibility of using Canvas for assessments and the need for laptop carts, though Cassie noted that requests would need to be submitted in advance.</w:t>
            </w:r>
          </w:p>
          <w:p w:rsidR="00126C75" w:rsidRDefault="00126C75" w:rsidP="00126C75">
            <w:pPr>
              <w:pStyle w:val="NormalWeb"/>
              <w:spacing w:line="300" w:lineRule="atLeast"/>
              <w:ind w:left="720"/>
              <w:rPr>
                <w:rFonts w:ascii="Arial" w:hAnsi="Arial" w:cs="Arial"/>
                <w:sz w:val="21"/>
                <w:szCs w:val="21"/>
              </w:rPr>
            </w:pPr>
          </w:p>
          <w:p w:rsidR="00126C75" w:rsidRDefault="00126C75" w:rsidP="00126C75">
            <w:pPr>
              <w:pStyle w:val="NormalWeb"/>
              <w:spacing w:line="300" w:lineRule="atLeast"/>
              <w:ind w:left="720"/>
              <w:rPr>
                <w:rFonts w:ascii="Arial" w:hAnsi="Arial" w:cs="Arial"/>
                <w:bCs w:val="0"/>
                <w:sz w:val="21"/>
                <w:szCs w:val="21"/>
              </w:rPr>
            </w:pPr>
            <w:r>
              <w:rPr>
                <w:rFonts w:ascii="Arial" w:hAnsi="Arial" w:cs="Arial"/>
                <w:bCs w:val="0"/>
                <w:sz w:val="21"/>
                <w:szCs w:val="21"/>
              </w:rPr>
              <w:t xml:space="preserve">Giovanni stated a rubric would need to be used to ensure consistent grading amongst the three cohorts. </w:t>
            </w:r>
          </w:p>
          <w:p w:rsidR="00126C75" w:rsidRDefault="00126C75" w:rsidP="00126C75">
            <w:pPr>
              <w:pStyle w:val="NormalWeb"/>
              <w:spacing w:line="300" w:lineRule="atLeast"/>
              <w:ind w:left="720"/>
              <w:rPr>
                <w:rFonts w:ascii="Arial" w:hAnsi="Arial" w:cs="Arial"/>
                <w:bCs w:val="0"/>
                <w:sz w:val="21"/>
                <w:szCs w:val="21"/>
              </w:rPr>
            </w:pPr>
          </w:p>
          <w:p w:rsidR="00126C75" w:rsidRPr="00126C75" w:rsidRDefault="00126C75" w:rsidP="00126C75">
            <w:pPr>
              <w:pStyle w:val="ListParagraph"/>
              <w:numPr>
                <w:ilvl w:val="0"/>
                <w:numId w:val="23"/>
              </w:numPr>
            </w:pPr>
            <w:r>
              <w:t>Medication Quiz Process Changes</w:t>
            </w:r>
          </w:p>
          <w:p w:rsidR="00126C75" w:rsidRPr="00126C75" w:rsidRDefault="00126C75" w:rsidP="00126C75">
            <w:pPr>
              <w:pStyle w:val="ListParagraph"/>
            </w:pPr>
          </w:p>
          <w:p w:rsidR="00126C75" w:rsidRDefault="00126C75" w:rsidP="00126C75">
            <w:pPr>
              <w:pStyle w:val="NormalWeb"/>
              <w:spacing w:line="300" w:lineRule="atLeast"/>
              <w:ind w:left="720"/>
              <w:rPr>
                <w:rFonts w:ascii="Arial" w:hAnsi="Arial" w:cs="Arial"/>
                <w:bCs w:val="0"/>
                <w:sz w:val="21"/>
                <w:szCs w:val="21"/>
              </w:rPr>
            </w:pPr>
            <w:r>
              <w:rPr>
                <w:rFonts w:ascii="Arial" w:hAnsi="Arial" w:cs="Arial"/>
                <w:sz w:val="21"/>
                <w:szCs w:val="21"/>
              </w:rPr>
              <w:t xml:space="preserve">The group discussed changes to the quiz and checkpoint process for medication knowledge, agreeing to focus on patient assessment skills rather than specific medications for checkpoint requirements. They decided to remove medication quizzes from the checkpoint process, making them part of the overall grade instead of a pass/fail criterion. </w:t>
            </w:r>
          </w:p>
          <w:p w:rsidR="00126C75" w:rsidRDefault="00126C75" w:rsidP="00126C75">
            <w:pPr>
              <w:pStyle w:val="NormalWeb"/>
              <w:spacing w:line="300" w:lineRule="atLeast"/>
              <w:ind w:left="720"/>
              <w:rPr>
                <w:rFonts w:ascii="Arial" w:hAnsi="Arial" w:cs="Arial"/>
                <w:bCs w:val="0"/>
                <w:sz w:val="21"/>
                <w:szCs w:val="21"/>
              </w:rPr>
            </w:pPr>
          </w:p>
          <w:p w:rsidR="00126C75" w:rsidRDefault="00126C75" w:rsidP="00126C75">
            <w:pPr>
              <w:pStyle w:val="NormalWeb"/>
              <w:spacing w:line="300" w:lineRule="atLeast"/>
              <w:ind w:left="720"/>
              <w:rPr>
                <w:rFonts w:ascii="Arial" w:hAnsi="Arial" w:cs="Arial"/>
                <w:bCs w:val="0"/>
                <w:sz w:val="21"/>
                <w:szCs w:val="21"/>
              </w:rPr>
            </w:pPr>
          </w:p>
          <w:p w:rsidR="00126C75" w:rsidRDefault="00126C75" w:rsidP="00126C75">
            <w:pPr>
              <w:pStyle w:val="NormalWeb"/>
              <w:spacing w:line="300" w:lineRule="atLeast"/>
              <w:ind w:left="720"/>
              <w:rPr>
                <w:rFonts w:ascii="Arial" w:hAnsi="Arial" w:cs="Arial"/>
                <w:bCs w:val="0"/>
                <w:sz w:val="21"/>
                <w:szCs w:val="21"/>
              </w:rPr>
            </w:pPr>
          </w:p>
          <w:p w:rsidR="00126C75" w:rsidRPr="00126C75" w:rsidRDefault="00126C75" w:rsidP="00126C75">
            <w:pPr>
              <w:pStyle w:val="ListParagraph"/>
              <w:numPr>
                <w:ilvl w:val="0"/>
                <w:numId w:val="23"/>
              </w:numPr>
            </w:pPr>
            <w:r>
              <w:lastRenderedPageBreak/>
              <w:t>Tested Skill Changes in EMT</w:t>
            </w:r>
          </w:p>
          <w:p w:rsidR="00126C75" w:rsidRDefault="00126C75" w:rsidP="00126C75">
            <w:pPr>
              <w:pStyle w:val="NormalWeb"/>
              <w:spacing w:line="300" w:lineRule="atLeast"/>
              <w:rPr>
                <w:rFonts w:ascii="Arial" w:hAnsi="Arial" w:cs="Arial"/>
                <w:bCs w:val="0"/>
                <w:sz w:val="21"/>
                <w:szCs w:val="21"/>
              </w:rPr>
            </w:pPr>
          </w:p>
          <w:p w:rsidR="00126C75" w:rsidRDefault="00126C75" w:rsidP="00126C75">
            <w:pPr>
              <w:pStyle w:val="NormalWeb"/>
              <w:spacing w:line="300" w:lineRule="atLeast"/>
              <w:ind w:left="720"/>
              <w:rPr>
                <w:rFonts w:ascii="Arial" w:hAnsi="Arial" w:cs="Arial"/>
                <w:bCs w:val="0"/>
                <w:sz w:val="21"/>
                <w:szCs w:val="21"/>
              </w:rPr>
            </w:pPr>
            <w:r>
              <w:rPr>
                <w:rFonts w:ascii="Arial" w:hAnsi="Arial" w:cs="Arial"/>
                <w:sz w:val="21"/>
                <w:szCs w:val="21"/>
              </w:rPr>
              <w:t>The group also confirmed they would proceed with CPAP instead of non-rebreather for medical assessment skills, and Lynn agreed to share the updated schedule and make necessary changes to Canvas.</w:t>
            </w:r>
            <w:r>
              <w:rPr>
                <w:rFonts w:ascii="Arial" w:hAnsi="Arial" w:cs="Arial"/>
                <w:sz w:val="21"/>
                <w:szCs w:val="21"/>
              </w:rPr>
              <w:t xml:space="preserve"> This change was previously approved by Dr. Abo, Medical Director. </w:t>
            </w:r>
          </w:p>
          <w:p w:rsidR="00126C75" w:rsidRDefault="00126C75" w:rsidP="00126C75">
            <w:pPr>
              <w:pStyle w:val="NormalWeb"/>
              <w:spacing w:line="300" w:lineRule="atLeast"/>
              <w:ind w:left="720"/>
              <w:rPr>
                <w:rFonts w:ascii="Arial" w:hAnsi="Arial" w:cs="Arial"/>
                <w:bCs w:val="0"/>
                <w:sz w:val="21"/>
                <w:szCs w:val="21"/>
              </w:rPr>
            </w:pPr>
            <w:r>
              <w:rPr>
                <w:rFonts w:ascii="Arial" w:hAnsi="Arial" w:cs="Arial"/>
                <w:sz w:val="21"/>
                <w:szCs w:val="21"/>
              </w:rPr>
              <w:t xml:space="preserve">Jennifer </w:t>
            </w:r>
            <w:r>
              <w:rPr>
                <w:rFonts w:ascii="Arial" w:hAnsi="Arial" w:cs="Arial"/>
                <w:sz w:val="21"/>
                <w:szCs w:val="21"/>
              </w:rPr>
              <w:t xml:space="preserve">expressed her desire to keep the non-rebreather as a skill to be tested on. She provided the example of students not waiting for the bag to fill. </w:t>
            </w:r>
            <w:r w:rsidR="0032274F">
              <w:rPr>
                <w:rFonts w:ascii="Arial" w:hAnsi="Arial" w:cs="Arial"/>
                <w:sz w:val="21"/>
                <w:szCs w:val="21"/>
              </w:rPr>
              <w:t>The group discussed keeping the CPAP skill test as the fourth skill station, agreeing it would fit within the available time on skills days.</w:t>
            </w:r>
          </w:p>
          <w:p w:rsidR="0032274F" w:rsidRDefault="0032274F" w:rsidP="00126C75">
            <w:pPr>
              <w:pStyle w:val="NormalWeb"/>
              <w:spacing w:line="300" w:lineRule="atLeast"/>
              <w:ind w:left="720"/>
              <w:rPr>
                <w:rFonts w:ascii="Arial" w:hAnsi="Arial" w:cs="Arial"/>
                <w:sz w:val="21"/>
                <w:szCs w:val="21"/>
              </w:rPr>
            </w:pPr>
          </w:p>
          <w:p w:rsidR="0032274F" w:rsidRPr="00126C75" w:rsidRDefault="0032274F" w:rsidP="0032274F">
            <w:pPr>
              <w:pStyle w:val="ListParagraph"/>
              <w:numPr>
                <w:ilvl w:val="0"/>
                <w:numId w:val="23"/>
              </w:numPr>
            </w:pPr>
            <w:r>
              <w:t xml:space="preserve">Medication Administration Skills and Lab Accountability Book </w:t>
            </w:r>
          </w:p>
          <w:p w:rsidR="0032274F" w:rsidRDefault="0032274F" w:rsidP="0032274F">
            <w:pPr>
              <w:pStyle w:val="NormalWeb"/>
              <w:spacing w:line="300" w:lineRule="atLeast"/>
              <w:rPr>
                <w:rFonts w:ascii="Arial" w:hAnsi="Arial" w:cs="Arial"/>
                <w:sz w:val="21"/>
                <w:szCs w:val="21"/>
              </w:rPr>
            </w:pPr>
          </w:p>
          <w:p w:rsidR="0032274F" w:rsidRDefault="0032274F" w:rsidP="00E736D9">
            <w:pPr>
              <w:pStyle w:val="NormalWeb"/>
              <w:spacing w:line="300" w:lineRule="atLeast"/>
              <w:ind w:left="720"/>
              <w:rPr>
                <w:rFonts w:ascii="Arial" w:hAnsi="Arial" w:cs="Arial"/>
                <w:bCs w:val="0"/>
                <w:sz w:val="21"/>
                <w:szCs w:val="21"/>
              </w:rPr>
            </w:pPr>
            <w:r>
              <w:rPr>
                <w:rFonts w:ascii="Arial" w:hAnsi="Arial" w:cs="Arial"/>
                <w:sz w:val="21"/>
                <w:szCs w:val="21"/>
              </w:rPr>
              <w:t xml:space="preserve">The group discussed incorporating </w:t>
            </w:r>
            <w:r w:rsidRPr="0032274F">
              <w:rPr>
                <w:rFonts w:ascii="Arial" w:hAnsi="Arial" w:cs="Arial"/>
                <w:sz w:val="21"/>
                <w:szCs w:val="21"/>
              </w:rPr>
              <w:t xml:space="preserve">Narcan administration training using MAD devices </w:t>
            </w:r>
            <w:r>
              <w:rPr>
                <w:rFonts w:ascii="Arial" w:hAnsi="Arial" w:cs="Arial"/>
                <w:sz w:val="21"/>
                <w:szCs w:val="21"/>
              </w:rPr>
              <w:t xml:space="preserve">and IM injections </w:t>
            </w:r>
            <w:r>
              <w:rPr>
                <w:rFonts w:ascii="Arial" w:hAnsi="Arial" w:cs="Arial"/>
                <w:sz w:val="21"/>
                <w:szCs w:val="21"/>
              </w:rPr>
              <w:t>into their training program</w:t>
            </w:r>
            <w:r>
              <w:rPr>
                <w:rFonts w:ascii="Arial" w:hAnsi="Arial" w:cs="Arial"/>
                <w:sz w:val="21"/>
                <w:szCs w:val="21"/>
              </w:rPr>
              <w:t>.</w:t>
            </w:r>
            <w:r>
              <w:rPr>
                <w:rFonts w:ascii="Arial" w:hAnsi="Arial" w:cs="Arial"/>
                <w:sz w:val="21"/>
                <w:szCs w:val="21"/>
              </w:rPr>
              <w:t xml:space="preserve"> They debated whether to add this to the lab accountability book, with Giovanni suggesting it could be included as a reference without requiring signatures. Lynn explained that while medication administration is important, it's not a critical skill for EMTs to master, but they should be prepared for real-world scenarios like drawing up epinephrine without </w:t>
            </w:r>
            <w:proofErr w:type="spellStart"/>
            <w:r>
              <w:rPr>
                <w:rFonts w:ascii="Arial" w:hAnsi="Arial" w:cs="Arial"/>
                <w:sz w:val="21"/>
                <w:szCs w:val="21"/>
              </w:rPr>
              <w:t>EpiPens</w:t>
            </w:r>
            <w:proofErr w:type="spellEnd"/>
            <w:r>
              <w:rPr>
                <w:rFonts w:ascii="Arial" w:hAnsi="Arial" w:cs="Arial"/>
                <w:sz w:val="21"/>
                <w:szCs w:val="21"/>
              </w:rPr>
              <w:t xml:space="preserve"> available. The group agreed to consider adding it to the </w:t>
            </w:r>
            <w:r>
              <w:rPr>
                <w:rFonts w:ascii="Arial" w:hAnsi="Arial" w:cs="Arial"/>
                <w:sz w:val="21"/>
                <w:szCs w:val="21"/>
              </w:rPr>
              <w:t>Lab Accountability Book</w:t>
            </w:r>
            <w:r>
              <w:rPr>
                <w:rFonts w:ascii="Arial" w:hAnsi="Arial" w:cs="Arial"/>
                <w:sz w:val="21"/>
                <w:szCs w:val="21"/>
              </w:rPr>
              <w:t xml:space="preserve"> sign-off list to ensure students are competent before </w:t>
            </w:r>
            <w:r>
              <w:rPr>
                <w:rFonts w:ascii="Arial" w:hAnsi="Arial" w:cs="Arial"/>
                <w:sz w:val="21"/>
                <w:szCs w:val="21"/>
              </w:rPr>
              <w:t>graduation.</w:t>
            </w:r>
          </w:p>
          <w:p w:rsidR="0032274F" w:rsidRDefault="0032274F" w:rsidP="0032274F">
            <w:pPr>
              <w:pStyle w:val="NormalWeb"/>
              <w:spacing w:line="300" w:lineRule="atLeast"/>
              <w:ind w:left="360"/>
              <w:rPr>
                <w:rFonts w:ascii="Arial" w:hAnsi="Arial" w:cs="Arial"/>
                <w:bCs w:val="0"/>
                <w:sz w:val="21"/>
                <w:szCs w:val="21"/>
              </w:rPr>
            </w:pPr>
          </w:p>
          <w:p w:rsidR="0032274F" w:rsidRPr="0032274F" w:rsidRDefault="0032274F" w:rsidP="0032274F">
            <w:pPr>
              <w:pStyle w:val="ListParagraph"/>
              <w:numPr>
                <w:ilvl w:val="0"/>
                <w:numId w:val="23"/>
              </w:numPr>
            </w:pPr>
            <w:r>
              <w:t>NREMT Scenario Times</w:t>
            </w:r>
          </w:p>
          <w:p w:rsidR="0032274F" w:rsidRPr="0032274F" w:rsidRDefault="0032274F" w:rsidP="0032274F"/>
          <w:p w:rsidR="0032274F" w:rsidRDefault="0032274F" w:rsidP="00E736D9">
            <w:pPr>
              <w:pStyle w:val="NormalWeb"/>
              <w:spacing w:line="300" w:lineRule="atLeast"/>
              <w:ind w:left="720"/>
              <w:rPr>
                <w:rFonts w:ascii="Arial" w:hAnsi="Arial" w:cs="Arial"/>
                <w:bCs w:val="0"/>
                <w:sz w:val="21"/>
                <w:szCs w:val="21"/>
              </w:rPr>
            </w:pPr>
            <w:r>
              <w:rPr>
                <w:rFonts w:ascii="Arial" w:hAnsi="Arial" w:cs="Arial"/>
                <w:sz w:val="21"/>
                <w:szCs w:val="21"/>
              </w:rPr>
              <w:t>Concerns were addressed</w:t>
            </w:r>
            <w:r>
              <w:rPr>
                <w:rFonts w:ascii="Arial" w:hAnsi="Arial" w:cs="Arial"/>
                <w:sz w:val="21"/>
                <w:szCs w:val="21"/>
              </w:rPr>
              <w:t xml:space="preserve"> about students not performing physical tasks during scenarios, with Lynn sharing feedback from Henis about the importance of treating patients realistically</w:t>
            </w:r>
            <w:r>
              <w:rPr>
                <w:rFonts w:ascii="Arial" w:hAnsi="Arial" w:cs="Arial"/>
                <w:sz w:val="21"/>
                <w:szCs w:val="21"/>
              </w:rPr>
              <w:t xml:space="preserve"> and not verbalizing skills</w:t>
            </w:r>
            <w:r>
              <w:rPr>
                <w:rFonts w:ascii="Arial" w:hAnsi="Arial" w:cs="Arial"/>
                <w:sz w:val="21"/>
                <w:szCs w:val="21"/>
              </w:rPr>
              <w:t xml:space="preserve">. The team reviewed NREMT time requirements, with Giovanni finding that the official documentation specifies 15 minutes for oral skill stations and 20 minutes for scenarios, though they noted these guidelines </w:t>
            </w:r>
            <w:r>
              <w:rPr>
                <w:rFonts w:ascii="Arial" w:hAnsi="Arial" w:cs="Arial"/>
                <w:sz w:val="21"/>
                <w:szCs w:val="21"/>
              </w:rPr>
              <w:t xml:space="preserve">are no longer enforced by NREMT. Some feedback from other programs determined that trauma scenario timeframes were 10 mins and medical was 15 -20 minutes. The group decided to continue to utilize the current time frames of 15 minutes for EMT students and 20 minutes for Paramedic students. </w:t>
            </w:r>
          </w:p>
          <w:p w:rsidR="0032274F" w:rsidRPr="00E736D9" w:rsidRDefault="0032274F" w:rsidP="0032274F">
            <w:pPr>
              <w:pStyle w:val="NormalWeb"/>
              <w:spacing w:line="300" w:lineRule="atLeast"/>
              <w:ind w:left="360"/>
              <w:rPr>
                <w:rFonts w:asciiTheme="majorHAnsi" w:hAnsiTheme="majorHAnsi" w:cs="Arial"/>
                <w:bCs w:val="0"/>
                <w:sz w:val="22"/>
                <w:szCs w:val="21"/>
              </w:rPr>
            </w:pPr>
          </w:p>
          <w:p w:rsidR="0032274F" w:rsidRPr="00E736D9" w:rsidRDefault="0032274F" w:rsidP="0032274F">
            <w:pPr>
              <w:pStyle w:val="NormalWeb"/>
              <w:numPr>
                <w:ilvl w:val="0"/>
                <w:numId w:val="23"/>
              </w:numPr>
              <w:spacing w:line="300" w:lineRule="atLeast"/>
              <w:rPr>
                <w:rFonts w:asciiTheme="majorHAnsi" w:hAnsiTheme="majorHAnsi" w:cs="Arial"/>
                <w:sz w:val="22"/>
                <w:szCs w:val="21"/>
              </w:rPr>
            </w:pPr>
            <w:r w:rsidRPr="00E736D9">
              <w:rPr>
                <w:rFonts w:asciiTheme="majorHAnsi" w:hAnsiTheme="majorHAnsi" w:cs="Arial"/>
                <w:sz w:val="22"/>
                <w:szCs w:val="21"/>
              </w:rPr>
              <w:t>Test Prep Sessions for Paramedics</w:t>
            </w:r>
          </w:p>
          <w:p w:rsidR="0032274F" w:rsidRDefault="0032274F" w:rsidP="0032274F">
            <w:pPr>
              <w:pStyle w:val="NormalWeb"/>
              <w:spacing w:line="300" w:lineRule="atLeast"/>
              <w:ind w:left="360"/>
              <w:rPr>
                <w:rFonts w:ascii="Arial" w:hAnsi="Arial" w:cs="Arial"/>
                <w:bCs w:val="0"/>
                <w:sz w:val="21"/>
                <w:szCs w:val="21"/>
              </w:rPr>
            </w:pPr>
          </w:p>
          <w:p w:rsidR="00E736D9" w:rsidRDefault="00E736D9" w:rsidP="00E736D9">
            <w:pPr>
              <w:pStyle w:val="NormalWeb"/>
              <w:spacing w:line="300" w:lineRule="atLeast"/>
              <w:ind w:left="720"/>
              <w:rPr>
                <w:rFonts w:ascii="Arial" w:hAnsi="Arial" w:cs="Arial"/>
                <w:bCs w:val="0"/>
                <w:sz w:val="21"/>
                <w:szCs w:val="21"/>
              </w:rPr>
            </w:pPr>
            <w:r>
              <w:rPr>
                <w:rFonts w:ascii="Arial" w:hAnsi="Arial" w:cs="Arial"/>
                <w:sz w:val="21"/>
                <w:szCs w:val="21"/>
              </w:rPr>
              <w:t xml:space="preserve">The 2-day test prep session for Paramedics was built into their overall class hours. Students who are not able to attend the sessions are required to make up at least 4 hours. </w:t>
            </w:r>
            <w:r w:rsidR="0032274F">
              <w:rPr>
                <w:rFonts w:ascii="Arial" w:hAnsi="Arial" w:cs="Arial"/>
                <w:sz w:val="21"/>
                <w:szCs w:val="21"/>
              </w:rPr>
              <w:t xml:space="preserve">The group discussed </w:t>
            </w:r>
            <w:r>
              <w:rPr>
                <w:rFonts w:ascii="Arial" w:hAnsi="Arial" w:cs="Arial"/>
                <w:sz w:val="21"/>
                <w:szCs w:val="21"/>
              </w:rPr>
              <w:t xml:space="preserve">that </w:t>
            </w:r>
            <w:r w:rsidR="0032274F">
              <w:rPr>
                <w:rFonts w:ascii="Arial" w:hAnsi="Arial" w:cs="Arial"/>
                <w:sz w:val="21"/>
                <w:szCs w:val="21"/>
              </w:rPr>
              <w:t xml:space="preserve">students who miss review sessions could make up hours in open labs or as partners during </w:t>
            </w:r>
            <w:r>
              <w:rPr>
                <w:rFonts w:ascii="Arial" w:hAnsi="Arial" w:cs="Arial"/>
                <w:sz w:val="21"/>
                <w:szCs w:val="21"/>
              </w:rPr>
              <w:t xml:space="preserve">EMT </w:t>
            </w:r>
            <w:r w:rsidR="0032274F">
              <w:rPr>
                <w:rFonts w:ascii="Arial" w:hAnsi="Arial" w:cs="Arial"/>
                <w:sz w:val="21"/>
                <w:szCs w:val="21"/>
              </w:rPr>
              <w:t>testing.</w:t>
            </w:r>
          </w:p>
          <w:p w:rsidR="00E736D9" w:rsidRPr="00E736D9" w:rsidRDefault="00E736D9" w:rsidP="00E736D9">
            <w:pPr>
              <w:pStyle w:val="NormalWeb"/>
              <w:spacing w:line="300" w:lineRule="atLeast"/>
              <w:rPr>
                <w:rFonts w:asciiTheme="majorHAnsi" w:hAnsiTheme="majorHAnsi" w:cs="Arial"/>
                <w:bCs w:val="0"/>
                <w:sz w:val="22"/>
                <w:szCs w:val="21"/>
              </w:rPr>
            </w:pPr>
          </w:p>
          <w:p w:rsidR="00E736D9" w:rsidRPr="00E736D9" w:rsidRDefault="00E736D9" w:rsidP="00E736D9">
            <w:pPr>
              <w:pStyle w:val="NormalWeb"/>
              <w:numPr>
                <w:ilvl w:val="0"/>
                <w:numId w:val="23"/>
              </w:numPr>
              <w:spacing w:line="300" w:lineRule="atLeast"/>
              <w:rPr>
                <w:rFonts w:asciiTheme="majorHAnsi" w:hAnsiTheme="majorHAnsi" w:cs="Arial"/>
                <w:sz w:val="22"/>
                <w:szCs w:val="21"/>
              </w:rPr>
            </w:pPr>
            <w:r>
              <w:rPr>
                <w:rFonts w:asciiTheme="majorHAnsi" w:hAnsiTheme="majorHAnsi" w:cs="Arial"/>
                <w:sz w:val="22"/>
                <w:szCs w:val="21"/>
              </w:rPr>
              <w:t>Changes to EMT Practicum Hours</w:t>
            </w:r>
          </w:p>
          <w:p w:rsidR="00E736D9" w:rsidRDefault="00E736D9" w:rsidP="00E736D9">
            <w:pPr>
              <w:pStyle w:val="NormalWeb"/>
              <w:spacing w:line="300" w:lineRule="atLeast"/>
              <w:ind w:left="360"/>
              <w:rPr>
                <w:rFonts w:ascii="Arial" w:hAnsi="Arial" w:cs="Arial"/>
                <w:bCs w:val="0"/>
                <w:sz w:val="21"/>
                <w:szCs w:val="21"/>
              </w:rPr>
            </w:pPr>
          </w:p>
          <w:p w:rsidR="00E736D9" w:rsidRDefault="00E736D9" w:rsidP="00E736D9">
            <w:pPr>
              <w:pStyle w:val="NormalWeb"/>
              <w:spacing w:line="300" w:lineRule="atLeast"/>
              <w:ind w:left="360"/>
              <w:rPr>
                <w:rFonts w:ascii="Arial" w:hAnsi="Arial" w:cs="Arial"/>
                <w:bCs w:val="0"/>
                <w:sz w:val="21"/>
                <w:szCs w:val="21"/>
              </w:rPr>
            </w:pPr>
          </w:p>
          <w:p w:rsidR="00E736D9" w:rsidRDefault="00E736D9" w:rsidP="00E736D9">
            <w:pPr>
              <w:pStyle w:val="NormalWeb"/>
              <w:spacing w:line="300" w:lineRule="atLeast"/>
              <w:ind w:left="720"/>
              <w:rPr>
                <w:rFonts w:ascii="Arial" w:hAnsi="Arial" w:cs="Arial"/>
                <w:bCs w:val="0"/>
                <w:sz w:val="21"/>
                <w:szCs w:val="21"/>
              </w:rPr>
            </w:pPr>
            <w:r>
              <w:rPr>
                <w:rFonts w:ascii="Arial" w:hAnsi="Arial" w:cs="Arial"/>
                <w:sz w:val="21"/>
                <w:szCs w:val="21"/>
              </w:rPr>
              <w:t>Beginning in Spring 2026, the emergency department hour requirement for EMT students will increase from 12 hours to 20 hours. Students will need to complete one 12-hour shift and one 8-hour shift. Since shifts are scheduled in 12-hour increments, those students who prefer to do the full 12-hour shift will have that option. With the increase in clinical hours. The group</w:t>
            </w:r>
            <w:r w:rsidR="0032274F">
              <w:rPr>
                <w:rFonts w:ascii="Arial" w:hAnsi="Arial" w:cs="Arial"/>
                <w:sz w:val="21"/>
                <w:szCs w:val="21"/>
              </w:rPr>
              <w:t xml:space="preserve"> confirmed that </w:t>
            </w:r>
            <w:r>
              <w:rPr>
                <w:rFonts w:ascii="Arial" w:hAnsi="Arial" w:cs="Arial"/>
                <w:sz w:val="21"/>
                <w:szCs w:val="21"/>
              </w:rPr>
              <w:t xml:space="preserve">the minimum clinical PCRs would increase from 3 to 5. Students will still complete 1 6-hour LARC shift </w:t>
            </w:r>
            <w:r w:rsidR="0032274F">
              <w:rPr>
                <w:rFonts w:ascii="Arial" w:hAnsi="Arial" w:cs="Arial"/>
                <w:sz w:val="21"/>
                <w:szCs w:val="21"/>
              </w:rPr>
              <w:t>and 72 hours of ride time</w:t>
            </w:r>
            <w:r>
              <w:rPr>
                <w:rFonts w:ascii="Arial" w:hAnsi="Arial" w:cs="Arial"/>
                <w:sz w:val="21"/>
                <w:szCs w:val="21"/>
              </w:rPr>
              <w:t xml:space="preserve">. Total practicum hours have increased from 90 hours to 98 hours. </w:t>
            </w:r>
          </w:p>
          <w:p w:rsidR="00E736D9" w:rsidRDefault="00E736D9" w:rsidP="00E736D9">
            <w:pPr>
              <w:pStyle w:val="NormalWeb"/>
              <w:spacing w:line="300" w:lineRule="atLeast"/>
              <w:ind w:left="720"/>
              <w:rPr>
                <w:rFonts w:ascii="Arial" w:hAnsi="Arial" w:cs="Arial"/>
                <w:bCs w:val="0"/>
                <w:sz w:val="21"/>
                <w:szCs w:val="21"/>
              </w:rPr>
            </w:pPr>
          </w:p>
          <w:p w:rsidR="00E736D9" w:rsidRDefault="00E736D9" w:rsidP="00E736D9">
            <w:pPr>
              <w:pStyle w:val="NormalWeb"/>
              <w:spacing w:line="300" w:lineRule="atLeast"/>
              <w:ind w:left="720"/>
              <w:rPr>
                <w:rFonts w:ascii="Arial" w:hAnsi="Arial" w:cs="Arial"/>
                <w:bCs w:val="0"/>
                <w:sz w:val="21"/>
                <w:szCs w:val="21"/>
              </w:rPr>
            </w:pPr>
            <w:r>
              <w:rPr>
                <w:rFonts w:ascii="Arial" w:hAnsi="Arial" w:cs="Arial"/>
                <w:sz w:val="21"/>
                <w:szCs w:val="21"/>
              </w:rPr>
              <w:t>Collier EMT students will complete their ER rotations</w:t>
            </w:r>
            <w:r w:rsidR="0032274F">
              <w:rPr>
                <w:rFonts w:ascii="Arial" w:hAnsi="Arial" w:cs="Arial"/>
                <w:sz w:val="21"/>
                <w:szCs w:val="21"/>
              </w:rPr>
              <w:t xml:space="preserve"> at NCH facilities in Naples</w:t>
            </w:r>
            <w:r>
              <w:rPr>
                <w:rFonts w:ascii="Arial" w:hAnsi="Arial" w:cs="Arial"/>
                <w:sz w:val="21"/>
                <w:szCs w:val="21"/>
              </w:rPr>
              <w:t xml:space="preserve"> for the Spring 2026 semester</w:t>
            </w:r>
            <w:r w:rsidR="0032274F">
              <w:rPr>
                <w:rFonts w:ascii="Arial" w:hAnsi="Arial" w:cs="Arial"/>
                <w:sz w:val="21"/>
                <w:szCs w:val="21"/>
              </w:rPr>
              <w:t xml:space="preserve">. </w:t>
            </w:r>
          </w:p>
          <w:p w:rsidR="00E736D9" w:rsidRDefault="00E736D9" w:rsidP="00E736D9">
            <w:pPr>
              <w:pStyle w:val="NormalWeb"/>
              <w:spacing w:line="300" w:lineRule="atLeast"/>
              <w:ind w:left="360"/>
              <w:rPr>
                <w:rFonts w:ascii="Arial" w:hAnsi="Arial" w:cs="Arial"/>
                <w:bCs w:val="0"/>
                <w:sz w:val="21"/>
                <w:szCs w:val="21"/>
              </w:rPr>
            </w:pPr>
          </w:p>
          <w:p w:rsidR="00E736D9" w:rsidRPr="00E736D9" w:rsidRDefault="00E736D9" w:rsidP="00E736D9">
            <w:pPr>
              <w:pStyle w:val="NormalWeb"/>
              <w:numPr>
                <w:ilvl w:val="0"/>
                <w:numId w:val="23"/>
              </w:numPr>
              <w:spacing w:line="300" w:lineRule="atLeast"/>
              <w:rPr>
                <w:rFonts w:asciiTheme="majorHAnsi" w:hAnsiTheme="majorHAnsi" w:cs="Arial"/>
                <w:sz w:val="22"/>
                <w:szCs w:val="21"/>
              </w:rPr>
            </w:pPr>
            <w:r>
              <w:rPr>
                <w:rFonts w:asciiTheme="majorHAnsi" w:hAnsiTheme="majorHAnsi" w:cs="Arial"/>
                <w:sz w:val="22"/>
                <w:szCs w:val="21"/>
              </w:rPr>
              <w:t>Other Business</w:t>
            </w:r>
          </w:p>
          <w:p w:rsidR="00E736D9" w:rsidRDefault="00E736D9" w:rsidP="00E736D9">
            <w:pPr>
              <w:pStyle w:val="NormalWeb"/>
              <w:spacing w:line="300" w:lineRule="atLeast"/>
              <w:ind w:left="360"/>
              <w:rPr>
                <w:rFonts w:ascii="Arial" w:hAnsi="Arial" w:cs="Arial"/>
                <w:bCs w:val="0"/>
                <w:sz w:val="21"/>
                <w:szCs w:val="21"/>
              </w:rPr>
            </w:pPr>
          </w:p>
          <w:p w:rsidR="00E736D9" w:rsidRDefault="0032274F" w:rsidP="00682D69">
            <w:pPr>
              <w:pStyle w:val="NormalWeb"/>
              <w:numPr>
                <w:ilvl w:val="0"/>
                <w:numId w:val="23"/>
              </w:numPr>
              <w:spacing w:line="300" w:lineRule="atLeast"/>
              <w:ind w:left="1080"/>
              <w:rPr>
                <w:rFonts w:ascii="Arial" w:hAnsi="Arial" w:cs="Arial"/>
                <w:bCs w:val="0"/>
                <w:sz w:val="21"/>
                <w:szCs w:val="21"/>
              </w:rPr>
            </w:pPr>
            <w:r>
              <w:rPr>
                <w:rFonts w:ascii="Arial" w:hAnsi="Arial" w:cs="Arial"/>
                <w:sz w:val="21"/>
                <w:szCs w:val="21"/>
              </w:rPr>
              <w:t xml:space="preserve">Lynn agreed to send Jennifer and Mike a proposed schedule for the spring semester, incorporating new </w:t>
            </w:r>
            <w:r w:rsidR="00E736D9">
              <w:rPr>
                <w:rFonts w:ascii="Arial" w:hAnsi="Arial" w:cs="Arial"/>
                <w:sz w:val="21"/>
                <w:szCs w:val="21"/>
              </w:rPr>
              <w:t>pharm</w:t>
            </w:r>
            <w:r>
              <w:rPr>
                <w:rFonts w:ascii="Arial" w:hAnsi="Arial" w:cs="Arial"/>
                <w:sz w:val="21"/>
                <w:szCs w:val="21"/>
              </w:rPr>
              <w:t xml:space="preserve"> quizzes</w:t>
            </w:r>
            <w:r w:rsidR="00E736D9">
              <w:rPr>
                <w:rFonts w:ascii="Arial" w:hAnsi="Arial" w:cs="Arial"/>
                <w:sz w:val="21"/>
                <w:szCs w:val="21"/>
              </w:rPr>
              <w:t xml:space="preserve">. </w:t>
            </w:r>
          </w:p>
          <w:p w:rsidR="00E736D9" w:rsidRDefault="00E736D9" w:rsidP="00682D69">
            <w:pPr>
              <w:pStyle w:val="NormalWeb"/>
              <w:spacing w:line="300" w:lineRule="atLeast"/>
              <w:ind w:left="1080"/>
              <w:rPr>
                <w:rFonts w:ascii="Arial" w:hAnsi="Arial" w:cs="Arial"/>
                <w:bCs w:val="0"/>
                <w:sz w:val="21"/>
                <w:szCs w:val="21"/>
              </w:rPr>
            </w:pPr>
          </w:p>
          <w:p w:rsidR="00E736D9" w:rsidRDefault="00E736D9" w:rsidP="00682D69">
            <w:pPr>
              <w:pStyle w:val="NormalWeb"/>
              <w:numPr>
                <w:ilvl w:val="0"/>
                <w:numId w:val="23"/>
              </w:numPr>
              <w:spacing w:line="300" w:lineRule="atLeast"/>
              <w:ind w:left="1080"/>
              <w:rPr>
                <w:rFonts w:ascii="Arial" w:hAnsi="Arial" w:cs="Arial"/>
                <w:bCs w:val="0"/>
                <w:sz w:val="21"/>
                <w:szCs w:val="21"/>
              </w:rPr>
            </w:pPr>
            <w:r>
              <w:rPr>
                <w:rFonts w:ascii="Arial" w:hAnsi="Arial" w:cs="Arial"/>
                <w:sz w:val="21"/>
                <w:szCs w:val="21"/>
              </w:rPr>
              <w:t>Computer room</w:t>
            </w:r>
            <w:r w:rsidR="0032274F">
              <w:rPr>
                <w:rFonts w:ascii="Arial" w:hAnsi="Arial" w:cs="Arial"/>
                <w:sz w:val="21"/>
                <w:szCs w:val="21"/>
              </w:rPr>
              <w:t xml:space="preserve"> dates </w:t>
            </w:r>
            <w:r>
              <w:rPr>
                <w:rFonts w:ascii="Arial" w:hAnsi="Arial" w:cs="Arial"/>
                <w:sz w:val="21"/>
                <w:szCs w:val="21"/>
              </w:rPr>
              <w:t xml:space="preserve">need to be sent </w:t>
            </w:r>
            <w:r w:rsidR="0032274F">
              <w:rPr>
                <w:rFonts w:ascii="Arial" w:hAnsi="Arial" w:cs="Arial"/>
                <w:sz w:val="21"/>
                <w:szCs w:val="21"/>
              </w:rPr>
              <w:t>for the next semester</w:t>
            </w:r>
            <w:r>
              <w:rPr>
                <w:rFonts w:ascii="Arial" w:hAnsi="Arial" w:cs="Arial"/>
                <w:sz w:val="21"/>
                <w:szCs w:val="21"/>
              </w:rPr>
              <w:t>.</w:t>
            </w:r>
          </w:p>
          <w:p w:rsidR="0032274F" w:rsidRDefault="0032274F" w:rsidP="00682D69">
            <w:pPr>
              <w:pStyle w:val="NormalWeb"/>
              <w:spacing w:line="300" w:lineRule="atLeast"/>
              <w:ind w:left="1080"/>
              <w:rPr>
                <w:rFonts w:ascii="Arial" w:hAnsi="Arial" w:cs="Arial"/>
                <w:bCs w:val="0"/>
                <w:sz w:val="21"/>
                <w:szCs w:val="21"/>
              </w:rPr>
            </w:pPr>
          </w:p>
          <w:p w:rsidR="00E736D9" w:rsidRDefault="00E736D9" w:rsidP="00682D69">
            <w:pPr>
              <w:pStyle w:val="NormalWeb"/>
              <w:numPr>
                <w:ilvl w:val="0"/>
                <w:numId w:val="23"/>
              </w:numPr>
              <w:spacing w:line="300" w:lineRule="atLeast"/>
              <w:ind w:left="1080"/>
              <w:rPr>
                <w:rFonts w:ascii="Arial" w:hAnsi="Arial" w:cs="Arial"/>
                <w:bCs w:val="0"/>
                <w:sz w:val="21"/>
                <w:szCs w:val="21"/>
              </w:rPr>
            </w:pPr>
            <w:r w:rsidRPr="00E736D9">
              <w:rPr>
                <w:rFonts w:ascii="Arial" w:hAnsi="Arial" w:cs="Arial"/>
                <w:sz w:val="21"/>
                <w:szCs w:val="21"/>
              </w:rPr>
              <w:t xml:space="preserve">The team discussed staffing for upcoming orientation sessions and finals days, with Cassie confirming she would be available for both days and securing CAs for fit testing and paperwork. </w:t>
            </w:r>
          </w:p>
          <w:p w:rsidR="00682D69" w:rsidRDefault="00E736D9" w:rsidP="00682D69">
            <w:pPr>
              <w:pStyle w:val="NormalWeb"/>
              <w:numPr>
                <w:ilvl w:val="0"/>
                <w:numId w:val="23"/>
              </w:numPr>
              <w:spacing w:line="300" w:lineRule="atLeast"/>
              <w:ind w:left="1080"/>
              <w:rPr>
                <w:rFonts w:ascii="Arial" w:hAnsi="Arial" w:cs="Arial"/>
                <w:bCs w:val="0"/>
                <w:sz w:val="21"/>
                <w:szCs w:val="21"/>
              </w:rPr>
            </w:pPr>
            <w:r w:rsidRPr="00E736D9">
              <w:rPr>
                <w:rFonts w:ascii="Arial" w:hAnsi="Arial" w:cs="Arial"/>
                <w:sz w:val="21"/>
                <w:szCs w:val="21"/>
              </w:rPr>
              <w:t xml:space="preserve">Giovanni highlighted the need for additional </w:t>
            </w:r>
            <w:r>
              <w:rPr>
                <w:rFonts w:ascii="Arial" w:hAnsi="Arial" w:cs="Arial"/>
                <w:sz w:val="21"/>
                <w:szCs w:val="21"/>
              </w:rPr>
              <w:t>staff</w:t>
            </w:r>
            <w:r w:rsidRPr="00E736D9">
              <w:rPr>
                <w:rFonts w:ascii="Arial" w:hAnsi="Arial" w:cs="Arial"/>
                <w:sz w:val="21"/>
                <w:szCs w:val="21"/>
              </w:rPr>
              <w:t xml:space="preserve"> for December 5th and 8th, noting that while they had enough essential spots filled, more </w:t>
            </w:r>
            <w:r>
              <w:rPr>
                <w:rFonts w:ascii="Arial" w:hAnsi="Arial" w:cs="Arial"/>
                <w:sz w:val="21"/>
                <w:szCs w:val="21"/>
              </w:rPr>
              <w:t>staff</w:t>
            </w:r>
            <w:r w:rsidRPr="00E736D9">
              <w:rPr>
                <w:rFonts w:ascii="Arial" w:hAnsi="Arial" w:cs="Arial"/>
                <w:sz w:val="21"/>
                <w:szCs w:val="21"/>
              </w:rPr>
              <w:t xml:space="preserve"> would allow for quicker professional partner scenarios. </w:t>
            </w:r>
          </w:p>
          <w:p w:rsidR="00682D69" w:rsidRDefault="00682D69" w:rsidP="00682D69">
            <w:pPr>
              <w:pStyle w:val="NormalWeb"/>
              <w:spacing w:line="300" w:lineRule="atLeast"/>
              <w:ind w:left="1080"/>
              <w:rPr>
                <w:rFonts w:ascii="Arial" w:hAnsi="Arial" w:cs="Arial"/>
                <w:bCs w:val="0"/>
                <w:sz w:val="21"/>
                <w:szCs w:val="21"/>
              </w:rPr>
            </w:pPr>
          </w:p>
          <w:p w:rsidR="00E736D9" w:rsidRDefault="00682D69" w:rsidP="00682D69">
            <w:pPr>
              <w:pStyle w:val="NormalWeb"/>
              <w:numPr>
                <w:ilvl w:val="0"/>
                <w:numId w:val="23"/>
              </w:numPr>
              <w:spacing w:line="300" w:lineRule="atLeast"/>
              <w:ind w:left="1080"/>
              <w:rPr>
                <w:rFonts w:ascii="Arial" w:hAnsi="Arial" w:cs="Arial"/>
                <w:sz w:val="21"/>
                <w:szCs w:val="21"/>
              </w:rPr>
            </w:pPr>
            <w:r>
              <w:rPr>
                <w:rFonts w:ascii="Arial" w:hAnsi="Arial" w:cs="Arial"/>
                <w:sz w:val="21"/>
                <w:szCs w:val="21"/>
              </w:rPr>
              <w:t>Moving forward,</w:t>
            </w:r>
            <w:r w:rsidR="00E736D9" w:rsidRPr="00E736D9">
              <w:rPr>
                <w:rFonts w:ascii="Arial" w:hAnsi="Arial" w:cs="Arial"/>
                <w:sz w:val="21"/>
                <w:szCs w:val="21"/>
              </w:rPr>
              <w:t xml:space="preserve"> quarterly meetings </w:t>
            </w:r>
            <w:r>
              <w:rPr>
                <w:rFonts w:ascii="Arial" w:hAnsi="Arial" w:cs="Arial"/>
                <w:sz w:val="21"/>
                <w:szCs w:val="21"/>
              </w:rPr>
              <w:t xml:space="preserve">with instructional staff will be held </w:t>
            </w:r>
            <w:r w:rsidR="00E736D9" w:rsidRPr="00E736D9">
              <w:rPr>
                <w:rFonts w:ascii="Arial" w:hAnsi="Arial" w:cs="Arial"/>
                <w:sz w:val="21"/>
                <w:szCs w:val="21"/>
              </w:rPr>
              <w:t>to better coordinate ideas and p</w:t>
            </w:r>
            <w:r>
              <w:rPr>
                <w:rFonts w:ascii="Arial" w:hAnsi="Arial" w:cs="Arial"/>
                <w:sz w:val="21"/>
                <w:szCs w:val="21"/>
              </w:rPr>
              <w:t xml:space="preserve">lan for future semesters. </w:t>
            </w:r>
          </w:p>
          <w:p w:rsidR="0032274F" w:rsidRDefault="0032274F" w:rsidP="0032274F">
            <w:pPr>
              <w:pStyle w:val="NormalWeb"/>
              <w:spacing w:line="300" w:lineRule="atLeast"/>
              <w:ind w:left="360"/>
              <w:rPr>
                <w:rFonts w:ascii="Arial" w:hAnsi="Arial" w:cs="Arial"/>
                <w:sz w:val="21"/>
                <w:szCs w:val="21"/>
              </w:rPr>
            </w:pPr>
          </w:p>
          <w:p w:rsidR="0032274F" w:rsidRDefault="0032274F" w:rsidP="0032274F">
            <w:pPr>
              <w:pStyle w:val="NormalWeb"/>
              <w:spacing w:line="300" w:lineRule="atLeast"/>
              <w:ind w:left="360"/>
              <w:rPr>
                <w:rFonts w:ascii="Arial" w:hAnsi="Arial" w:cs="Arial"/>
                <w:sz w:val="21"/>
                <w:szCs w:val="21"/>
              </w:rPr>
            </w:pPr>
          </w:p>
          <w:p w:rsidR="0032274F" w:rsidRDefault="0032274F" w:rsidP="00126C75">
            <w:pPr>
              <w:pStyle w:val="NormalWeb"/>
              <w:spacing w:line="300" w:lineRule="atLeast"/>
              <w:ind w:left="720"/>
              <w:rPr>
                <w:rFonts w:ascii="Arial" w:hAnsi="Arial" w:cs="Arial"/>
                <w:bCs w:val="0"/>
                <w:sz w:val="21"/>
                <w:szCs w:val="21"/>
              </w:rPr>
            </w:pPr>
          </w:p>
          <w:p w:rsidR="0032274F" w:rsidRPr="00126C75" w:rsidRDefault="0032274F" w:rsidP="0032274F">
            <w:pPr>
              <w:pStyle w:val="ListParagraph"/>
            </w:pPr>
            <w:bookmarkStart w:id="0" w:name="_GoBack"/>
            <w:bookmarkEnd w:id="0"/>
          </w:p>
          <w:p w:rsidR="0032274F" w:rsidRDefault="0032274F" w:rsidP="00126C75">
            <w:pPr>
              <w:pStyle w:val="NormalWeb"/>
              <w:spacing w:line="300" w:lineRule="atLeast"/>
              <w:ind w:left="720"/>
              <w:rPr>
                <w:rFonts w:ascii="Arial" w:hAnsi="Arial" w:cs="Arial"/>
                <w:sz w:val="21"/>
                <w:szCs w:val="21"/>
              </w:rPr>
            </w:pPr>
          </w:p>
          <w:p w:rsidR="00126C75" w:rsidRDefault="00126C75" w:rsidP="00126C75">
            <w:pPr>
              <w:pStyle w:val="NormalWeb"/>
              <w:spacing w:line="300" w:lineRule="atLeast"/>
              <w:ind w:left="720"/>
              <w:rPr>
                <w:rFonts w:ascii="Arial" w:hAnsi="Arial" w:cs="Arial"/>
                <w:sz w:val="21"/>
                <w:szCs w:val="21"/>
              </w:rPr>
            </w:pPr>
          </w:p>
          <w:p w:rsidR="00126C75" w:rsidRPr="00126C75" w:rsidRDefault="00126C75" w:rsidP="00126C75"/>
          <w:p w:rsidR="00126C75" w:rsidRDefault="00126C75" w:rsidP="00126C75">
            <w:pPr>
              <w:pStyle w:val="NormalWeb"/>
              <w:spacing w:line="300" w:lineRule="atLeast"/>
              <w:ind w:left="720"/>
              <w:rPr>
                <w:rFonts w:ascii="Arial" w:hAnsi="Arial" w:cs="Arial"/>
                <w:sz w:val="21"/>
                <w:szCs w:val="21"/>
              </w:rPr>
            </w:pPr>
          </w:p>
          <w:p w:rsidR="00126C75" w:rsidRDefault="00126C75" w:rsidP="00126C75">
            <w:pPr>
              <w:pStyle w:val="NormalWeb"/>
              <w:spacing w:line="300" w:lineRule="atLeast"/>
              <w:ind w:left="720"/>
              <w:rPr>
                <w:rFonts w:ascii="Arial" w:hAnsi="Arial" w:cs="Arial"/>
                <w:sz w:val="21"/>
                <w:szCs w:val="21"/>
              </w:rPr>
            </w:pPr>
          </w:p>
          <w:p w:rsidR="00326DBB" w:rsidRPr="00DA40E4" w:rsidRDefault="00326DBB" w:rsidP="00126C75">
            <w:pPr>
              <w:pStyle w:val="ListParagraph"/>
            </w:pPr>
          </w:p>
        </w:tc>
      </w:tr>
      <w:tr w:rsidR="00DA40E4"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A40E4" w:rsidRDefault="00DA40E4" w:rsidP="007A0EE1"/>
        </w:tc>
      </w:tr>
    </w:tbl>
    <w:p w:rsidR="00E40A6B" w:rsidRDefault="00E40A6B" w:rsidP="00D4232A">
      <w:pPr>
        <w:pStyle w:val="Heading2"/>
      </w:pPr>
    </w:p>
    <w:sectPr w:rsidR="00E40A6B"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4C5" w:rsidRDefault="005B14C5">
      <w:pPr>
        <w:spacing w:after="0"/>
      </w:pPr>
      <w:r>
        <w:separator/>
      </w:r>
    </w:p>
  </w:endnote>
  <w:endnote w:type="continuationSeparator" w:id="0">
    <w:p w:rsidR="005B14C5" w:rsidRDefault="005B1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4C5" w:rsidRDefault="005B14C5">
      <w:pPr>
        <w:spacing w:after="0"/>
      </w:pPr>
      <w:r>
        <w:separator/>
      </w:r>
    </w:p>
  </w:footnote>
  <w:footnote w:type="continuationSeparator" w:id="0">
    <w:p w:rsidR="005B14C5" w:rsidRDefault="005B14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CE1B4E"/>
    <w:multiLevelType w:val="hybridMultilevel"/>
    <w:tmpl w:val="74241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DA6278"/>
    <w:multiLevelType w:val="multilevel"/>
    <w:tmpl w:val="C2E42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5079C"/>
    <w:multiLevelType w:val="hybridMultilevel"/>
    <w:tmpl w:val="246C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D65AD"/>
    <w:multiLevelType w:val="hybridMultilevel"/>
    <w:tmpl w:val="D7661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61E4D23"/>
    <w:multiLevelType w:val="hybridMultilevel"/>
    <w:tmpl w:val="88769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7F9251C0"/>
    <w:multiLevelType w:val="hybridMultilevel"/>
    <w:tmpl w:val="CD0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2"/>
  </w:num>
  <w:num w:numId="16">
    <w:abstractNumId w:val="17"/>
  </w:num>
  <w:num w:numId="17">
    <w:abstractNumId w:val="18"/>
  </w:num>
  <w:num w:numId="18">
    <w:abstractNumId w:val="1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249A1"/>
    <w:rsid w:val="00027E97"/>
    <w:rsid w:val="00056BC4"/>
    <w:rsid w:val="00062348"/>
    <w:rsid w:val="000832C3"/>
    <w:rsid w:val="000A092C"/>
    <w:rsid w:val="000C4C0A"/>
    <w:rsid w:val="000D7DAC"/>
    <w:rsid w:val="000F2F57"/>
    <w:rsid w:val="00126C75"/>
    <w:rsid w:val="001333D9"/>
    <w:rsid w:val="00140B99"/>
    <w:rsid w:val="001431FA"/>
    <w:rsid w:val="00144883"/>
    <w:rsid w:val="001534F4"/>
    <w:rsid w:val="00154F16"/>
    <w:rsid w:val="001D55FB"/>
    <w:rsid w:val="001E41A7"/>
    <w:rsid w:val="001F1E06"/>
    <w:rsid w:val="00202149"/>
    <w:rsid w:val="002B7342"/>
    <w:rsid w:val="002D0BE6"/>
    <w:rsid w:val="002E1218"/>
    <w:rsid w:val="002E6834"/>
    <w:rsid w:val="00315B98"/>
    <w:rsid w:val="0032274F"/>
    <w:rsid w:val="00326DBB"/>
    <w:rsid w:val="0033061E"/>
    <w:rsid w:val="00331681"/>
    <w:rsid w:val="00343036"/>
    <w:rsid w:val="00347DD4"/>
    <w:rsid w:val="00367AA6"/>
    <w:rsid w:val="00374B4A"/>
    <w:rsid w:val="003810BF"/>
    <w:rsid w:val="00391A7C"/>
    <w:rsid w:val="003D7771"/>
    <w:rsid w:val="003E0C20"/>
    <w:rsid w:val="003F4DA5"/>
    <w:rsid w:val="00405137"/>
    <w:rsid w:val="00413CF1"/>
    <w:rsid w:val="00425E5E"/>
    <w:rsid w:val="00473C52"/>
    <w:rsid w:val="00482ECB"/>
    <w:rsid w:val="004874F7"/>
    <w:rsid w:val="004A70C6"/>
    <w:rsid w:val="004C1FF3"/>
    <w:rsid w:val="004D532B"/>
    <w:rsid w:val="004E2C7C"/>
    <w:rsid w:val="005313E1"/>
    <w:rsid w:val="00566DB3"/>
    <w:rsid w:val="0057139B"/>
    <w:rsid w:val="00592A5B"/>
    <w:rsid w:val="00592A8A"/>
    <w:rsid w:val="00595798"/>
    <w:rsid w:val="005A584C"/>
    <w:rsid w:val="005A723D"/>
    <w:rsid w:val="005B14C5"/>
    <w:rsid w:val="005C010B"/>
    <w:rsid w:val="005F6C73"/>
    <w:rsid w:val="00614675"/>
    <w:rsid w:val="00646D19"/>
    <w:rsid w:val="00653DC1"/>
    <w:rsid w:val="00682D69"/>
    <w:rsid w:val="006838DF"/>
    <w:rsid w:val="006D654A"/>
    <w:rsid w:val="006E6994"/>
    <w:rsid w:val="006E7CB5"/>
    <w:rsid w:val="006F13CB"/>
    <w:rsid w:val="00704D5F"/>
    <w:rsid w:val="00707FC6"/>
    <w:rsid w:val="00737C01"/>
    <w:rsid w:val="00740709"/>
    <w:rsid w:val="00754EAE"/>
    <w:rsid w:val="00755E9E"/>
    <w:rsid w:val="007A0EE1"/>
    <w:rsid w:val="007C4DF9"/>
    <w:rsid w:val="00826C85"/>
    <w:rsid w:val="00830E41"/>
    <w:rsid w:val="0083166B"/>
    <w:rsid w:val="00866A98"/>
    <w:rsid w:val="0087638A"/>
    <w:rsid w:val="008B0908"/>
    <w:rsid w:val="008C79E3"/>
    <w:rsid w:val="008D366D"/>
    <w:rsid w:val="00905D41"/>
    <w:rsid w:val="009124DA"/>
    <w:rsid w:val="009175A7"/>
    <w:rsid w:val="00924348"/>
    <w:rsid w:val="00930FFC"/>
    <w:rsid w:val="00946B11"/>
    <w:rsid w:val="00957536"/>
    <w:rsid w:val="00976058"/>
    <w:rsid w:val="009A1291"/>
    <w:rsid w:val="009B7895"/>
    <w:rsid w:val="009E2071"/>
    <w:rsid w:val="00A20344"/>
    <w:rsid w:val="00A60C64"/>
    <w:rsid w:val="00A97B7C"/>
    <w:rsid w:val="00AD5762"/>
    <w:rsid w:val="00B01209"/>
    <w:rsid w:val="00B77387"/>
    <w:rsid w:val="00B81937"/>
    <w:rsid w:val="00B91837"/>
    <w:rsid w:val="00BC3826"/>
    <w:rsid w:val="00BF39E8"/>
    <w:rsid w:val="00C23407"/>
    <w:rsid w:val="00C25845"/>
    <w:rsid w:val="00C2598B"/>
    <w:rsid w:val="00C46365"/>
    <w:rsid w:val="00C50678"/>
    <w:rsid w:val="00C60419"/>
    <w:rsid w:val="00C8725D"/>
    <w:rsid w:val="00C8758B"/>
    <w:rsid w:val="00CA0021"/>
    <w:rsid w:val="00CB6C45"/>
    <w:rsid w:val="00CD1D73"/>
    <w:rsid w:val="00CD75B8"/>
    <w:rsid w:val="00CE5973"/>
    <w:rsid w:val="00CF2642"/>
    <w:rsid w:val="00D11827"/>
    <w:rsid w:val="00D31F80"/>
    <w:rsid w:val="00D4232A"/>
    <w:rsid w:val="00D952A3"/>
    <w:rsid w:val="00DA40E4"/>
    <w:rsid w:val="00DF5AE1"/>
    <w:rsid w:val="00E03B5B"/>
    <w:rsid w:val="00E04BA4"/>
    <w:rsid w:val="00E16398"/>
    <w:rsid w:val="00E30299"/>
    <w:rsid w:val="00E40A6B"/>
    <w:rsid w:val="00E43030"/>
    <w:rsid w:val="00E50EF9"/>
    <w:rsid w:val="00E527AF"/>
    <w:rsid w:val="00E640C6"/>
    <w:rsid w:val="00E736D9"/>
    <w:rsid w:val="00E77C76"/>
    <w:rsid w:val="00E815EE"/>
    <w:rsid w:val="00EA4EC2"/>
    <w:rsid w:val="00EF766B"/>
    <w:rsid w:val="00F009B0"/>
    <w:rsid w:val="00F03B0E"/>
    <w:rsid w:val="00F40B24"/>
    <w:rsid w:val="00F666AB"/>
    <w:rsid w:val="00F84A74"/>
    <w:rsid w:val="00F92B9B"/>
    <w:rsid w:val="00F947B9"/>
    <w:rsid w:val="00F97074"/>
    <w:rsid w:val="00FC36C6"/>
    <w:rsid w:val="00FC6D97"/>
    <w:rsid w:val="00FD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402773"/>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366">
      <w:bodyDiv w:val="1"/>
      <w:marLeft w:val="0"/>
      <w:marRight w:val="0"/>
      <w:marTop w:val="0"/>
      <w:marBottom w:val="0"/>
      <w:divBdr>
        <w:top w:val="none" w:sz="0" w:space="0" w:color="auto"/>
        <w:left w:val="none" w:sz="0" w:space="0" w:color="auto"/>
        <w:bottom w:val="none" w:sz="0" w:space="0" w:color="auto"/>
        <w:right w:val="none" w:sz="0" w:space="0" w:color="auto"/>
      </w:divBdr>
    </w:div>
    <w:div w:id="296105055">
      <w:bodyDiv w:val="1"/>
      <w:marLeft w:val="0"/>
      <w:marRight w:val="0"/>
      <w:marTop w:val="0"/>
      <w:marBottom w:val="0"/>
      <w:divBdr>
        <w:top w:val="none" w:sz="0" w:space="0" w:color="auto"/>
        <w:left w:val="none" w:sz="0" w:space="0" w:color="auto"/>
        <w:bottom w:val="none" w:sz="0" w:space="0" w:color="auto"/>
        <w:right w:val="none" w:sz="0" w:space="0" w:color="auto"/>
      </w:divBdr>
    </w:div>
    <w:div w:id="309293629">
      <w:bodyDiv w:val="1"/>
      <w:marLeft w:val="0"/>
      <w:marRight w:val="0"/>
      <w:marTop w:val="0"/>
      <w:marBottom w:val="0"/>
      <w:divBdr>
        <w:top w:val="none" w:sz="0" w:space="0" w:color="auto"/>
        <w:left w:val="none" w:sz="0" w:space="0" w:color="auto"/>
        <w:bottom w:val="none" w:sz="0" w:space="0" w:color="auto"/>
        <w:right w:val="none" w:sz="0" w:space="0" w:color="auto"/>
      </w:divBdr>
    </w:div>
    <w:div w:id="474416710">
      <w:bodyDiv w:val="1"/>
      <w:marLeft w:val="0"/>
      <w:marRight w:val="0"/>
      <w:marTop w:val="0"/>
      <w:marBottom w:val="0"/>
      <w:divBdr>
        <w:top w:val="none" w:sz="0" w:space="0" w:color="auto"/>
        <w:left w:val="none" w:sz="0" w:space="0" w:color="auto"/>
        <w:bottom w:val="none" w:sz="0" w:space="0" w:color="auto"/>
        <w:right w:val="none" w:sz="0" w:space="0" w:color="auto"/>
      </w:divBdr>
    </w:div>
    <w:div w:id="635918150">
      <w:bodyDiv w:val="1"/>
      <w:marLeft w:val="0"/>
      <w:marRight w:val="0"/>
      <w:marTop w:val="0"/>
      <w:marBottom w:val="0"/>
      <w:divBdr>
        <w:top w:val="none" w:sz="0" w:space="0" w:color="auto"/>
        <w:left w:val="none" w:sz="0" w:space="0" w:color="auto"/>
        <w:bottom w:val="none" w:sz="0" w:space="0" w:color="auto"/>
        <w:right w:val="none" w:sz="0" w:space="0" w:color="auto"/>
      </w:divBdr>
    </w:div>
    <w:div w:id="739407401">
      <w:bodyDiv w:val="1"/>
      <w:marLeft w:val="0"/>
      <w:marRight w:val="0"/>
      <w:marTop w:val="0"/>
      <w:marBottom w:val="0"/>
      <w:divBdr>
        <w:top w:val="none" w:sz="0" w:space="0" w:color="auto"/>
        <w:left w:val="none" w:sz="0" w:space="0" w:color="auto"/>
        <w:bottom w:val="none" w:sz="0" w:space="0" w:color="auto"/>
        <w:right w:val="none" w:sz="0" w:space="0" w:color="auto"/>
      </w:divBdr>
    </w:div>
    <w:div w:id="781799267">
      <w:bodyDiv w:val="1"/>
      <w:marLeft w:val="0"/>
      <w:marRight w:val="0"/>
      <w:marTop w:val="0"/>
      <w:marBottom w:val="0"/>
      <w:divBdr>
        <w:top w:val="none" w:sz="0" w:space="0" w:color="auto"/>
        <w:left w:val="none" w:sz="0" w:space="0" w:color="auto"/>
        <w:bottom w:val="none" w:sz="0" w:space="0" w:color="auto"/>
        <w:right w:val="none" w:sz="0" w:space="0" w:color="auto"/>
      </w:divBdr>
    </w:div>
    <w:div w:id="1678801760">
      <w:bodyDiv w:val="1"/>
      <w:marLeft w:val="0"/>
      <w:marRight w:val="0"/>
      <w:marTop w:val="0"/>
      <w:marBottom w:val="0"/>
      <w:divBdr>
        <w:top w:val="none" w:sz="0" w:space="0" w:color="auto"/>
        <w:left w:val="none" w:sz="0" w:space="0" w:color="auto"/>
        <w:bottom w:val="none" w:sz="0" w:space="0" w:color="auto"/>
        <w:right w:val="none" w:sz="0" w:space="0" w:color="auto"/>
      </w:divBdr>
    </w:div>
    <w:div w:id="20904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305D50"/>
    <w:rsid w:val="0031572A"/>
    <w:rsid w:val="003F59C6"/>
    <w:rsid w:val="007549D8"/>
    <w:rsid w:val="0099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1</TotalTime>
  <Pages>3</Pages>
  <Words>879</Words>
  <Characters>4893</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2</cp:revision>
  <cp:lastPrinted>2025-07-16T13:04:00Z</cp:lastPrinted>
  <dcterms:created xsi:type="dcterms:W3CDTF">2025-11-21T17:22:00Z</dcterms:created>
  <dcterms:modified xsi:type="dcterms:W3CDTF">2025-11-21T17:22:00Z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00f5933f-7449-42cd-b85f-60913442b853</vt:lpwstr>
  </property>
</Properties>
</file>