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082F8" w14:textId="77777777" w:rsidR="00887281" w:rsidRPr="00E82E3C" w:rsidRDefault="00887281" w:rsidP="004A14A4">
      <w:pPr>
        <w:ind w:left="1440"/>
        <w:rPr>
          <w:rFonts w:ascii="Garamond" w:hAnsi="Garamond" w:cs="Times New Roman"/>
          <w:b/>
          <w:sz w:val="32"/>
          <w:szCs w:val="32"/>
        </w:rPr>
      </w:pPr>
    </w:p>
    <w:p w14:paraId="648D572F" w14:textId="77777777" w:rsidR="004A14A4" w:rsidRPr="00E82E3C" w:rsidRDefault="004A14A4" w:rsidP="004A14A4">
      <w:pPr>
        <w:ind w:left="1440"/>
        <w:rPr>
          <w:rFonts w:ascii="Garamond" w:hAnsi="Garamond" w:cs="Times New Roman"/>
          <w:b/>
          <w:sz w:val="32"/>
          <w:szCs w:val="32"/>
        </w:rPr>
      </w:pPr>
      <w:r w:rsidRPr="00E82E3C">
        <w:rPr>
          <w:rFonts w:ascii="Garamond" w:eastAsia="Calibri" w:hAnsi="Garamond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CC3D4B" wp14:editId="3F5828C8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00E46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11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1D567FEA" w14:textId="00D3A309" w:rsidR="00735ABD" w:rsidRPr="00D23B75" w:rsidRDefault="00BD134C" w:rsidP="00735ABD">
      <w:pPr>
        <w:rPr>
          <w:rFonts w:ascii="Garamond" w:hAnsi="Garamond" w:cs="Times New Roman"/>
          <w:b/>
          <w:color w:val="7030A0"/>
          <w:sz w:val="28"/>
          <w:szCs w:val="28"/>
        </w:rPr>
      </w:pPr>
      <w:r w:rsidRPr="00D23B75">
        <w:rPr>
          <w:rFonts w:ascii="Garamond" w:hAnsi="Garamond" w:cs="Times New Roman"/>
          <w:b/>
          <w:color w:val="7030A0"/>
          <w:sz w:val="28"/>
          <w:szCs w:val="28"/>
        </w:rPr>
        <w:t>P</w:t>
      </w:r>
      <w:r w:rsidR="00DA4AF9">
        <w:rPr>
          <w:rFonts w:ascii="Garamond" w:hAnsi="Garamond" w:cs="Times New Roman"/>
          <w:b/>
          <w:color w:val="7030A0"/>
          <w:sz w:val="28"/>
          <w:szCs w:val="28"/>
        </w:rPr>
        <w:t>rofessional Development</w:t>
      </w:r>
      <w:r w:rsidRPr="00D23B75">
        <w:rPr>
          <w:rFonts w:ascii="Garamond" w:hAnsi="Garamond" w:cs="Times New Roman"/>
          <w:b/>
          <w:color w:val="7030A0"/>
          <w:sz w:val="28"/>
          <w:szCs w:val="28"/>
        </w:rPr>
        <w:t xml:space="preserve"> Committee</w:t>
      </w:r>
      <w:r w:rsidR="00735ABD" w:rsidRPr="00D23B75">
        <w:rPr>
          <w:rFonts w:ascii="Garamond" w:hAnsi="Garamond" w:cs="Times New Roman"/>
          <w:b/>
          <w:color w:val="7030A0"/>
          <w:sz w:val="28"/>
          <w:szCs w:val="28"/>
        </w:rPr>
        <w:t xml:space="preserve"> Meeting </w:t>
      </w:r>
      <w:r w:rsidR="008D6E5F" w:rsidRPr="00D23B75">
        <w:rPr>
          <w:rFonts w:ascii="Garamond" w:hAnsi="Garamond" w:cs="Times New Roman"/>
          <w:b/>
          <w:color w:val="7030A0"/>
          <w:sz w:val="28"/>
          <w:szCs w:val="28"/>
        </w:rPr>
        <w:t>Notes</w:t>
      </w:r>
      <w:r w:rsidR="00735ABD" w:rsidRPr="00D23B75">
        <w:rPr>
          <w:rFonts w:ascii="Garamond" w:hAnsi="Garamond" w:cs="Times New Roman"/>
          <w:b/>
          <w:color w:val="7030A0"/>
          <w:sz w:val="28"/>
          <w:szCs w:val="28"/>
        </w:rPr>
        <w:t xml:space="preserve"> </w:t>
      </w:r>
    </w:p>
    <w:tbl>
      <w:tblPr>
        <w:tblStyle w:val="TableGrid"/>
        <w:tblW w:w="11255" w:type="dxa"/>
        <w:tblLook w:val="04A0" w:firstRow="1" w:lastRow="0" w:firstColumn="1" w:lastColumn="0" w:noHBand="0" w:noVBand="1"/>
      </w:tblPr>
      <w:tblGrid>
        <w:gridCol w:w="1345"/>
        <w:gridCol w:w="10037"/>
      </w:tblGrid>
      <w:tr w:rsidR="00647ECD" w:rsidRPr="00D23B75" w14:paraId="62AA8B2B" w14:textId="77777777" w:rsidTr="00042557">
        <w:trPr>
          <w:trHeight w:val="198"/>
        </w:trPr>
        <w:tc>
          <w:tcPr>
            <w:tcW w:w="1339" w:type="dxa"/>
          </w:tcPr>
          <w:p w14:paraId="1A7605AF" w14:textId="77777777" w:rsidR="00647ECD" w:rsidRPr="00D23B75" w:rsidRDefault="00647ECD">
            <w:pPr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D23B75">
              <w:rPr>
                <w:rFonts w:ascii="Garamond" w:hAnsi="Garamond" w:cs="Times New Roman"/>
                <w:b/>
                <w:sz w:val="28"/>
                <w:szCs w:val="28"/>
              </w:rPr>
              <w:t>Date:</w:t>
            </w:r>
          </w:p>
        </w:tc>
        <w:tc>
          <w:tcPr>
            <w:tcW w:w="9916" w:type="dxa"/>
          </w:tcPr>
          <w:p w14:paraId="3CC4BD9A" w14:textId="4A06232F" w:rsidR="00647ECD" w:rsidRPr="00D23B75" w:rsidRDefault="00D23B75" w:rsidP="009D61AA">
            <w:pPr>
              <w:rPr>
                <w:rFonts w:ascii="Garamond" w:hAnsi="Garamond" w:cs="Times New Roman"/>
                <w:b/>
                <w:color w:val="FF0000"/>
                <w:sz w:val="28"/>
                <w:szCs w:val="28"/>
              </w:rPr>
            </w:pPr>
            <w:r w:rsidRPr="00D23B75">
              <w:rPr>
                <w:rFonts w:ascii="Garamond" w:hAnsi="Garamond" w:cs="Times New Roman"/>
                <w:b/>
                <w:color w:val="7030A0"/>
                <w:sz w:val="28"/>
                <w:szCs w:val="28"/>
              </w:rPr>
              <w:t>September</w:t>
            </w:r>
            <w:r w:rsidR="00D80A9E" w:rsidRPr="00D23B75">
              <w:rPr>
                <w:rFonts w:ascii="Garamond" w:hAnsi="Garamond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D23B75">
              <w:rPr>
                <w:rFonts w:ascii="Garamond" w:hAnsi="Garamond" w:cs="Times New Roman"/>
                <w:b/>
                <w:color w:val="7030A0"/>
                <w:sz w:val="28"/>
                <w:szCs w:val="28"/>
              </w:rPr>
              <w:t>5</w:t>
            </w:r>
            <w:r w:rsidR="00CF7344" w:rsidRPr="00D23B75">
              <w:rPr>
                <w:rFonts w:ascii="Garamond" w:hAnsi="Garamond" w:cs="Times New Roman"/>
                <w:b/>
                <w:color w:val="7030A0"/>
                <w:sz w:val="28"/>
                <w:szCs w:val="28"/>
              </w:rPr>
              <w:t>th</w:t>
            </w:r>
            <w:r w:rsidR="00845709" w:rsidRPr="00D23B75">
              <w:rPr>
                <w:rFonts w:ascii="Garamond" w:hAnsi="Garamond" w:cs="Times New Roman"/>
                <w:b/>
                <w:color w:val="7030A0"/>
                <w:sz w:val="28"/>
                <w:szCs w:val="28"/>
              </w:rPr>
              <w:t xml:space="preserve">, </w:t>
            </w:r>
            <w:r w:rsidR="00846BCF" w:rsidRPr="00D23B75">
              <w:rPr>
                <w:rFonts w:ascii="Garamond" w:hAnsi="Garamond" w:cs="Times New Roman"/>
                <w:b/>
                <w:color w:val="7030A0"/>
                <w:sz w:val="28"/>
                <w:szCs w:val="28"/>
              </w:rPr>
              <w:t>20</w:t>
            </w:r>
            <w:r w:rsidR="00BD134C" w:rsidRPr="00D23B75">
              <w:rPr>
                <w:rFonts w:ascii="Garamond" w:hAnsi="Garamond" w:cs="Times New Roman"/>
                <w:b/>
                <w:color w:val="7030A0"/>
                <w:sz w:val="28"/>
                <w:szCs w:val="28"/>
              </w:rPr>
              <w:t>2</w:t>
            </w:r>
            <w:r w:rsidR="00764A31" w:rsidRPr="00D23B75">
              <w:rPr>
                <w:rFonts w:ascii="Garamond" w:hAnsi="Garamond" w:cs="Times New Roman"/>
                <w:b/>
                <w:color w:val="7030A0"/>
                <w:sz w:val="28"/>
                <w:szCs w:val="28"/>
              </w:rPr>
              <w:t>5</w:t>
            </w:r>
          </w:p>
        </w:tc>
      </w:tr>
      <w:tr w:rsidR="00735ABD" w:rsidRPr="00D23B75" w14:paraId="3DC5A619" w14:textId="77777777" w:rsidTr="00042557">
        <w:trPr>
          <w:trHeight w:val="198"/>
        </w:trPr>
        <w:tc>
          <w:tcPr>
            <w:tcW w:w="1339" w:type="dxa"/>
          </w:tcPr>
          <w:p w14:paraId="43A9E2BD" w14:textId="77777777" w:rsidR="00735ABD" w:rsidRPr="00D23B75" w:rsidRDefault="00735ABD">
            <w:pPr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D23B75">
              <w:rPr>
                <w:rFonts w:ascii="Garamond" w:hAnsi="Garamond" w:cs="Times New Roman"/>
                <w:b/>
                <w:sz w:val="28"/>
                <w:szCs w:val="28"/>
              </w:rPr>
              <w:t>Time:</w:t>
            </w:r>
          </w:p>
        </w:tc>
        <w:tc>
          <w:tcPr>
            <w:tcW w:w="9916" w:type="dxa"/>
          </w:tcPr>
          <w:p w14:paraId="676C38A3" w14:textId="03C4A8DB" w:rsidR="00735ABD" w:rsidRPr="00D23B75" w:rsidRDefault="00880ADB" w:rsidP="00155CEA">
            <w:pPr>
              <w:rPr>
                <w:rFonts w:ascii="Garamond" w:hAnsi="Garamond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Garamond" w:hAnsi="Garamond" w:cs="Times New Roman"/>
                <w:b/>
                <w:color w:val="7030A0"/>
                <w:sz w:val="28"/>
                <w:szCs w:val="28"/>
              </w:rPr>
              <w:t>2:00 pm</w:t>
            </w:r>
            <w:r w:rsidR="00BD134C" w:rsidRPr="00D23B75">
              <w:rPr>
                <w:rFonts w:ascii="Garamond" w:hAnsi="Garamond" w:cs="Times New Roman"/>
                <w:b/>
                <w:color w:val="7030A0"/>
                <w:sz w:val="28"/>
                <w:szCs w:val="28"/>
              </w:rPr>
              <w:t xml:space="preserve"> to 3:30</w:t>
            </w:r>
            <w:r>
              <w:rPr>
                <w:rFonts w:ascii="Garamond" w:hAnsi="Garamond" w:cs="Times New Roman"/>
                <w:b/>
                <w:color w:val="7030A0"/>
                <w:sz w:val="28"/>
                <w:szCs w:val="28"/>
              </w:rPr>
              <w:t xml:space="preserve"> pm</w:t>
            </w:r>
          </w:p>
        </w:tc>
      </w:tr>
      <w:tr w:rsidR="00647ECD" w:rsidRPr="00D23B75" w14:paraId="65DBB9EE" w14:textId="77777777" w:rsidTr="00042557">
        <w:trPr>
          <w:trHeight w:val="790"/>
        </w:trPr>
        <w:tc>
          <w:tcPr>
            <w:tcW w:w="1339" w:type="dxa"/>
          </w:tcPr>
          <w:p w14:paraId="6281E199" w14:textId="41830B72" w:rsidR="00647ECD" w:rsidRPr="00D23B75" w:rsidRDefault="00647ECD">
            <w:pPr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D23B75">
              <w:rPr>
                <w:rFonts w:ascii="Garamond" w:hAnsi="Garamond" w:cs="Times New Roman"/>
                <w:b/>
                <w:sz w:val="28"/>
                <w:szCs w:val="28"/>
              </w:rPr>
              <w:t>Location</w:t>
            </w:r>
            <w:r w:rsidR="00D23B75">
              <w:rPr>
                <w:rFonts w:ascii="Garamond" w:hAnsi="Garamond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9916" w:type="dxa"/>
          </w:tcPr>
          <w:p w14:paraId="020D6512" w14:textId="444A4ABD" w:rsidR="00647ECD" w:rsidRPr="00D23B75" w:rsidRDefault="00D23B75" w:rsidP="003D2F32">
            <w:pPr>
              <w:rPr>
                <w:rFonts w:ascii="Garamond" w:hAnsi="Garamond" w:cs="Times New Roman"/>
                <w:b/>
                <w:color w:val="FF0000"/>
                <w:sz w:val="28"/>
                <w:szCs w:val="28"/>
              </w:rPr>
            </w:pPr>
            <w:r w:rsidRPr="00D23B75">
              <w:rPr>
                <w:rFonts w:ascii="Garamond" w:hAnsi="Garamond" w:cs="Times New Roman"/>
                <w:b/>
                <w:color w:val="7030A0"/>
                <w:sz w:val="28"/>
                <w:szCs w:val="28"/>
              </w:rPr>
              <w:t xml:space="preserve">Zoom: </w:t>
            </w:r>
            <w:hyperlink r:id="rId12" w:history="1">
              <w:r w:rsidR="00042557" w:rsidRPr="00A563F7">
                <w:rPr>
                  <w:rStyle w:val="Hyperlink"/>
                  <w:rFonts w:ascii="Garamond" w:hAnsi="Garamond" w:cs="Times New Roman"/>
                  <w:b/>
                  <w:sz w:val="28"/>
                  <w:szCs w:val="28"/>
                </w:rPr>
                <w:t>https://fsw.zoom.us/j/82807209588?pwd=SQ0O1zzekZDFdhPPu77uA2ij3cj2UQ.1</w:t>
              </w:r>
            </w:hyperlink>
          </w:p>
          <w:p w14:paraId="22E1D769" w14:textId="77777777" w:rsidR="00D23B75" w:rsidRDefault="00D23B75" w:rsidP="003D2F32">
            <w:pPr>
              <w:rPr>
                <w:rFonts w:ascii="Garamond" w:hAnsi="Garamond" w:cs="Times New Roman"/>
                <w:b/>
                <w:color w:val="FF0000"/>
                <w:sz w:val="28"/>
                <w:szCs w:val="28"/>
              </w:rPr>
            </w:pPr>
          </w:p>
          <w:p w14:paraId="2BB8A697" w14:textId="65951209" w:rsidR="00042557" w:rsidRPr="00D23B75" w:rsidRDefault="00042557" w:rsidP="003D2F32">
            <w:pPr>
              <w:rPr>
                <w:rFonts w:ascii="Garamond" w:hAnsi="Garamond" w:cs="Times New Roman"/>
                <w:b/>
                <w:color w:val="FF0000"/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6" w:space="0" w:color="9F8AB9"/>
          <w:left w:val="single" w:sz="6" w:space="0" w:color="9F8AB9"/>
          <w:bottom w:val="single" w:sz="6" w:space="0" w:color="9F8AB9"/>
          <w:right w:val="single" w:sz="6" w:space="0" w:color="9F8AB9"/>
          <w:insideH w:val="single" w:sz="6" w:space="0" w:color="9F8AB9"/>
          <w:insideV w:val="single" w:sz="6" w:space="0" w:color="9F8AB9"/>
        </w:tblBorders>
        <w:tblLook w:val="04A0" w:firstRow="1" w:lastRow="0" w:firstColumn="1" w:lastColumn="0" w:noHBand="0" w:noVBand="1"/>
      </w:tblPr>
      <w:tblGrid>
        <w:gridCol w:w="2602"/>
        <w:gridCol w:w="2438"/>
        <w:gridCol w:w="2520"/>
        <w:gridCol w:w="2520"/>
      </w:tblGrid>
      <w:tr w:rsidR="00A3221F" w:rsidRPr="00C03999" w14:paraId="0522CD18" w14:textId="77777777" w:rsidTr="0000707D">
        <w:trPr>
          <w:trHeight w:val="408"/>
        </w:trPr>
        <w:tc>
          <w:tcPr>
            <w:tcW w:w="2602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2F0E2B" w14:textId="77777777" w:rsidR="00A3221F" w:rsidRPr="00C03999" w:rsidRDefault="007F7E42" w:rsidP="00A3221F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</w:pPr>
            <w:r w:rsidRPr="00C03999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  <w:t>Members</w:t>
            </w:r>
          </w:p>
        </w:tc>
        <w:tc>
          <w:tcPr>
            <w:tcW w:w="2438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13F7F22" w14:textId="77777777" w:rsidR="00A3221F" w:rsidRPr="00C03999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C03999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2520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BFD0A67" w14:textId="11EEE068" w:rsidR="00A3221F" w:rsidRPr="00C03999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C03999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Absent</w:t>
            </w:r>
          </w:p>
        </w:tc>
        <w:tc>
          <w:tcPr>
            <w:tcW w:w="2520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584DD18" w14:textId="77777777" w:rsidR="00A3221F" w:rsidRPr="00C03999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C03999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Excused</w:t>
            </w:r>
          </w:p>
        </w:tc>
      </w:tr>
      <w:tr w:rsidR="007A67E3" w:rsidRPr="00C03999" w14:paraId="1E8C9BDF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22D070" w14:textId="77777777" w:rsidR="007A67E3" w:rsidRPr="00C03999" w:rsidRDefault="007A67E3" w:rsidP="007A67E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bCs/>
                <w:sz w:val="20"/>
                <w:szCs w:val="20"/>
              </w:rPr>
              <w:t>Scott Ortolan</w:t>
            </w:r>
            <w:r w:rsidR="0000707D" w:rsidRPr="00C03999">
              <w:rPr>
                <w:rFonts w:ascii="Garamond" w:hAnsi="Garamond"/>
                <w:bCs/>
                <w:sz w:val="20"/>
                <w:szCs w:val="20"/>
              </w:rPr>
              <w:t>o (Chair)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A30D71" w14:textId="5B5AE389" w:rsidR="007A67E3" w:rsidRPr="00C03999" w:rsidRDefault="007A67E3" w:rsidP="00CF734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4756BB" w14:textId="0BA9CAC9" w:rsidR="007A67E3" w:rsidRPr="00C03999" w:rsidRDefault="006B1730" w:rsidP="007A67E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</w:pPr>
            <w:r w:rsidRPr="00C03999"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  <w:t>X (sabbatical)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D723FD" w14:textId="4537E06F" w:rsidR="007A67E3" w:rsidRPr="00C03999" w:rsidRDefault="007A67E3" w:rsidP="007A67E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C03999" w14:paraId="053EF4ED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447056" w14:textId="77777777" w:rsidR="009541F3" w:rsidRPr="00C03999" w:rsidRDefault="009541F3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bCs/>
                <w:sz w:val="20"/>
                <w:szCs w:val="20"/>
              </w:rPr>
              <w:t>Monica Krupinski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96612B" w14:textId="77777777" w:rsidR="009541F3" w:rsidRPr="00C03999" w:rsidRDefault="00B23584" w:rsidP="009541F3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1A84DC" w14:textId="59875101" w:rsidR="009541F3" w:rsidRPr="00C03999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67EEBF" w14:textId="77777777" w:rsidR="009541F3" w:rsidRPr="00C03999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C03999" w14:paraId="4215E2AA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46CBE9" w14:textId="77777777" w:rsidR="009541F3" w:rsidRPr="00C03999" w:rsidRDefault="009541F3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bCs/>
                <w:sz w:val="20"/>
                <w:szCs w:val="20"/>
              </w:rPr>
              <w:t>Katharine O’Connor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09A31A" w14:textId="77777777" w:rsidR="009541F3" w:rsidRPr="00C03999" w:rsidRDefault="006D24A6" w:rsidP="009541F3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C30724" w14:textId="373B6D0E" w:rsidR="009541F3" w:rsidRPr="00C03999" w:rsidRDefault="009541F3" w:rsidP="00991BC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F5E318" w14:textId="77777777" w:rsidR="009541F3" w:rsidRPr="00C03999" w:rsidRDefault="009541F3" w:rsidP="009541F3">
            <w:pPr>
              <w:spacing w:after="0" w:line="240" w:lineRule="auto"/>
              <w:jc w:val="center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C03999" w14:paraId="2C9C2700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A57085" w14:textId="77777777" w:rsidR="009541F3" w:rsidRPr="00C03999" w:rsidRDefault="009541F3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bCs/>
                <w:sz w:val="20"/>
                <w:szCs w:val="20"/>
              </w:rPr>
              <w:t>Kelly Ross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DA7336" w14:textId="77777777" w:rsidR="009541F3" w:rsidRPr="00C03999" w:rsidRDefault="006D24A6" w:rsidP="009541F3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82B0BD" w14:textId="7DD375D1" w:rsidR="009541F3" w:rsidRPr="00C03999" w:rsidRDefault="009541F3" w:rsidP="00991BC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C31F7F" w14:textId="77777777" w:rsidR="009541F3" w:rsidRPr="00C03999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541F3" w:rsidRPr="00C03999" w14:paraId="13C6D6ED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90F8FF" w14:textId="77777777" w:rsidR="009541F3" w:rsidRPr="00C03999" w:rsidRDefault="009541F3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bCs/>
                <w:sz w:val="20"/>
                <w:szCs w:val="20"/>
              </w:rPr>
              <w:t>Sandra Seifert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AD5236" w14:textId="77777777" w:rsidR="009541F3" w:rsidRPr="00C03999" w:rsidRDefault="006D24A6" w:rsidP="009541F3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37B9F5" w14:textId="345BDAEC" w:rsidR="009541F3" w:rsidRPr="00C03999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E5CBC4" w14:textId="77777777" w:rsidR="009541F3" w:rsidRPr="00C03999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C03999" w14:paraId="1A9BC5C8" w14:textId="77777777" w:rsidTr="0000707D">
        <w:trPr>
          <w:trHeight w:val="255"/>
        </w:trPr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B04CFE" w14:textId="77777777" w:rsidR="009541F3" w:rsidRPr="00C03999" w:rsidRDefault="009541F3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bookmarkStart w:id="0" w:name="_Hlk162607714"/>
            <w:r w:rsidRPr="00C03999">
              <w:rPr>
                <w:rFonts w:ascii="Garamond" w:hAnsi="Garamond"/>
                <w:sz w:val="20"/>
                <w:szCs w:val="20"/>
              </w:rPr>
              <w:t xml:space="preserve">Robert </w:t>
            </w:r>
            <w:proofErr w:type="spellStart"/>
            <w:r w:rsidRPr="00C03999">
              <w:rPr>
                <w:rFonts w:ascii="Garamond" w:hAnsi="Garamond"/>
                <w:sz w:val="20"/>
                <w:szCs w:val="20"/>
              </w:rPr>
              <w:t>Cappetta</w:t>
            </w:r>
            <w:bookmarkEnd w:id="0"/>
            <w:proofErr w:type="spellEnd"/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86A50E" w14:textId="77777777" w:rsidR="009541F3" w:rsidRPr="00C03999" w:rsidRDefault="009541F3" w:rsidP="009541F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7702CC" w14:textId="77777777" w:rsidR="009541F3" w:rsidRPr="00C03999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B31790" w14:textId="77777777" w:rsidR="009541F3" w:rsidRPr="00C03999" w:rsidRDefault="006F522E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 w:rsidRPr="00C03999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9541F3" w:rsidRPr="00C03999" w14:paraId="4CD60F52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FF54A8" w14:textId="77777777" w:rsidR="009541F3" w:rsidRPr="00C03999" w:rsidRDefault="009541F3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Brandi George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5FAA6B" w14:textId="77777777" w:rsidR="009541F3" w:rsidRPr="00C03999" w:rsidRDefault="006D24A6" w:rsidP="009541F3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19883D" w14:textId="42EA5D49" w:rsidR="009541F3" w:rsidRPr="00C03999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8C5CEF" w14:textId="77777777" w:rsidR="009541F3" w:rsidRPr="00C03999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C03999" w14:paraId="129A2BA2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16961A" w14:textId="77777777" w:rsidR="009541F3" w:rsidRPr="00C03999" w:rsidRDefault="009541F3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Ed Hooks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895111" w14:textId="102C90E2" w:rsidR="009541F3" w:rsidRPr="00C03999" w:rsidRDefault="008D6E5F" w:rsidP="009541F3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F7C90C" w14:textId="34099349" w:rsidR="009541F3" w:rsidRPr="00C03999" w:rsidRDefault="009541F3" w:rsidP="006B1730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E8C354" w14:textId="77777777" w:rsidR="009541F3" w:rsidRPr="00C03999" w:rsidRDefault="009541F3" w:rsidP="009541F3">
            <w:pPr>
              <w:spacing w:after="0" w:line="240" w:lineRule="auto"/>
              <w:jc w:val="center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C03999" w14:paraId="59A9E49C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88AF95" w14:textId="4501FEF8" w:rsidR="009541F3" w:rsidRPr="00C03999" w:rsidRDefault="009541F3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Ivana Ilic</w:t>
            </w:r>
            <w:r w:rsidR="00CB71EA" w:rsidRPr="00C03999">
              <w:rPr>
                <w:rFonts w:ascii="Garamond" w:hAnsi="Garamond"/>
                <w:sz w:val="20"/>
                <w:szCs w:val="20"/>
              </w:rPr>
              <w:t xml:space="preserve"> (Interim Chair)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C4B6C6" w14:textId="77777777" w:rsidR="009541F3" w:rsidRPr="00C03999" w:rsidRDefault="006D24A6" w:rsidP="009541F3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A4CD5C" w14:textId="6E642238" w:rsidR="009541F3" w:rsidRPr="00C03999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66E69C" w14:textId="77777777" w:rsidR="009541F3" w:rsidRPr="00C03999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C03999" w14:paraId="35E27AF0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B40AEA" w14:textId="77777777" w:rsidR="009541F3" w:rsidRPr="00C03999" w:rsidRDefault="009541F3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Sabine Maetzke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138F78" w14:textId="77777777" w:rsidR="009541F3" w:rsidRPr="00C03999" w:rsidRDefault="006D24A6" w:rsidP="009541F3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73CDFA" w14:textId="1281C238" w:rsidR="009541F3" w:rsidRPr="00C03999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B1D26C" w14:textId="77777777" w:rsidR="009541F3" w:rsidRPr="00C03999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C03999" w14:paraId="39F2B331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930CD9" w14:textId="77777777" w:rsidR="009541F3" w:rsidRPr="00C03999" w:rsidRDefault="009541F3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Sonji Nicholas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60BB7F" w14:textId="69948784" w:rsidR="009541F3" w:rsidRPr="00C03999" w:rsidRDefault="006B1730" w:rsidP="009541F3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05C8BB" w14:textId="1704AC32" w:rsidR="009541F3" w:rsidRPr="00C03999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F2A6B8" w14:textId="021FB9AF" w:rsidR="009541F3" w:rsidRPr="00C03999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C03999" w14:paraId="4E2B2A5F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D12A2E" w14:textId="77777777" w:rsidR="009541F3" w:rsidRPr="00C03999" w:rsidRDefault="009541F3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Alexandra Nikishin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4BF636" w14:textId="77777777" w:rsidR="009541F3" w:rsidRPr="00C03999" w:rsidRDefault="006D24A6" w:rsidP="009541F3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3144BD" w14:textId="294EC971" w:rsidR="009541F3" w:rsidRPr="00C03999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26FFAC" w14:textId="77777777" w:rsidR="009541F3" w:rsidRPr="00C03999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C03999" w14:paraId="293F3500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0563E3" w14:textId="77777777" w:rsidR="009541F3" w:rsidRPr="00C03999" w:rsidRDefault="009541F3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bCs/>
                <w:sz w:val="20"/>
                <w:szCs w:val="20"/>
              </w:rPr>
              <w:t>Leonard Owens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D5F274" w14:textId="77777777" w:rsidR="009541F3" w:rsidRPr="00C03999" w:rsidRDefault="006D24A6" w:rsidP="009541F3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C310B3" w14:textId="4E92AE45" w:rsidR="009541F3" w:rsidRPr="00C03999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648496" w14:textId="77777777" w:rsidR="009541F3" w:rsidRPr="00C03999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C03999" w14:paraId="3C103399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E117EA" w14:textId="77777777" w:rsidR="009541F3" w:rsidRPr="00C03999" w:rsidRDefault="009541F3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bCs/>
                <w:sz w:val="20"/>
                <w:szCs w:val="20"/>
              </w:rPr>
              <w:t>Brian O'Reilly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5F60D2" w14:textId="77777777" w:rsidR="009541F3" w:rsidRPr="00C03999" w:rsidRDefault="006D24A6" w:rsidP="009541F3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123905" w14:textId="6C346C13" w:rsidR="009541F3" w:rsidRPr="00C03999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2261D6" w14:textId="77777777" w:rsidR="009541F3" w:rsidRPr="00C03999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  <w:tr w:rsidR="00C91745" w:rsidRPr="00C03999" w14:paraId="37387DEA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FCAF44" w14:textId="77777777" w:rsidR="00C91745" w:rsidRPr="00C03999" w:rsidRDefault="00C91745" w:rsidP="00C91745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Soumya (Sam) Bhattacharya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DC826A" w14:textId="77777777" w:rsidR="00C91745" w:rsidRPr="00C03999" w:rsidRDefault="006D24A6" w:rsidP="00C91745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841DFD" w14:textId="3222FB08" w:rsidR="00C91745" w:rsidRPr="00C03999" w:rsidRDefault="00C91745" w:rsidP="00C91745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7F2197" w14:textId="77777777" w:rsidR="00C91745" w:rsidRPr="00C03999" w:rsidRDefault="00C91745" w:rsidP="00C91745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  <w:tr w:rsidR="006B1730" w:rsidRPr="00C03999" w14:paraId="31B8C794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C8E426" w14:textId="138E6808" w:rsidR="006B1730" w:rsidRPr="00C03999" w:rsidRDefault="006B1730" w:rsidP="006B1730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 xml:space="preserve">Alex A. </w:t>
            </w:r>
            <w:proofErr w:type="spellStart"/>
            <w:r w:rsidRPr="00C03999">
              <w:rPr>
                <w:rFonts w:ascii="Garamond" w:hAnsi="Garamond"/>
                <w:sz w:val="20"/>
                <w:szCs w:val="20"/>
              </w:rPr>
              <w:t>Djahankhah</w:t>
            </w:r>
            <w:proofErr w:type="spellEnd"/>
            <w:r w:rsidRPr="00C03999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E561BF" w14:textId="5939C3E3" w:rsidR="006B1730" w:rsidRPr="00C03999" w:rsidRDefault="006B1730" w:rsidP="00C91745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E38AFD" w14:textId="03052B91" w:rsidR="006B1730" w:rsidRPr="00C03999" w:rsidRDefault="006B1730" w:rsidP="00C91745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580B5D" w14:textId="77777777" w:rsidR="006B1730" w:rsidRPr="00C03999" w:rsidRDefault="006B1730" w:rsidP="00C91745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C03999" w14:paraId="7AAD2E06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434E9B" w14:textId="77777777" w:rsidR="009541F3" w:rsidRPr="00C03999" w:rsidRDefault="009541F3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bCs/>
                <w:sz w:val="20"/>
                <w:szCs w:val="20"/>
              </w:rPr>
              <w:t>Martin Tawil 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2B468E" w14:textId="77777777" w:rsidR="009541F3" w:rsidRPr="00C03999" w:rsidRDefault="006D24A6" w:rsidP="009541F3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3EA2E9" w14:textId="7864FBFD" w:rsidR="009541F3" w:rsidRPr="00C03999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FC78A6" w14:textId="77777777" w:rsidR="009541F3" w:rsidRPr="00C03999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C03999" w14:paraId="21C5F419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CBA572" w14:textId="77777777" w:rsidR="009541F3" w:rsidRPr="00C03999" w:rsidRDefault="009541F3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bCs/>
                <w:sz w:val="20"/>
                <w:szCs w:val="20"/>
              </w:rPr>
              <w:t>Angus Cameron 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96FD9F" w14:textId="1623232D" w:rsidR="009541F3" w:rsidRPr="00C03999" w:rsidRDefault="009541F3" w:rsidP="009541F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8CBC96" w14:textId="77777777" w:rsidR="009541F3" w:rsidRPr="00C03999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2BC233" w14:textId="5D093C75" w:rsidR="009541F3" w:rsidRPr="00C03999" w:rsidRDefault="006B1730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 w:rsidRPr="00C03999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9541F3" w:rsidRPr="00C03999" w14:paraId="1327065D" w14:textId="77777777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322731" w14:textId="77777777" w:rsidR="009541F3" w:rsidRPr="00C03999" w:rsidRDefault="009541F3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bCs/>
                <w:sz w:val="20"/>
                <w:szCs w:val="20"/>
              </w:rPr>
              <w:t>Brittany Prescott 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1660EA" w14:textId="77777777" w:rsidR="009541F3" w:rsidRPr="00C03999" w:rsidRDefault="006D24A6" w:rsidP="009541F3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90A9E2" w14:textId="52223D27" w:rsidR="009541F3" w:rsidRPr="00C03999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D1F168" w14:textId="77777777" w:rsidR="009541F3" w:rsidRPr="00C03999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  <w:tr w:rsidR="006B1730" w:rsidRPr="00C03999" w14:paraId="50806432" w14:textId="77777777" w:rsidTr="00042557">
        <w:trPr>
          <w:trHeight w:val="615"/>
        </w:trPr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C6741E" w14:textId="25D53B40" w:rsidR="006B1730" w:rsidRPr="00C03999" w:rsidRDefault="006B1730" w:rsidP="009541F3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03999">
              <w:rPr>
                <w:rFonts w:ascii="Garamond" w:hAnsi="Garamond"/>
                <w:bCs/>
                <w:sz w:val="20"/>
                <w:szCs w:val="20"/>
              </w:rPr>
              <w:t xml:space="preserve">Martin McClinton </w:t>
            </w:r>
            <w:r w:rsidRPr="00C03999">
              <w:rPr>
                <w:rFonts w:ascii="Garamond" w:hAnsi="Garamond"/>
                <w:bCs/>
                <w:sz w:val="20"/>
                <w:szCs w:val="20"/>
              </w:rPr>
              <w:t>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615998" w14:textId="49268D9B" w:rsidR="006B1730" w:rsidRPr="00C03999" w:rsidRDefault="006B1730" w:rsidP="009541F3">
            <w:pPr>
              <w:rPr>
                <w:rFonts w:ascii="Garamond" w:hAnsi="Garamond"/>
                <w:sz w:val="20"/>
                <w:szCs w:val="20"/>
              </w:rPr>
            </w:pPr>
            <w:r w:rsidRPr="00C03999"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B70CFC" w14:textId="0690D372" w:rsidR="006B1730" w:rsidRPr="00C03999" w:rsidRDefault="006B1730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7A078C" w14:textId="77777777" w:rsidR="006B1730" w:rsidRPr="00C03999" w:rsidRDefault="006B1730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B2BE0B2" w14:textId="77777777" w:rsidR="00E82E3C" w:rsidRPr="00C03999" w:rsidRDefault="00E82E3C">
      <w:pPr>
        <w:rPr>
          <w:rFonts w:ascii="Garamond" w:hAnsi="Garamond" w:cs="Times New Roman"/>
          <w:color w:val="0D0D0D" w:themeColor="text1" w:themeTint="F2"/>
          <w:sz w:val="20"/>
          <w:szCs w:val="20"/>
        </w:rPr>
      </w:pPr>
    </w:p>
    <w:p w14:paraId="62363FA8" w14:textId="38CB0BB9" w:rsidR="00374B4E" w:rsidRPr="009F2383" w:rsidRDefault="00E71731" w:rsidP="008F7587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9F2383">
        <w:rPr>
          <w:rFonts w:ascii="Garamond" w:hAnsi="Garamond" w:cs="Times New Roman"/>
          <w:color w:val="0D0D0D" w:themeColor="text1" w:themeTint="F2"/>
          <w:sz w:val="24"/>
          <w:szCs w:val="24"/>
        </w:rPr>
        <w:lastRenderedPageBreak/>
        <w:t>Adoption of Age</w:t>
      </w:r>
      <w:bookmarkStart w:id="1" w:name="_GoBack"/>
      <w:bookmarkEnd w:id="1"/>
      <w:r w:rsidRPr="009F2383">
        <w:rPr>
          <w:rFonts w:ascii="Garamond" w:hAnsi="Garamond" w:cs="Times New Roman"/>
          <w:color w:val="0D0D0D" w:themeColor="text1" w:themeTint="F2"/>
          <w:sz w:val="24"/>
          <w:szCs w:val="24"/>
        </w:rPr>
        <w:t>nda</w:t>
      </w:r>
      <w:r w:rsidR="009F2383">
        <w:rPr>
          <w:rFonts w:ascii="Garamond" w:hAnsi="Garamond" w:cs="Times New Roman"/>
          <w:color w:val="0D0D0D" w:themeColor="text1" w:themeTint="F2"/>
          <w:sz w:val="24"/>
          <w:szCs w:val="24"/>
        </w:rPr>
        <w:br/>
      </w:r>
      <w:r w:rsidR="00F01370" w:rsidRPr="009F2383">
        <w:rPr>
          <w:rFonts w:ascii="Garamond" w:hAnsi="Garamond" w:cs="Times New Roman"/>
          <w:color w:val="0D0D0D" w:themeColor="text1" w:themeTint="F2"/>
          <w:sz w:val="24"/>
          <w:szCs w:val="24"/>
        </w:rPr>
        <w:t>Agenda adopted as presented</w:t>
      </w:r>
      <w:r w:rsidR="00F539DA">
        <w:rPr>
          <w:rFonts w:ascii="Garamond" w:hAnsi="Garamond" w:cs="Times New Roman"/>
          <w:color w:val="0D0D0D" w:themeColor="text1" w:themeTint="F2"/>
          <w:sz w:val="24"/>
          <w:szCs w:val="24"/>
        </w:rPr>
        <w:t>.</w:t>
      </w:r>
    </w:p>
    <w:p w14:paraId="29844F62" w14:textId="527CE3C2" w:rsidR="00E71731" w:rsidRPr="009F2383" w:rsidRDefault="00E71731" w:rsidP="001C6505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9F2383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Approval of the Meeting 4/4/2025 Minutes </w:t>
      </w:r>
      <w:r w:rsidR="009F2383">
        <w:rPr>
          <w:rFonts w:ascii="Garamond" w:hAnsi="Garamond" w:cs="Times New Roman"/>
          <w:color w:val="0D0D0D" w:themeColor="text1" w:themeTint="F2"/>
          <w:sz w:val="24"/>
          <w:szCs w:val="24"/>
        </w:rPr>
        <w:br/>
      </w:r>
      <w:r w:rsidR="00F01370" w:rsidRPr="009F2383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4/4/2025 Minutes are </w:t>
      </w:r>
      <w:r w:rsidR="005167CF" w:rsidRPr="009F2383">
        <w:rPr>
          <w:rFonts w:ascii="Garamond" w:hAnsi="Garamond" w:cs="Times New Roman"/>
          <w:color w:val="0D0D0D" w:themeColor="text1" w:themeTint="F2"/>
          <w:sz w:val="24"/>
          <w:szCs w:val="24"/>
        </w:rPr>
        <w:t>approved</w:t>
      </w:r>
      <w:r w:rsidR="00F01370" w:rsidRPr="009F2383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  <w:r w:rsidR="00374B4E" w:rsidRPr="009F2383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unanimously </w:t>
      </w:r>
      <w:r w:rsidR="00F01370" w:rsidRPr="009F2383">
        <w:rPr>
          <w:rFonts w:ascii="Garamond" w:hAnsi="Garamond" w:cs="Times New Roman"/>
          <w:color w:val="0D0D0D" w:themeColor="text1" w:themeTint="F2"/>
          <w:sz w:val="24"/>
          <w:szCs w:val="24"/>
        </w:rPr>
        <w:t>as presented</w:t>
      </w:r>
    </w:p>
    <w:p w14:paraId="53E632C6" w14:textId="77777777" w:rsidR="00E71731" w:rsidRPr="00E82E3C" w:rsidRDefault="00E71731" w:rsidP="00E71731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Information Items</w:t>
      </w:r>
    </w:p>
    <w:p w14:paraId="045E1A53" w14:textId="09C4C181" w:rsidR="00F01370" w:rsidRPr="00F01370" w:rsidRDefault="00E71731" w:rsidP="00F01370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Interim </w:t>
      </w:r>
      <w:r w:rsidR="00D4292F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Professional Development (PD)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Committee Chair during Fall 2025</w:t>
      </w:r>
      <w:r w:rsidR="00E65B7F">
        <w:rPr>
          <w:rFonts w:ascii="Garamond" w:hAnsi="Garamond" w:cs="Times New Roman"/>
          <w:color w:val="0D0D0D" w:themeColor="text1" w:themeTint="F2"/>
          <w:sz w:val="24"/>
          <w:szCs w:val="24"/>
        </w:rPr>
        <w:br/>
        <w:t xml:space="preserve">Dr. Ivana Ilic will serve as Professional Development Committee Interim Chair during Fall 2025 while Scott </w:t>
      </w:r>
      <w:proofErr w:type="spellStart"/>
      <w:r w:rsidR="00E65B7F">
        <w:rPr>
          <w:rFonts w:ascii="Garamond" w:hAnsi="Garamond" w:cs="Times New Roman"/>
          <w:color w:val="0D0D0D" w:themeColor="text1" w:themeTint="F2"/>
          <w:sz w:val="24"/>
          <w:szCs w:val="24"/>
        </w:rPr>
        <w:t>Or</w:t>
      </w:r>
      <w:r w:rsidR="008633BB">
        <w:rPr>
          <w:rFonts w:ascii="Garamond" w:hAnsi="Garamond" w:cs="Times New Roman"/>
          <w:color w:val="0D0D0D" w:themeColor="text1" w:themeTint="F2"/>
          <w:sz w:val="24"/>
          <w:szCs w:val="24"/>
        </w:rPr>
        <w:t>tolano</w:t>
      </w:r>
      <w:proofErr w:type="spellEnd"/>
      <w:r w:rsidR="008633BB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, </w:t>
      </w:r>
      <w:r w:rsidR="00E65B7F">
        <w:rPr>
          <w:rFonts w:ascii="Garamond" w:hAnsi="Garamond" w:cs="Times New Roman"/>
          <w:color w:val="0D0D0D" w:themeColor="text1" w:themeTint="F2"/>
          <w:sz w:val="24"/>
          <w:szCs w:val="24"/>
        </w:rPr>
        <w:t>Professional Development Committee Chair</w:t>
      </w:r>
      <w:r w:rsidR="008633BB">
        <w:rPr>
          <w:rFonts w:ascii="Garamond" w:hAnsi="Garamond" w:cs="Times New Roman"/>
          <w:color w:val="0D0D0D" w:themeColor="text1" w:themeTint="F2"/>
          <w:sz w:val="24"/>
          <w:szCs w:val="24"/>
        </w:rPr>
        <w:t>,</w:t>
      </w:r>
      <w:r w:rsidR="00E65B7F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is on sabbatical</w:t>
      </w:r>
      <w:r w:rsidR="009F2383">
        <w:rPr>
          <w:rFonts w:ascii="Garamond" w:hAnsi="Garamond" w:cs="Times New Roman"/>
          <w:color w:val="0D0D0D" w:themeColor="text1" w:themeTint="F2"/>
          <w:sz w:val="24"/>
          <w:szCs w:val="24"/>
        </w:rPr>
        <w:t>.</w:t>
      </w:r>
    </w:p>
    <w:p w14:paraId="6C0D12B3" w14:textId="3FCF2B56" w:rsidR="00E71731" w:rsidRDefault="00E71731" w:rsidP="00E71731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Committee Membership Update</w:t>
      </w:r>
    </w:p>
    <w:p w14:paraId="4EB657D8" w14:textId="3BE37B8A" w:rsidR="00E65B7F" w:rsidRPr="00E65B7F" w:rsidRDefault="00E65B7F" w:rsidP="00E65B7F">
      <w:pPr>
        <w:pStyle w:val="ListParagraph"/>
        <w:numPr>
          <w:ilvl w:val="0"/>
          <w:numId w:val="3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65B7F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Alex </w:t>
      </w:r>
      <w:proofErr w:type="spellStart"/>
      <w:r w:rsidRPr="00E65B7F">
        <w:rPr>
          <w:rFonts w:ascii="Garamond" w:hAnsi="Garamond" w:cs="Times New Roman"/>
          <w:color w:val="0D0D0D" w:themeColor="text1" w:themeTint="F2"/>
          <w:sz w:val="24"/>
          <w:szCs w:val="24"/>
        </w:rPr>
        <w:t>Djahankhah</w:t>
      </w:r>
      <w:proofErr w:type="spellEnd"/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, </w:t>
      </w:r>
      <w:r w:rsidRPr="00E65B7F">
        <w:rPr>
          <w:rFonts w:ascii="Garamond" w:hAnsi="Garamond" w:cs="Times New Roman"/>
          <w:color w:val="0D0D0D" w:themeColor="text1" w:themeTint="F2"/>
          <w:sz w:val="24"/>
          <w:szCs w:val="24"/>
        </w:rPr>
        <w:t>Professor, Computer Science-Programming</w:t>
      </w:r>
      <w:r w:rsidR="008633BB">
        <w:rPr>
          <w:rFonts w:ascii="Garamond" w:hAnsi="Garamond" w:cs="Times New Roman"/>
          <w:color w:val="0D0D0D" w:themeColor="text1" w:themeTint="F2"/>
          <w:sz w:val="24"/>
          <w:szCs w:val="24"/>
        </w:rPr>
        <w:t>,</w:t>
      </w:r>
      <w:r w:rsidRPr="00E65B7F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  <w:r w:rsidRPr="00E65B7F">
        <w:rPr>
          <w:rFonts w:ascii="Garamond" w:hAnsi="Garamond" w:cs="Times New Roman"/>
          <w:color w:val="0D0D0D" w:themeColor="text1" w:themeTint="F2"/>
          <w:sz w:val="24"/>
          <w:szCs w:val="24"/>
        </w:rPr>
        <w:t>is new general member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.</w:t>
      </w:r>
    </w:p>
    <w:p w14:paraId="4454CF1D" w14:textId="2C843D33" w:rsidR="00E65B7F" w:rsidRPr="00E65B7F" w:rsidRDefault="00E65B7F" w:rsidP="00E65B7F">
      <w:pPr>
        <w:pStyle w:val="ListParagraph"/>
        <w:numPr>
          <w:ilvl w:val="0"/>
          <w:numId w:val="3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65B7F">
        <w:rPr>
          <w:rFonts w:ascii="Garamond" w:hAnsi="Garamond" w:cs="Times New Roman"/>
          <w:color w:val="0D0D0D" w:themeColor="text1" w:themeTint="F2"/>
          <w:sz w:val="24"/>
          <w:szCs w:val="24"/>
        </w:rPr>
        <w:t>Martin McClinton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, </w:t>
      </w:r>
      <w:r w:rsidRPr="00E65B7F">
        <w:rPr>
          <w:rFonts w:ascii="Garamond" w:hAnsi="Garamond" w:cs="Times New Roman"/>
          <w:color w:val="0D0D0D" w:themeColor="text1" w:themeTint="F2"/>
          <w:sz w:val="24"/>
          <w:szCs w:val="24"/>
        </w:rPr>
        <w:t>Associate Vice President, Academic Affairs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,</w:t>
      </w:r>
      <w:r w:rsidRPr="00E65B7F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is now e</w:t>
      </w:r>
      <w:r w:rsidRPr="00E65B7F">
        <w:rPr>
          <w:rFonts w:ascii="Garamond" w:hAnsi="Garamond" w:cs="Times New Roman"/>
          <w:color w:val="0D0D0D" w:themeColor="text1" w:themeTint="F2"/>
          <w:sz w:val="24"/>
          <w:szCs w:val="24"/>
        </w:rPr>
        <w:t>x officio/non-voting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member.</w:t>
      </w:r>
    </w:p>
    <w:p w14:paraId="09BE5890" w14:textId="12009754" w:rsidR="00E65B7F" w:rsidRPr="00E65B7F" w:rsidRDefault="00E65B7F" w:rsidP="00E65B7F">
      <w:pPr>
        <w:pStyle w:val="ListParagraph"/>
        <w:numPr>
          <w:ilvl w:val="0"/>
          <w:numId w:val="3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65B7F">
        <w:rPr>
          <w:rFonts w:ascii="Garamond" w:hAnsi="Garamond" w:cs="Times New Roman"/>
          <w:color w:val="0D0D0D" w:themeColor="text1" w:themeTint="F2"/>
          <w:sz w:val="24"/>
          <w:szCs w:val="24"/>
        </w:rPr>
        <w:t>Elijah Pritchett</w:t>
      </w:r>
      <w:r w:rsidR="008633BB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, </w:t>
      </w:r>
      <w:r w:rsidR="008633BB" w:rsidRPr="008633BB">
        <w:rPr>
          <w:rFonts w:ascii="Garamond" w:hAnsi="Garamond" w:cs="Times New Roman"/>
          <w:color w:val="0D0D0D" w:themeColor="text1" w:themeTint="F2"/>
          <w:sz w:val="24"/>
          <w:szCs w:val="24"/>
        </w:rPr>
        <w:t>Professor, Humanities</w:t>
      </w:r>
      <w:r w:rsidRPr="00E65B7F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has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taken</w:t>
      </w:r>
      <w:r w:rsidRPr="00E65B7F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new role as FSW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E</w:t>
      </w:r>
      <w:r w:rsidRPr="00E65B7F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ffectiveness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C</w:t>
      </w:r>
      <w:r w:rsidRPr="00E65B7F">
        <w:rPr>
          <w:rFonts w:ascii="Garamond" w:hAnsi="Garamond" w:cs="Times New Roman"/>
          <w:color w:val="0D0D0D" w:themeColor="text1" w:themeTint="F2"/>
          <w:sz w:val="24"/>
          <w:szCs w:val="24"/>
        </w:rPr>
        <w:t>oordinator and will not be member of the Professional Development Committee at this time.</w:t>
      </w:r>
    </w:p>
    <w:p w14:paraId="427277D0" w14:textId="02B1C3E5" w:rsidR="00C65CC5" w:rsidRPr="000471BB" w:rsidRDefault="00E65B7F" w:rsidP="00E9122F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0471BB">
        <w:rPr>
          <w:rFonts w:ascii="Garamond" w:hAnsi="Garamond" w:cs="Times New Roman"/>
          <w:color w:val="0D0D0D" w:themeColor="text1" w:themeTint="F2"/>
          <w:sz w:val="24"/>
          <w:szCs w:val="24"/>
        </w:rPr>
        <w:t>Review</w:t>
      </w:r>
      <w:r w:rsidR="008633BB" w:rsidRPr="000471BB">
        <w:rPr>
          <w:rFonts w:ascii="Garamond" w:hAnsi="Garamond" w:cs="Times New Roman"/>
          <w:color w:val="0D0D0D" w:themeColor="text1" w:themeTint="F2"/>
          <w:sz w:val="24"/>
          <w:szCs w:val="24"/>
        </w:rPr>
        <w:t>ed</w:t>
      </w:r>
      <w:r w:rsidRPr="000471BB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the </w:t>
      </w:r>
      <w:r w:rsidR="00BE691B">
        <w:rPr>
          <w:rFonts w:ascii="Garamond" w:hAnsi="Garamond" w:cs="Times New Roman"/>
          <w:color w:val="0D0D0D" w:themeColor="text1" w:themeTint="F2"/>
          <w:sz w:val="24"/>
          <w:szCs w:val="24"/>
        </w:rPr>
        <w:t>Faculty Professional Development (FPD)</w:t>
      </w:r>
      <w:r w:rsidRPr="000471BB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Fun</w:t>
      </w:r>
      <w:r w:rsidR="008633BB" w:rsidRPr="000471BB">
        <w:rPr>
          <w:rFonts w:ascii="Garamond" w:hAnsi="Garamond" w:cs="Times New Roman"/>
          <w:color w:val="0D0D0D" w:themeColor="text1" w:themeTint="F2"/>
          <w:sz w:val="24"/>
          <w:szCs w:val="24"/>
        </w:rPr>
        <w:t>ds available</w:t>
      </w:r>
      <w:r w:rsidRPr="000471BB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for the 2025-2026 Academic Year and for October-December, 2025</w:t>
      </w:r>
      <w:r w:rsidR="008633BB" w:rsidRPr="000471BB">
        <w:rPr>
          <w:rFonts w:ascii="Garamond" w:hAnsi="Garamond" w:cs="Times New Roman"/>
          <w:color w:val="0D0D0D" w:themeColor="text1" w:themeTint="F2"/>
          <w:sz w:val="24"/>
          <w:szCs w:val="24"/>
        </w:rPr>
        <w:t>.</w:t>
      </w:r>
    </w:p>
    <w:p w14:paraId="4930976D" w14:textId="4DDA155D" w:rsidR="00E71731" w:rsidRDefault="00E71731" w:rsidP="00C65CC5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FPD Travel Applications to include URL</w:t>
      </w: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to the sponsoring organization’s website</w:t>
      </w:r>
    </w:p>
    <w:p w14:paraId="6CEFFD6C" w14:textId="5804AF80" w:rsidR="00C65CC5" w:rsidRDefault="00C65CC5" w:rsidP="00C65CC5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65CC5">
        <w:rPr>
          <w:rFonts w:ascii="Garamond" w:hAnsi="Garamond" w:cs="Times New Roman"/>
          <w:color w:val="0D0D0D" w:themeColor="text1" w:themeTint="F2"/>
          <w:sz w:val="24"/>
          <w:szCs w:val="24"/>
        </w:rPr>
        <w:t>Dr. McClinton described the pre-review process being implemented to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  <w:r w:rsidRPr="00C65CC5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avoid unauthorized expenditures. It is now required to include URLs for sponsoring organizations' websites on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the </w:t>
      </w:r>
      <w:r w:rsidR="00BE691B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Faculty </w:t>
      </w:r>
      <w:r w:rsidRPr="00C65CC5">
        <w:rPr>
          <w:rFonts w:ascii="Garamond" w:hAnsi="Garamond" w:cs="Times New Roman"/>
          <w:color w:val="0D0D0D" w:themeColor="text1" w:themeTint="F2"/>
          <w:sz w:val="24"/>
          <w:szCs w:val="24"/>
        </w:rPr>
        <w:t>Professional Development</w:t>
      </w:r>
      <w:r w:rsidR="00BE691B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Fund t</w:t>
      </w:r>
      <w:r w:rsidRPr="00C65CC5">
        <w:rPr>
          <w:rFonts w:ascii="Garamond" w:hAnsi="Garamond" w:cs="Times New Roman"/>
          <w:color w:val="0D0D0D" w:themeColor="text1" w:themeTint="F2"/>
          <w:sz w:val="24"/>
          <w:szCs w:val="24"/>
        </w:rPr>
        <w:t>ravel applications.</w:t>
      </w:r>
    </w:p>
    <w:p w14:paraId="0D4E57E0" w14:textId="77777777" w:rsidR="00C65CC5" w:rsidRPr="00C92FC9" w:rsidRDefault="00C65CC5" w:rsidP="00E71731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14:paraId="49F1553F" w14:textId="77777777" w:rsidR="00E71731" w:rsidRPr="00BB1ABD" w:rsidRDefault="00E71731" w:rsidP="00E71731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BB1ABD">
        <w:rPr>
          <w:rFonts w:ascii="Garamond" w:hAnsi="Garamond" w:cs="Times New Roman"/>
          <w:color w:val="0D0D0D" w:themeColor="text1" w:themeTint="F2"/>
          <w:sz w:val="24"/>
          <w:szCs w:val="24"/>
        </w:rPr>
        <w:t>Action Items</w:t>
      </w:r>
    </w:p>
    <w:p w14:paraId="0C9CF1F4" w14:textId="3953D9DA" w:rsidR="00374B4E" w:rsidRDefault="00E71731" w:rsidP="00C65CC5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Review travel applications for the October-December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, 2025 </w:t>
      </w: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travel wind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ow</w:t>
      </w:r>
    </w:p>
    <w:p w14:paraId="0864B0B3" w14:textId="2FC46778" w:rsidR="009F2383" w:rsidRPr="009F2383" w:rsidRDefault="000471BB" w:rsidP="004B6EDF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FPD Funding Requests (for travel during October, November, December) d</w:t>
      </w:r>
      <w:r w:rsidR="00EF39F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ocumentation was sent to the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VPAA and the PD Committee Members for the review prior the </w:t>
      </w:r>
      <w:r w:rsidR="00D4292F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PD Committee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meeting. </w:t>
      </w:r>
    </w:p>
    <w:p w14:paraId="0A9F7639" w14:textId="77777777" w:rsidR="009F2383" w:rsidRDefault="009F2383" w:rsidP="00C65CC5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14:paraId="7D2522F1" w14:textId="4C19705E" w:rsidR="00C65CC5" w:rsidRDefault="00C65CC5" w:rsidP="00C65CC5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One FPD Funding Travel application was not approved by the VPAA and therefore not considered further by the PD Committee.</w:t>
      </w:r>
      <w:r w:rsidR="00FF048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  <w:r w:rsidR="00FF048C" w:rsidRPr="00FF048C">
        <w:rPr>
          <w:rFonts w:ascii="Garamond" w:hAnsi="Garamond" w:cs="Times New Roman"/>
          <w:color w:val="0D0D0D" w:themeColor="text1" w:themeTint="F2"/>
          <w:sz w:val="24"/>
          <w:szCs w:val="24"/>
        </w:rPr>
        <w:t>The</w:t>
      </w:r>
      <w:r w:rsidR="00122EF3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PD</w:t>
      </w:r>
      <w:r w:rsidR="00FF048C" w:rsidRPr="00FF048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committee approved applications that met preliminary screening and those pending </w:t>
      </w:r>
      <w:r w:rsidR="00FF048C">
        <w:rPr>
          <w:rFonts w:ascii="Garamond" w:hAnsi="Garamond" w:cs="Times New Roman"/>
          <w:color w:val="0D0D0D" w:themeColor="text1" w:themeTint="F2"/>
          <w:sz w:val="24"/>
          <w:szCs w:val="24"/>
        </w:rPr>
        <w:t>VPAA’s</w:t>
      </w:r>
      <w:r w:rsidR="00FF048C" w:rsidRPr="00FF048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review, subject to</w:t>
      </w:r>
      <w:r w:rsidR="00F539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VPAA’s</w:t>
      </w:r>
      <w:r w:rsidR="00FF048C" w:rsidRPr="00FF048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approval.</w:t>
      </w:r>
    </w:p>
    <w:p w14:paraId="3AF0242B" w14:textId="29A85EB6" w:rsidR="009F2383" w:rsidRDefault="009F2383" w:rsidP="00C65CC5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14:paraId="3B4644D5" w14:textId="395C57D2" w:rsidR="009F2383" w:rsidRDefault="009F2383" w:rsidP="000471BB">
      <w:pPr>
        <w:pStyle w:val="ListParagraph"/>
        <w:numPr>
          <w:ilvl w:val="0"/>
          <w:numId w:val="4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VPAA has requested additional documentation (conference agenda) for the two FPD Funding Requests</w:t>
      </w:r>
      <w:r w:rsidR="00EF39FC">
        <w:rPr>
          <w:rFonts w:ascii="Garamond" w:hAnsi="Garamond" w:cs="Times New Roman"/>
          <w:color w:val="0D0D0D" w:themeColor="text1" w:themeTint="F2"/>
          <w:sz w:val="24"/>
          <w:szCs w:val="24"/>
        </w:rPr>
        <w:t>. For t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hose two FPD Funding requests</w:t>
      </w:r>
      <w:r w:rsidR="00EF39F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PD Committee provided approval contingent on obtaining approval from the VPAA. (</w:t>
      </w:r>
      <w:r w:rsidR="00EF39FC" w:rsidRPr="00EF39F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Kelly Ross motion, </w:t>
      </w:r>
      <w:proofErr w:type="spellStart"/>
      <w:r w:rsidR="00EF39FC" w:rsidRPr="00EF39FC">
        <w:rPr>
          <w:rFonts w:ascii="Garamond" w:hAnsi="Garamond" w:cs="Times New Roman"/>
          <w:color w:val="0D0D0D" w:themeColor="text1" w:themeTint="F2"/>
          <w:sz w:val="24"/>
          <w:szCs w:val="24"/>
        </w:rPr>
        <w:t>Sonji</w:t>
      </w:r>
      <w:proofErr w:type="spellEnd"/>
      <w:r w:rsidR="00EF39FC" w:rsidRPr="00EF39F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Nicholas second</w:t>
      </w:r>
      <w:r w:rsidR="00EF39F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, </w:t>
      </w:r>
      <w:r w:rsidR="00122EF3">
        <w:rPr>
          <w:rFonts w:ascii="Garamond" w:hAnsi="Garamond" w:cs="Times New Roman"/>
          <w:color w:val="0D0D0D" w:themeColor="text1" w:themeTint="F2"/>
          <w:sz w:val="24"/>
          <w:szCs w:val="24"/>
        </w:rPr>
        <w:t>1</w:t>
      </w:r>
      <w:r w:rsidR="00EF39F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abstain, 12 in favor, 0 opposed).</w:t>
      </w:r>
    </w:p>
    <w:p w14:paraId="3484C66B" w14:textId="77777777" w:rsidR="009F2383" w:rsidRDefault="009F2383" w:rsidP="00C65CC5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14:paraId="47BBCD8E" w14:textId="49D44629" w:rsidR="003C764D" w:rsidRPr="00EF39FC" w:rsidRDefault="00EF39FC" w:rsidP="000471BB">
      <w:pPr>
        <w:pStyle w:val="ListParagraph"/>
        <w:numPr>
          <w:ilvl w:val="0"/>
          <w:numId w:val="4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Four</w:t>
      </w:r>
      <w:r w:rsidR="00C65CC5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FPD Funding applications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that were approved by VPAA </w:t>
      </w:r>
      <w:r w:rsidR="00C65CC5">
        <w:rPr>
          <w:rFonts w:ascii="Garamond" w:hAnsi="Garamond" w:cs="Times New Roman"/>
          <w:color w:val="0D0D0D" w:themeColor="text1" w:themeTint="F2"/>
          <w:sz w:val="24"/>
          <w:szCs w:val="24"/>
        </w:rPr>
        <w:t>were approved by the Professional Development Committee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unanimously (</w:t>
      </w:r>
      <w:r w:rsidRPr="00EF39FC">
        <w:rPr>
          <w:rFonts w:ascii="Garamond" w:hAnsi="Garamond" w:cs="Times New Roman"/>
          <w:color w:val="0D0D0D" w:themeColor="text1" w:themeTint="F2"/>
          <w:sz w:val="24"/>
          <w:szCs w:val="24"/>
        </w:rPr>
        <w:t>Kelly Ross motion, Brian O'Reilly second, all in favor</w:t>
      </w:r>
      <w:r w:rsidR="00122EF3">
        <w:rPr>
          <w:rFonts w:ascii="Garamond" w:hAnsi="Garamond" w:cs="Times New Roman"/>
          <w:color w:val="0D0D0D" w:themeColor="text1" w:themeTint="F2"/>
          <w:sz w:val="24"/>
          <w:szCs w:val="24"/>
        </w:rPr>
        <w:t>, 0 abstain, 0 opposed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).</w:t>
      </w:r>
    </w:p>
    <w:p w14:paraId="75697FEB" w14:textId="77777777" w:rsidR="003C764D" w:rsidRDefault="003C764D" w:rsidP="00C65CC5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14:paraId="13C328D3" w14:textId="77777777" w:rsidR="003A0A8F" w:rsidRDefault="003A0A8F" w:rsidP="00C65CC5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14:paraId="55B27166" w14:textId="77777777" w:rsidR="00C65CC5" w:rsidRPr="00C65CC5" w:rsidRDefault="00C65CC5" w:rsidP="00C65CC5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14:paraId="66F02AF0" w14:textId="0D8363D7" w:rsidR="00E71731" w:rsidRDefault="00E71731" w:rsidP="00E71731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The Ancillary Fund</w:t>
      </w:r>
    </w:p>
    <w:p w14:paraId="0499E715" w14:textId="698FE7C3" w:rsidR="000471BB" w:rsidRDefault="000471BB" w:rsidP="000471BB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Motion</w:t>
      </w:r>
      <w:r w:rsidR="00D00CE7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was made by Brandi George, second by Kelly Ross,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to designate $2500 for the Fall 2025 </w:t>
      </w:r>
      <w:r w:rsidR="00295086" w:rsidRPr="00295086">
        <w:rPr>
          <w:rFonts w:ascii="Garamond" w:hAnsi="Garamond" w:cs="Times New Roman"/>
          <w:color w:val="0D0D0D" w:themeColor="text1" w:themeTint="F2"/>
          <w:sz w:val="24"/>
          <w:szCs w:val="24"/>
        </w:rPr>
        <w:t>Ancillary Fund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and $2500 </w:t>
      </w:r>
      <w:r w:rsidR="00D00CE7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for the Spring </w:t>
      </w:r>
      <w:r w:rsidR="00D00CE7" w:rsidRPr="00D00CE7">
        <w:rPr>
          <w:rFonts w:ascii="Garamond" w:hAnsi="Garamond" w:cs="Times New Roman"/>
          <w:color w:val="0D0D0D" w:themeColor="text1" w:themeTint="F2"/>
          <w:sz w:val="24"/>
          <w:szCs w:val="24"/>
        </w:rPr>
        <w:t>Ancillary Fund</w:t>
      </w:r>
      <w:r w:rsidR="00D00CE7">
        <w:rPr>
          <w:rFonts w:ascii="Garamond" w:hAnsi="Garamond" w:cs="Times New Roman"/>
          <w:color w:val="0D0D0D" w:themeColor="text1" w:themeTint="F2"/>
          <w:sz w:val="24"/>
          <w:szCs w:val="24"/>
        </w:rPr>
        <w:t>. All in favor, 0 opposed, 0 abst</w:t>
      </w:r>
      <w:r w:rsidR="00BC5415">
        <w:rPr>
          <w:rFonts w:ascii="Garamond" w:hAnsi="Garamond" w:cs="Times New Roman"/>
          <w:color w:val="0D0D0D" w:themeColor="text1" w:themeTint="F2"/>
          <w:sz w:val="24"/>
          <w:szCs w:val="24"/>
        </w:rPr>
        <w:t>a</w:t>
      </w:r>
      <w:r w:rsidR="00D00CE7">
        <w:rPr>
          <w:rFonts w:ascii="Garamond" w:hAnsi="Garamond" w:cs="Times New Roman"/>
          <w:color w:val="0D0D0D" w:themeColor="text1" w:themeTint="F2"/>
          <w:sz w:val="24"/>
          <w:szCs w:val="24"/>
        </w:rPr>
        <w:t>in.</w:t>
      </w:r>
    </w:p>
    <w:p w14:paraId="26AC296F" w14:textId="623785C7" w:rsidR="00E71731" w:rsidRDefault="00E71731" w:rsidP="00E71731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Information for m</w:t>
      </w:r>
      <w:r w:rsidRPr="000521E7">
        <w:rPr>
          <w:rFonts w:ascii="Garamond" w:hAnsi="Garamond" w:cs="Times New Roman"/>
          <w:color w:val="0D0D0D" w:themeColor="text1" w:themeTint="F2"/>
          <w:sz w:val="24"/>
          <w:szCs w:val="24"/>
        </w:rPr>
        <w:t>onthly infographic</w:t>
      </w:r>
      <w:r w:rsidR="00034904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discussed briefly</w:t>
      </w:r>
      <w:r w:rsidR="004E087D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(</w:t>
      </w:r>
      <w:r w:rsidR="004E087D" w:rsidRPr="004E087D">
        <w:rPr>
          <w:rFonts w:ascii="Garamond" w:hAnsi="Garamond" w:cs="Times New Roman"/>
          <w:color w:val="0D0D0D" w:themeColor="text1" w:themeTint="F2"/>
          <w:sz w:val="24"/>
          <w:szCs w:val="24"/>
        </w:rPr>
        <w:t>CTLE’s info, Ancillary Fund, Reminder about the FPD Funds application due dates for next travel window</w:t>
      </w:r>
      <w:r w:rsidR="004E087D">
        <w:rPr>
          <w:rFonts w:ascii="Garamond" w:hAnsi="Garamond" w:cs="Times New Roman"/>
          <w:color w:val="0D0D0D" w:themeColor="text1" w:themeTint="F2"/>
          <w:sz w:val="24"/>
          <w:szCs w:val="24"/>
        </w:rPr>
        <w:t>, etc.).</w:t>
      </w:r>
    </w:p>
    <w:p w14:paraId="35BE3E8C" w14:textId="77777777" w:rsidR="00E71731" w:rsidRDefault="00E71731" w:rsidP="00E71731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0521E7">
        <w:rPr>
          <w:rFonts w:ascii="Garamond" w:hAnsi="Garamond" w:cs="Times New Roman"/>
          <w:color w:val="0D0D0D" w:themeColor="text1" w:themeTint="F2"/>
          <w:sz w:val="24"/>
          <w:szCs w:val="24"/>
        </w:rPr>
        <w:lastRenderedPageBreak/>
        <w:t>PD Committee-Sponsored PD Friday Session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s</w:t>
      </w:r>
    </w:p>
    <w:p w14:paraId="601EF25D" w14:textId="36349992" w:rsidR="00034904" w:rsidRPr="00034904" w:rsidRDefault="00034904" w:rsidP="00F539DA">
      <w:pPr>
        <w:pStyle w:val="ListParagraph"/>
        <w:spacing w:before="120" w:after="120" w:line="288" w:lineRule="auto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034904">
        <w:rPr>
          <w:rFonts w:ascii="Garamond" w:hAnsi="Garamond" w:cs="Times New Roman"/>
          <w:color w:val="0D0D0D" w:themeColor="text1" w:themeTint="F2"/>
          <w:sz w:val="24"/>
          <w:szCs w:val="24"/>
        </w:rPr>
        <w:t>The PD Committee discussed potential topics for upcoming faculty</w:t>
      </w:r>
      <w:r w:rsidRPr="00034904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professional</w:t>
      </w:r>
      <w:r w:rsidRPr="00034904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development sessions, including an external speaker's session on AI</w:t>
      </w:r>
      <w:r w:rsidRPr="00034904">
        <w:rPr>
          <w:rFonts w:ascii="Garamond" w:hAnsi="Garamond" w:cs="Times New Roman"/>
          <w:color w:val="0D0D0D" w:themeColor="text1" w:themeTint="F2"/>
          <w:sz w:val="24"/>
          <w:szCs w:val="24"/>
        </w:rPr>
        <w:t>, a</w:t>
      </w:r>
      <w:r w:rsidRPr="00034904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nd a session about academic misconduct process. </w:t>
      </w:r>
      <w:r w:rsidRPr="00034904">
        <w:rPr>
          <w:rFonts w:ascii="Garamond" w:hAnsi="Garamond" w:cs="Times New Roman"/>
          <w:color w:val="0D0D0D" w:themeColor="text1" w:themeTint="F2"/>
          <w:sz w:val="24"/>
          <w:szCs w:val="24"/>
        </w:rPr>
        <w:t>Dr.</w:t>
      </w:r>
      <w:r w:rsidRPr="00034904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Tawil suggested highlighting the AI session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. </w:t>
      </w:r>
      <w:r w:rsidRPr="00034904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Professor </w:t>
      </w:r>
      <w:r w:rsidRPr="00034904">
        <w:rPr>
          <w:rFonts w:ascii="Garamond" w:hAnsi="Garamond" w:cs="Times New Roman"/>
          <w:color w:val="0D0D0D" w:themeColor="text1" w:themeTint="F2"/>
          <w:sz w:val="24"/>
          <w:szCs w:val="24"/>
        </w:rPr>
        <w:t>Brandi</w:t>
      </w:r>
      <w:r w:rsidRPr="00034904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George</w:t>
      </w:r>
      <w:r w:rsidRPr="00034904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offered to present on interdisciplinary collaboration</w:t>
      </w:r>
      <w:r w:rsidRPr="00034904">
        <w:rPr>
          <w:rFonts w:ascii="Garamond" w:hAnsi="Garamond" w:cs="Times New Roman"/>
          <w:color w:val="0D0D0D" w:themeColor="text1" w:themeTint="F2"/>
          <w:sz w:val="24"/>
          <w:szCs w:val="24"/>
        </w:rPr>
        <w:t>.</w:t>
      </w:r>
      <w:r w:rsidR="00122EF3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  <w:r w:rsidR="00C03999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Professor George </w:t>
      </w:r>
      <w:r w:rsidR="00122EF3" w:rsidRPr="00034904">
        <w:rPr>
          <w:rFonts w:ascii="Garamond" w:hAnsi="Garamond" w:cs="Times New Roman"/>
          <w:color w:val="0D0D0D" w:themeColor="text1" w:themeTint="F2"/>
          <w:sz w:val="24"/>
          <w:szCs w:val="24"/>
        </w:rPr>
        <w:t>confirmed</w:t>
      </w:r>
      <w:r w:rsidR="00122EF3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session</w:t>
      </w:r>
      <w:r w:rsidR="00122EF3" w:rsidRPr="004866CD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for October 24</w:t>
      </w:r>
      <w:r w:rsidR="00122EF3" w:rsidRPr="004866CD">
        <w:rPr>
          <w:rFonts w:ascii="Garamond" w:hAnsi="Garamond" w:cs="Times New Roman"/>
          <w:color w:val="0D0D0D" w:themeColor="text1" w:themeTint="F2"/>
          <w:sz w:val="24"/>
          <w:szCs w:val="24"/>
          <w:vertAlign w:val="superscript"/>
        </w:rPr>
        <w:t>th</w:t>
      </w:r>
      <w:r w:rsidR="00122EF3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, 2025. </w:t>
      </w:r>
      <w:r w:rsidRPr="00034904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Dr. </w:t>
      </w:r>
      <w:r w:rsidRPr="00034904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McClinton proposed gathering input from faculty on desired PD topics. </w:t>
      </w:r>
      <w:r w:rsidR="004866CD">
        <w:rPr>
          <w:rFonts w:ascii="Garamond" w:hAnsi="Garamond" w:cs="Times New Roman"/>
          <w:color w:val="0D0D0D" w:themeColor="text1" w:themeTint="F2"/>
          <w:sz w:val="24"/>
          <w:szCs w:val="24"/>
        </w:rPr>
        <w:t>Professional development Friday</w:t>
      </w:r>
      <w:r w:rsidRPr="004866CD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sessions </w:t>
      </w:r>
      <w:r w:rsidR="004866CD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are </w:t>
      </w:r>
      <w:r w:rsidRPr="004866CD">
        <w:rPr>
          <w:rFonts w:ascii="Garamond" w:hAnsi="Garamond" w:cs="Times New Roman"/>
          <w:color w:val="0D0D0D" w:themeColor="text1" w:themeTint="F2"/>
          <w:sz w:val="24"/>
          <w:szCs w:val="24"/>
        </w:rPr>
        <w:t>planned through January.</w:t>
      </w:r>
    </w:p>
    <w:p w14:paraId="634DBF5D" w14:textId="77777777" w:rsidR="00E71731" w:rsidRPr="00C92FC9" w:rsidRDefault="00E71731" w:rsidP="00E71731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Information Items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br/>
      </w: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From the Standing Committee Chairs Meeting</w:t>
      </w:r>
    </w:p>
    <w:p w14:paraId="38B333BE" w14:textId="77777777" w:rsidR="00E71731" w:rsidRPr="00C92FC9" w:rsidRDefault="00E71731" w:rsidP="00E71731">
      <w:pPr>
        <w:pStyle w:val="ListParagraph"/>
        <w:numPr>
          <w:ilvl w:val="2"/>
          <w:numId w:val="2"/>
        </w:numPr>
        <w:ind w:left="207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Review current Committee charge and update the Committee's FSW webpage</w:t>
      </w:r>
    </w:p>
    <w:p w14:paraId="4DD4DB83" w14:textId="4D659329" w:rsidR="00E71731" w:rsidRDefault="00E71731" w:rsidP="00E71731">
      <w:pPr>
        <w:pStyle w:val="ListParagraph"/>
        <w:ind w:left="2070"/>
        <w:rPr>
          <w:rStyle w:val="Hyperlink"/>
          <w:rFonts w:ascii="Garamond" w:hAnsi="Garamond" w:cstheme="minorHAnsi"/>
          <w:sz w:val="24"/>
          <w:szCs w:val="24"/>
        </w:rPr>
      </w:pPr>
      <w:hyperlink r:id="rId13" w:history="1">
        <w:r w:rsidRPr="00C92FC9">
          <w:rPr>
            <w:rStyle w:val="Hyperlink"/>
            <w:rFonts w:ascii="Garamond" w:hAnsi="Garamond" w:cstheme="minorHAnsi"/>
            <w:sz w:val="24"/>
            <w:szCs w:val="24"/>
          </w:rPr>
          <w:t>https://www.fsw.edu/vpaa/professionaldevelopementcommitee</w:t>
        </w:r>
      </w:hyperlink>
    </w:p>
    <w:p w14:paraId="79F6021C" w14:textId="77777777" w:rsidR="00E71731" w:rsidRPr="00C92FC9" w:rsidRDefault="00E71731" w:rsidP="00E71731">
      <w:pPr>
        <w:pStyle w:val="ListParagraph"/>
        <w:numPr>
          <w:ilvl w:val="2"/>
          <w:numId w:val="2"/>
        </w:numPr>
        <w:ind w:left="207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Review COP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s</w:t>
      </w: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and determine if any updates are needed</w:t>
      </w:r>
    </w:p>
    <w:p w14:paraId="6DBBDDFC" w14:textId="77777777" w:rsidR="00E71731" w:rsidRPr="00C92FC9" w:rsidRDefault="00E71731" w:rsidP="00E71731">
      <w:pPr>
        <w:pStyle w:val="ListParagraph"/>
        <w:ind w:left="207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03-1101: Adjunct and Concurrent Faculty (Orientation, Supervision, Professional Development, and Evaluation)</w:t>
      </w:r>
    </w:p>
    <w:p w14:paraId="5B400973" w14:textId="77777777" w:rsidR="00E71731" w:rsidRPr="00C92FC9" w:rsidRDefault="00E71731" w:rsidP="00E71731">
      <w:pPr>
        <w:pStyle w:val="ListParagraph"/>
        <w:ind w:left="207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03-1112: Faculty Professional Development (FPD) Fund</w:t>
      </w:r>
    </w:p>
    <w:p w14:paraId="42B77930" w14:textId="63169A02" w:rsidR="00E71731" w:rsidRPr="00C92FC9" w:rsidRDefault="00E71731" w:rsidP="00E71731">
      <w:pPr>
        <w:pStyle w:val="ListParagraph"/>
        <w:numPr>
          <w:ilvl w:val="2"/>
          <w:numId w:val="2"/>
        </w:numPr>
        <w:ind w:left="207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Monthly Committee Reports (Committee Chair) before the monthly Standing Committee</w:t>
      </w:r>
      <w:r w:rsidR="00403937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meeting</w:t>
      </w:r>
      <w:r w:rsidR="0098009C">
        <w:rPr>
          <w:rFonts w:ascii="Garamond" w:hAnsi="Garamond" w:cs="Times New Roman"/>
          <w:color w:val="0D0D0D" w:themeColor="text1" w:themeTint="F2"/>
          <w:sz w:val="24"/>
          <w:szCs w:val="24"/>
        </w:rPr>
        <w:t>.</w:t>
      </w:r>
      <w:r w:rsidR="00122EF3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  <w:r w:rsidR="0098009C" w:rsidRPr="0098009C">
        <w:rPr>
          <w:rFonts w:ascii="Garamond" w:hAnsi="Garamond" w:cs="Times New Roman"/>
          <w:color w:val="0D0D0D" w:themeColor="text1" w:themeTint="F2"/>
          <w:sz w:val="24"/>
          <w:szCs w:val="24"/>
        </w:rPr>
        <w:t>Monthly reports from standing committees were requested, with the goal of better communication between committees</w:t>
      </w:r>
      <w:r w:rsidR="0098009C">
        <w:rPr>
          <w:rFonts w:ascii="Garamond" w:hAnsi="Garamond" w:cs="Times New Roman"/>
          <w:color w:val="0D0D0D" w:themeColor="text1" w:themeTint="F2"/>
          <w:sz w:val="24"/>
          <w:szCs w:val="24"/>
        </w:rPr>
        <w:t>. As an example, coordinating AI initiatives.</w:t>
      </w:r>
    </w:p>
    <w:p w14:paraId="13B0FC4F" w14:textId="751F22E7" w:rsidR="00E71731" w:rsidRPr="00C92FC9" w:rsidRDefault="00E71731" w:rsidP="00E71731">
      <w:pPr>
        <w:pStyle w:val="ListParagraph"/>
        <w:numPr>
          <w:ilvl w:val="2"/>
          <w:numId w:val="2"/>
        </w:numPr>
        <w:ind w:left="207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Annual Committee Reports (Committee Chair) before the end of the Spring semester</w:t>
      </w:r>
      <w:r w:rsidR="00122EF3">
        <w:rPr>
          <w:rFonts w:ascii="Garamond" w:hAnsi="Garamond" w:cs="Times New Roman"/>
          <w:color w:val="0D0D0D" w:themeColor="text1" w:themeTint="F2"/>
          <w:sz w:val="24"/>
          <w:szCs w:val="24"/>
        </w:rPr>
        <w:t>.</w:t>
      </w:r>
    </w:p>
    <w:p w14:paraId="07CC1C53" w14:textId="0E4680F5" w:rsidR="00E71731" w:rsidRDefault="00E71731" w:rsidP="00E71731">
      <w:pPr>
        <w:pStyle w:val="ListParagraph"/>
        <w:numPr>
          <w:ilvl w:val="2"/>
          <w:numId w:val="2"/>
        </w:numPr>
        <w:ind w:left="207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Professional Development Sessions (Committees)</w:t>
      </w:r>
      <w:r w:rsidR="0098009C">
        <w:rPr>
          <w:rFonts w:ascii="Garamond" w:hAnsi="Garamond" w:cs="Times New Roman"/>
          <w:color w:val="0D0D0D" w:themeColor="text1" w:themeTint="F2"/>
          <w:sz w:val="24"/>
          <w:szCs w:val="24"/>
        </w:rPr>
        <w:t>. Standing Committees are working on determining PD Sessions that would be beneficial.</w:t>
      </w:r>
    </w:p>
    <w:p w14:paraId="1ADEA35B" w14:textId="5AC05B20" w:rsidR="00403937" w:rsidRDefault="00E71731" w:rsidP="00340348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403937">
        <w:rPr>
          <w:rFonts w:ascii="Garamond" w:hAnsi="Garamond" w:cs="Times New Roman"/>
          <w:color w:val="0D0D0D" w:themeColor="text1" w:themeTint="F2"/>
          <w:sz w:val="24"/>
          <w:szCs w:val="24"/>
        </w:rPr>
        <w:t>Updates from the Center for Teaching and Learning Excellence</w:t>
      </w:r>
      <w:r w:rsidR="00403937">
        <w:rPr>
          <w:rFonts w:ascii="Garamond" w:hAnsi="Garamond" w:cs="Times New Roman"/>
          <w:color w:val="0D0D0D" w:themeColor="text1" w:themeTint="F2"/>
          <w:sz w:val="24"/>
          <w:szCs w:val="24"/>
        </w:rPr>
        <w:br/>
      </w:r>
      <w:r w:rsidR="00403937" w:rsidRPr="00403937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Dr. Tawil </w:t>
      </w:r>
      <w:r w:rsidR="00403937">
        <w:rPr>
          <w:rFonts w:ascii="Garamond" w:hAnsi="Garamond" w:cs="Times New Roman"/>
          <w:color w:val="0D0D0D" w:themeColor="text1" w:themeTint="F2"/>
          <w:sz w:val="24"/>
          <w:szCs w:val="24"/>
        </w:rPr>
        <w:t>informed PD Committee</w:t>
      </w:r>
      <w:r w:rsidR="00403937" w:rsidRPr="00403937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  <w:r w:rsidR="00403937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about the available </w:t>
      </w:r>
      <w:r w:rsidR="00403937" w:rsidRPr="00403937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AI-focused sessions </w:t>
      </w:r>
      <w:r w:rsidR="00403937">
        <w:rPr>
          <w:rFonts w:ascii="Garamond" w:hAnsi="Garamond" w:cs="Times New Roman"/>
          <w:color w:val="0D0D0D" w:themeColor="text1" w:themeTint="F2"/>
          <w:sz w:val="24"/>
          <w:szCs w:val="24"/>
        </w:rPr>
        <w:t>at FSW. H</w:t>
      </w:r>
      <w:r w:rsidR="00403937" w:rsidRPr="00403937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e </w:t>
      </w:r>
      <w:r w:rsidR="00403937">
        <w:rPr>
          <w:rFonts w:ascii="Garamond" w:hAnsi="Garamond" w:cs="Times New Roman"/>
          <w:color w:val="0D0D0D" w:themeColor="text1" w:themeTint="F2"/>
          <w:sz w:val="24"/>
          <w:szCs w:val="24"/>
        </w:rPr>
        <w:t>is working with Human Resources</w:t>
      </w:r>
      <w:r w:rsidR="00403937" w:rsidRPr="00403937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to streamline communication about these opportunities. </w:t>
      </w:r>
    </w:p>
    <w:p w14:paraId="6005831B" w14:textId="77777777" w:rsidR="00E71731" w:rsidRPr="00C92FC9" w:rsidRDefault="00E71731" w:rsidP="00E71731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New Business</w:t>
      </w:r>
    </w:p>
    <w:p w14:paraId="4E8380B1" w14:textId="77777777" w:rsidR="00E71731" w:rsidRPr="000521E7" w:rsidRDefault="00E71731" w:rsidP="00E71731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Adjourn</w:t>
      </w:r>
    </w:p>
    <w:sectPr w:rsidR="00E71731" w:rsidRPr="000521E7" w:rsidSect="00111D79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2DC77" w14:textId="77777777" w:rsidR="00CE216D" w:rsidRDefault="00CE216D" w:rsidP="00965AD0">
      <w:pPr>
        <w:spacing w:after="0" w:line="240" w:lineRule="auto"/>
      </w:pPr>
      <w:r>
        <w:separator/>
      </w:r>
    </w:p>
  </w:endnote>
  <w:endnote w:type="continuationSeparator" w:id="0">
    <w:p w14:paraId="7218E09A" w14:textId="77777777" w:rsidR="00CE216D" w:rsidRDefault="00CE216D" w:rsidP="009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0A019" w14:textId="77777777" w:rsidR="00052AA4" w:rsidRDefault="00E3134E">
    <w:pPr>
      <w:pStyle w:val="Footer"/>
      <w:jc w:val="center"/>
    </w:pPr>
    <w:r>
      <w:t>-</w:t>
    </w:r>
    <w:sdt>
      <w:sdtPr>
        <w:id w:val="-1937200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2AA4">
          <w:fldChar w:fldCharType="begin"/>
        </w:r>
        <w:r w:rsidR="00052AA4">
          <w:instrText xml:space="preserve"> PAGE   \* MERGEFORMAT </w:instrText>
        </w:r>
        <w:r w:rsidR="00052AA4">
          <w:fldChar w:fldCharType="separate"/>
        </w:r>
        <w:r w:rsidR="00AF7D02">
          <w:rPr>
            <w:noProof/>
          </w:rPr>
          <w:t>4</w:t>
        </w:r>
        <w:r w:rsidR="00052AA4"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14:paraId="546ABF10" w14:textId="77777777" w:rsidR="00965AD0" w:rsidRDefault="00965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C8788" w14:textId="77777777" w:rsidR="00CE216D" w:rsidRDefault="00CE216D" w:rsidP="00965AD0">
      <w:pPr>
        <w:spacing w:after="0" w:line="240" w:lineRule="auto"/>
      </w:pPr>
      <w:r>
        <w:separator/>
      </w:r>
    </w:p>
  </w:footnote>
  <w:footnote w:type="continuationSeparator" w:id="0">
    <w:p w14:paraId="549083D8" w14:textId="77777777" w:rsidR="00CE216D" w:rsidRDefault="00CE216D" w:rsidP="009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064E"/>
    <w:multiLevelType w:val="hybridMultilevel"/>
    <w:tmpl w:val="14CC1AC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F91656"/>
    <w:multiLevelType w:val="hybridMultilevel"/>
    <w:tmpl w:val="219486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A5786F"/>
    <w:multiLevelType w:val="hybridMultilevel"/>
    <w:tmpl w:val="F1E8F084"/>
    <w:lvl w:ilvl="0" w:tplc="E3F0344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AB7E2F"/>
    <w:multiLevelType w:val="hybridMultilevel"/>
    <w:tmpl w:val="FAC29A56"/>
    <w:lvl w:ilvl="0" w:tplc="A9CEB2B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DCECF7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5EF01A">
      <w:start w:val="1"/>
      <w:numFmt w:val="decimal"/>
      <w:lvlText w:val="%4."/>
      <w:lvlJc w:val="left"/>
      <w:pPr>
        <w:ind w:left="2880" w:hanging="360"/>
      </w:pPr>
      <w:rPr>
        <w:rFonts w:ascii="Garamond" w:hAnsi="Garamond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13"/>
    <w:rsid w:val="0000707D"/>
    <w:rsid w:val="00022383"/>
    <w:rsid w:val="0002448D"/>
    <w:rsid w:val="00033EA2"/>
    <w:rsid w:val="00034904"/>
    <w:rsid w:val="00035F58"/>
    <w:rsid w:val="00042557"/>
    <w:rsid w:val="000471BB"/>
    <w:rsid w:val="00051213"/>
    <w:rsid w:val="000521F1"/>
    <w:rsid w:val="00052AA4"/>
    <w:rsid w:val="000544E5"/>
    <w:rsid w:val="0006397F"/>
    <w:rsid w:val="00066EA1"/>
    <w:rsid w:val="000706C0"/>
    <w:rsid w:val="00071721"/>
    <w:rsid w:val="000724A8"/>
    <w:rsid w:val="00076D84"/>
    <w:rsid w:val="000911AD"/>
    <w:rsid w:val="000A6DA0"/>
    <w:rsid w:val="000A7764"/>
    <w:rsid w:val="000B59EA"/>
    <w:rsid w:val="000C6171"/>
    <w:rsid w:val="000C7246"/>
    <w:rsid w:val="000D272C"/>
    <w:rsid w:val="000D3D6B"/>
    <w:rsid w:val="000D61B1"/>
    <w:rsid w:val="000D6A1A"/>
    <w:rsid w:val="000F3338"/>
    <w:rsid w:val="00111D79"/>
    <w:rsid w:val="00117112"/>
    <w:rsid w:val="00122EF3"/>
    <w:rsid w:val="00125196"/>
    <w:rsid w:val="00134A7E"/>
    <w:rsid w:val="00146B0A"/>
    <w:rsid w:val="00155CEA"/>
    <w:rsid w:val="00157F3F"/>
    <w:rsid w:val="00161A16"/>
    <w:rsid w:val="00176247"/>
    <w:rsid w:val="00180657"/>
    <w:rsid w:val="0018256F"/>
    <w:rsid w:val="001828DA"/>
    <w:rsid w:val="0018316B"/>
    <w:rsid w:val="00187F88"/>
    <w:rsid w:val="00191DE7"/>
    <w:rsid w:val="001932A9"/>
    <w:rsid w:val="00193E60"/>
    <w:rsid w:val="00194ED0"/>
    <w:rsid w:val="001A1D78"/>
    <w:rsid w:val="001A27C0"/>
    <w:rsid w:val="001A3C7F"/>
    <w:rsid w:val="001C1116"/>
    <w:rsid w:val="001C1FAD"/>
    <w:rsid w:val="001D2C4A"/>
    <w:rsid w:val="001E1FAF"/>
    <w:rsid w:val="001E39DC"/>
    <w:rsid w:val="001F24D8"/>
    <w:rsid w:val="001F2FC0"/>
    <w:rsid w:val="001F7B88"/>
    <w:rsid w:val="00213226"/>
    <w:rsid w:val="00215639"/>
    <w:rsid w:val="00247B5E"/>
    <w:rsid w:val="00256077"/>
    <w:rsid w:val="00282C8C"/>
    <w:rsid w:val="002931F7"/>
    <w:rsid w:val="00295086"/>
    <w:rsid w:val="002A25ED"/>
    <w:rsid w:val="002A2617"/>
    <w:rsid w:val="002A3800"/>
    <w:rsid w:val="002C7ECA"/>
    <w:rsid w:val="002D262A"/>
    <w:rsid w:val="002E023C"/>
    <w:rsid w:val="002E2DCC"/>
    <w:rsid w:val="00325370"/>
    <w:rsid w:val="00336FC5"/>
    <w:rsid w:val="00354FA7"/>
    <w:rsid w:val="0035604D"/>
    <w:rsid w:val="00357CC0"/>
    <w:rsid w:val="00362816"/>
    <w:rsid w:val="00374B4E"/>
    <w:rsid w:val="0038022E"/>
    <w:rsid w:val="0038055D"/>
    <w:rsid w:val="00391459"/>
    <w:rsid w:val="003914F5"/>
    <w:rsid w:val="003A0A8F"/>
    <w:rsid w:val="003A1D6A"/>
    <w:rsid w:val="003A22C6"/>
    <w:rsid w:val="003A54C2"/>
    <w:rsid w:val="003A7F2F"/>
    <w:rsid w:val="003B3EDA"/>
    <w:rsid w:val="003B6957"/>
    <w:rsid w:val="003B6CD3"/>
    <w:rsid w:val="003C2257"/>
    <w:rsid w:val="003C3CBA"/>
    <w:rsid w:val="003C6854"/>
    <w:rsid w:val="003C764D"/>
    <w:rsid w:val="003D04B7"/>
    <w:rsid w:val="003D2F32"/>
    <w:rsid w:val="003D4F26"/>
    <w:rsid w:val="003E4BC7"/>
    <w:rsid w:val="003E4F89"/>
    <w:rsid w:val="003E5C2F"/>
    <w:rsid w:val="003F3745"/>
    <w:rsid w:val="003F531E"/>
    <w:rsid w:val="003F5ACF"/>
    <w:rsid w:val="00403937"/>
    <w:rsid w:val="00404AE3"/>
    <w:rsid w:val="00407497"/>
    <w:rsid w:val="0041052C"/>
    <w:rsid w:val="00413DC3"/>
    <w:rsid w:val="0041453C"/>
    <w:rsid w:val="00424254"/>
    <w:rsid w:val="004255A6"/>
    <w:rsid w:val="00441B1A"/>
    <w:rsid w:val="00443B1D"/>
    <w:rsid w:val="00484DE0"/>
    <w:rsid w:val="004866CD"/>
    <w:rsid w:val="0049062B"/>
    <w:rsid w:val="004939BF"/>
    <w:rsid w:val="004965AA"/>
    <w:rsid w:val="004A0190"/>
    <w:rsid w:val="004A14A4"/>
    <w:rsid w:val="004A5C5D"/>
    <w:rsid w:val="004B0666"/>
    <w:rsid w:val="004B6EDF"/>
    <w:rsid w:val="004D1510"/>
    <w:rsid w:val="004D6E77"/>
    <w:rsid w:val="004E087D"/>
    <w:rsid w:val="004E52EC"/>
    <w:rsid w:val="005167CF"/>
    <w:rsid w:val="00524467"/>
    <w:rsid w:val="005504E0"/>
    <w:rsid w:val="005609A1"/>
    <w:rsid w:val="005658EF"/>
    <w:rsid w:val="005771D2"/>
    <w:rsid w:val="00580C97"/>
    <w:rsid w:val="00594A3C"/>
    <w:rsid w:val="00595B4C"/>
    <w:rsid w:val="005A1AEA"/>
    <w:rsid w:val="005A39D6"/>
    <w:rsid w:val="005B3715"/>
    <w:rsid w:val="005C27F5"/>
    <w:rsid w:val="005C348E"/>
    <w:rsid w:val="005C66AF"/>
    <w:rsid w:val="005C6C85"/>
    <w:rsid w:val="005D4117"/>
    <w:rsid w:val="005E3D7C"/>
    <w:rsid w:val="006101D8"/>
    <w:rsid w:val="0061376B"/>
    <w:rsid w:val="00615C84"/>
    <w:rsid w:val="00635B36"/>
    <w:rsid w:val="00647ECD"/>
    <w:rsid w:val="00661923"/>
    <w:rsid w:val="00670521"/>
    <w:rsid w:val="0067742C"/>
    <w:rsid w:val="00680EFF"/>
    <w:rsid w:val="00683E1B"/>
    <w:rsid w:val="00685928"/>
    <w:rsid w:val="00685F7F"/>
    <w:rsid w:val="006876F9"/>
    <w:rsid w:val="006A1284"/>
    <w:rsid w:val="006A3229"/>
    <w:rsid w:val="006B1730"/>
    <w:rsid w:val="006B1E23"/>
    <w:rsid w:val="006B44B8"/>
    <w:rsid w:val="006C02C8"/>
    <w:rsid w:val="006C1AA0"/>
    <w:rsid w:val="006C30A2"/>
    <w:rsid w:val="006C3CED"/>
    <w:rsid w:val="006C5403"/>
    <w:rsid w:val="006D24A6"/>
    <w:rsid w:val="006D2DF8"/>
    <w:rsid w:val="006D4D9D"/>
    <w:rsid w:val="006E1B8B"/>
    <w:rsid w:val="006F20AA"/>
    <w:rsid w:val="006F38EF"/>
    <w:rsid w:val="006F522E"/>
    <w:rsid w:val="00701D55"/>
    <w:rsid w:val="00717D96"/>
    <w:rsid w:val="0072083F"/>
    <w:rsid w:val="00730077"/>
    <w:rsid w:val="00735ABD"/>
    <w:rsid w:val="00742619"/>
    <w:rsid w:val="00743B2D"/>
    <w:rsid w:val="00753B70"/>
    <w:rsid w:val="00757CE4"/>
    <w:rsid w:val="00764A31"/>
    <w:rsid w:val="00765ACB"/>
    <w:rsid w:val="007844E1"/>
    <w:rsid w:val="00785B03"/>
    <w:rsid w:val="007A3CA5"/>
    <w:rsid w:val="007A456C"/>
    <w:rsid w:val="007A64EE"/>
    <w:rsid w:val="007A67E3"/>
    <w:rsid w:val="007A69AB"/>
    <w:rsid w:val="007B50F0"/>
    <w:rsid w:val="007C32D1"/>
    <w:rsid w:val="007C3DA2"/>
    <w:rsid w:val="007C5357"/>
    <w:rsid w:val="007D6C49"/>
    <w:rsid w:val="007E0548"/>
    <w:rsid w:val="007E6C66"/>
    <w:rsid w:val="007F36BD"/>
    <w:rsid w:val="007F7E42"/>
    <w:rsid w:val="00800E84"/>
    <w:rsid w:val="00806668"/>
    <w:rsid w:val="008069B3"/>
    <w:rsid w:val="0081240A"/>
    <w:rsid w:val="008161CF"/>
    <w:rsid w:val="00816CC2"/>
    <w:rsid w:val="00821952"/>
    <w:rsid w:val="008260C3"/>
    <w:rsid w:val="00836E41"/>
    <w:rsid w:val="00844F53"/>
    <w:rsid w:val="00845709"/>
    <w:rsid w:val="00846BCF"/>
    <w:rsid w:val="00855F12"/>
    <w:rsid w:val="008633BB"/>
    <w:rsid w:val="00863526"/>
    <w:rsid w:val="00866854"/>
    <w:rsid w:val="00871379"/>
    <w:rsid w:val="00874067"/>
    <w:rsid w:val="00880ADB"/>
    <w:rsid w:val="00881A7B"/>
    <w:rsid w:val="00883CE7"/>
    <w:rsid w:val="00887281"/>
    <w:rsid w:val="008A08B4"/>
    <w:rsid w:val="008B5584"/>
    <w:rsid w:val="008C5CCA"/>
    <w:rsid w:val="008C6D0C"/>
    <w:rsid w:val="008D1F7E"/>
    <w:rsid w:val="008D2368"/>
    <w:rsid w:val="008D6E5F"/>
    <w:rsid w:val="008E09FC"/>
    <w:rsid w:val="008E5A94"/>
    <w:rsid w:val="008F723D"/>
    <w:rsid w:val="00915ABB"/>
    <w:rsid w:val="009541F3"/>
    <w:rsid w:val="0095513C"/>
    <w:rsid w:val="00965AA9"/>
    <w:rsid w:val="00965AD0"/>
    <w:rsid w:val="0097164B"/>
    <w:rsid w:val="0098009C"/>
    <w:rsid w:val="00991BC2"/>
    <w:rsid w:val="009B1FAD"/>
    <w:rsid w:val="009B46D0"/>
    <w:rsid w:val="009B7FF1"/>
    <w:rsid w:val="009C520D"/>
    <w:rsid w:val="009D61AA"/>
    <w:rsid w:val="009D6E79"/>
    <w:rsid w:val="009E53FA"/>
    <w:rsid w:val="009F1328"/>
    <w:rsid w:val="009F2383"/>
    <w:rsid w:val="009F3CFA"/>
    <w:rsid w:val="00A13E2F"/>
    <w:rsid w:val="00A150D2"/>
    <w:rsid w:val="00A21DF5"/>
    <w:rsid w:val="00A23B69"/>
    <w:rsid w:val="00A27F77"/>
    <w:rsid w:val="00A3221F"/>
    <w:rsid w:val="00A34ACD"/>
    <w:rsid w:val="00A35A88"/>
    <w:rsid w:val="00A369CD"/>
    <w:rsid w:val="00A56D99"/>
    <w:rsid w:val="00A818EC"/>
    <w:rsid w:val="00A86A48"/>
    <w:rsid w:val="00A90444"/>
    <w:rsid w:val="00AA2575"/>
    <w:rsid w:val="00AA2FCD"/>
    <w:rsid w:val="00AA7B57"/>
    <w:rsid w:val="00AB2B53"/>
    <w:rsid w:val="00AC1C17"/>
    <w:rsid w:val="00AD341C"/>
    <w:rsid w:val="00AD767B"/>
    <w:rsid w:val="00AF1FF3"/>
    <w:rsid w:val="00AF2B08"/>
    <w:rsid w:val="00AF7D02"/>
    <w:rsid w:val="00B01276"/>
    <w:rsid w:val="00B024EB"/>
    <w:rsid w:val="00B0718F"/>
    <w:rsid w:val="00B14826"/>
    <w:rsid w:val="00B23584"/>
    <w:rsid w:val="00B25441"/>
    <w:rsid w:val="00B33B22"/>
    <w:rsid w:val="00B43942"/>
    <w:rsid w:val="00B5553B"/>
    <w:rsid w:val="00B62416"/>
    <w:rsid w:val="00B64686"/>
    <w:rsid w:val="00B91C19"/>
    <w:rsid w:val="00BA064F"/>
    <w:rsid w:val="00BA4D97"/>
    <w:rsid w:val="00BA4E35"/>
    <w:rsid w:val="00BA6A5D"/>
    <w:rsid w:val="00BB29E6"/>
    <w:rsid w:val="00BB3D77"/>
    <w:rsid w:val="00BC3B69"/>
    <w:rsid w:val="00BC5415"/>
    <w:rsid w:val="00BC5C0C"/>
    <w:rsid w:val="00BC6923"/>
    <w:rsid w:val="00BC7515"/>
    <w:rsid w:val="00BD134C"/>
    <w:rsid w:val="00BD187F"/>
    <w:rsid w:val="00BD379B"/>
    <w:rsid w:val="00BD7423"/>
    <w:rsid w:val="00BE46A5"/>
    <w:rsid w:val="00BE691B"/>
    <w:rsid w:val="00BE696A"/>
    <w:rsid w:val="00C011DB"/>
    <w:rsid w:val="00C03999"/>
    <w:rsid w:val="00C16CC0"/>
    <w:rsid w:val="00C2602B"/>
    <w:rsid w:val="00C36B10"/>
    <w:rsid w:val="00C53B7C"/>
    <w:rsid w:val="00C643EA"/>
    <w:rsid w:val="00C65CC5"/>
    <w:rsid w:val="00C70F3F"/>
    <w:rsid w:val="00C74D36"/>
    <w:rsid w:val="00C760C6"/>
    <w:rsid w:val="00C80E45"/>
    <w:rsid w:val="00C90C49"/>
    <w:rsid w:val="00C91745"/>
    <w:rsid w:val="00C9398D"/>
    <w:rsid w:val="00C952F5"/>
    <w:rsid w:val="00C96C75"/>
    <w:rsid w:val="00CB71EA"/>
    <w:rsid w:val="00CC05A6"/>
    <w:rsid w:val="00CC52CD"/>
    <w:rsid w:val="00CC775B"/>
    <w:rsid w:val="00CD0FBE"/>
    <w:rsid w:val="00CE216D"/>
    <w:rsid w:val="00CE2D34"/>
    <w:rsid w:val="00CE566A"/>
    <w:rsid w:val="00CF7344"/>
    <w:rsid w:val="00D00CE7"/>
    <w:rsid w:val="00D0410C"/>
    <w:rsid w:val="00D04337"/>
    <w:rsid w:val="00D108F2"/>
    <w:rsid w:val="00D124B3"/>
    <w:rsid w:val="00D23B75"/>
    <w:rsid w:val="00D32920"/>
    <w:rsid w:val="00D40934"/>
    <w:rsid w:val="00D4292F"/>
    <w:rsid w:val="00D65E22"/>
    <w:rsid w:val="00D70F44"/>
    <w:rsid w:val="00D80A9E"/>
    <w:rsid w:val="00D94632"/>
    <w:rsid w:val="00DA1EC5"/>
    <w:rsid w:val="00DA3562"/>
    <w:rsid w:val="00DA4AF9"/>
    <w:rsid w:val="00DA557E"/>
    <w:rsid w:val="00DC6E25"/>
    <w:rsid w:val="00DD2121"/>
    <w:rsid w:val="00DD2FE1"/>
    <w:rsid w:val="00DE2135"/>
    <w:rsid w:val="00DE31BA"/>
    <w:rsid w:val="00DF34A9"/>
    <w:rsid w:val="00E16403"/>
    <w:rsid w:val="00E230D5"/>
    <w:rsid w:val="00E30E2B"/>
    <w:rsid w:val="00E3134E"/>
    <w:rsid w:val="00E34CA9"/>
    <w:rsid w:val="00E37A24"/>
    <w:rsid w:val="00E40907"/>
    <w:rsid w:val="00E633C9"/>
    <w:rsid w:val="00E64D77"/>
    <w:rsid w:val="00E65B7F"/>
    <w:rsid w:val="00E71731"/>
    <w:rsid w:val="00E77643"/>
    <w:rsid w:val="00E81743"/>
    <w:rsid w:val="00E82E3C"/>
    <w:rsid w:val="00E859E8"/>
    <w:rsid w:val="00E92E94"/>
    <w:rsid w:val="00EA42E9"/>
    <w:rsid w:val="00EC0D4F"/>
    <w:rsid w:val="00ED4A73"/>
    <w:rsid w:val="00ED529A"/>
    <w:rsid w:val="00ED6358"/>
    <w:rsid w:val="00EF1F73"/>
    <w:rsid w:val="00EF39FC"/>
    <w:rsid w:val="00F01370"/>
    <w:rsid w:val="00F07123"/>
    <w:rsid w:val="00F1142E"/>
    <w:rsid w:val="00F126A0"/>
    <w:rsid w:val="00F12E25"/>
    <w:rsid w:val="00F15028"/>
    <w:rsid w:val="00F2041D"/>
    <w:rsid w:val="00F2782F"/>
    <w:rsid w:val="00F279D1"/>
    <w:rsid w:val="00F37F39"/>
    <w:rsid w:val="00F539DA"/>
    <w:rsid w:val="00F62FCF"/>
    <w:rsid w:val="00F722DB"/>
    <w:rsid w:val="00F7538C"/>
    <w:rsid w:val="00F90217"/>
    <w:rsid w:val="00F940A5"/>
    <w:rsid w:val="00F9689E"/>
    <w:rsid w:val="00F978B0"/>
    <w:rsid w:val="00FA1E97"/>
    <w:rsid w:val="00FA251E"/>
    <w:rsid w:val="00FA55EF"/>
    <w:rsid w:val="00FB3FC6"/>
    <w:rsid w:val="00FC417C"/>
    <w:rsid w:val="00FC4D42"/>
    <w:rsid w:val="00FC6B2A"/>
    <w:rsid w:val="00FD40FD"/>
    <w:rsid w:val="00FE275C"/>
    <w:rsid w:val="00FE63AE"/>
    <w:rsid w:val="00FE76DB"/>
    <w:rsid w:val="00FE7D81"/>
    <w:rsid w:val="00FF048C"/>
    <w:rsid w:val="00FF4C2A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5917"/>
  <w15:chartTrackingRefBased/>
  <w15:docId w15:val="{6B3FE367-6E32-4AC5-BCE2-F1FF6C05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3937"/>
    <w:pPr>
      <w:keepNext/>
      <w:keepLines/>
      <w:spacing w:before="160" w:after="80" w:line="27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D0"/>
  </w:style>
  <w:style w:type="paragraph" w:styleId="Footer">
    <w:name w:val="footer"/>
    <w:basedOn w:val="Normal"/>
    <w:link w:val="Foot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D0"/>
  </w:style>
  <w:style w:type="paragraph" w:styleId="BalloonText">
    <w:name w:val="Balloon Text"/>
    <w:basedOn w:val="Normal"/>
    <w:link w:val="BalloonTextChar"/>
    <w:uiPriority w:val="99"/>
    <w:semiHidden/>
    <w:unhideWhenUsed/>
    <w:rsid w:val="0059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72C"/>
    <w:pPr>
      <w:ind w:left="720"/>
      <w:contextualSpacing/>
    </w:pPr>
  </w:style>
  <w:style w:type="paragraph" w:customStyle="1" w:styleId="xxxmsolistparagraph">
    <w:name w:val="x_x_x_msolistparagraph"/>
    <w:basedOn w:val="Normal"/>
    <w:rsid w:val="00EA42E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76F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01D5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03937"/>
    <w:rPr>
      <w:rFonts w:eastAsiaTheme="majorEastAsia" w:cstheme="majorBidi"/>
      <w:color w:val="2E74B5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sw.edu/vpaa/professionaldevelopementcommit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sw.zoom.us/j/82807209588?pwd=SQ0O1zzekZDFdhPPu77uA2ij3cj2UQ.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441E28A60254BBD347D7453A2DD47" ma:contentTypeVersion="18" ma:contentTypeDescription="Create a new document." ma:contentTypeScope="" ma:versionID="58fed7e7fe7bfa991cafc337f7fda56f">
  <xsd:schema xmlns:xsd="http://www.w3.org/2001/XMLSchema" xmlns:xs="http://www.w3.org/2001/XMLSchema" xmlns:p="http://schemas.microsoft.com/office/2006/metadata/properties" xmlns:ns3="c6d22cd7-a431-4f60-8fc8-7213ba798dfb" xmlns:ns4="ef7bfb4c-3ab8-4dc3-b237-2a3f72577539" targetNamespace="http://schemas.microsoft.com/office/2006/metadata/properties" ma:root="true" ma:fieldsID="5f829712501aeb9dc8cd0fe51ae0ab8c" ns3:_="" ns4:_="">
    <xsd:import namespace="c6d22cd7-a431-4f60-8fc8-7213ba798dfb"/>
    <xsd:import namespace="ef7bfb4c-3ab8-4dc3-b237-2a3f725775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2cd7-a431-4f60-8fc8-7213ba798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bfb4c-3ab8-4dc3-b237-2a3f72577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d22cd7-a431-4f60-8fc8-7213ba798d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7D94D-86BF-4437-BA44-42DC11ADD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22cd7-a431-4f60-8fc8-7213ba798dfb"/>
    <ds:schemaRef ds:uri="ef7bfb4c-3ab8-4dc3-b237-2a3f72577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5FDD9-9923-4982-810F-EE6AFA2090FD}">
  <ds:schemaRefs>
    <ds:schemaRef ds:uri="http://schemas.microsoft.com/office/2006/metadata/properties"/>
    <ds:schemaRef ds:uri="http://schemas.microsoft.com/office/infopath/2007/PartnerControls"/>
    <ds:schemaRef ds:uri="c6d22cd7-a431-4f60-8fc8-7213ba798dfb"/>
  </ds:schemaRefs>
</ds:datastoreItem>
</file>

<file path=customXml/itemProps3.xml><?xml version="1.0" encoding="utf-8"?>
<ds:datastoreItem xmlns:ds="http://schemas.openxmlformats.org/officeDocument/2006/customXml" ds:itemID="{08E8F2AA-7D74-449C-A31A-4667C6093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Shuluk</dc:creator>
  <cp:keywords/>
  <dc:description/>
  <cp:lastModifiedBy>Ivana Ilic</cp:lastModifiedBy>
  <cp:revision>15</cp:revision>
  <cp:lastPrinted>2025-04-04T17:11:00Z</cp:lastPrinted>
  <dcterms:created xsi:type="dcterms:W3CDTF">2025-09-29T23:08:00Z</dcterms:created>
  <dcterms:modified xsi:type="dcterms:W3CDTF">2025-10-02T12:54:00Z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0x010100E9A441E28A60254BBD347D7453A2DD47</vt:lpwstr>
  </property>
</Properties>
</file>