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978" w:rsidRPr="00293978" w:rsidRDefault="00293978" w:rsidP="00293978">
      <w:pPr>
        <w:rPr>
          <w:rFonts w:cs="Times New Roman"/>
        </w:rPr>
      </w:pPr>
      <w:r w:rsidRPr="00293978">
        <w:rPr>
          <w:rFonts w:cs="Times New Roman"/>
        </w:rPr>
        <w:t xml:space="preserve">English Department Meeting </w:t>
      </w:r>
    </w:p>
    <w:p w:rsidR="00293978" w:rsidRPr="00293978" w:rsidRDefault="00293978" w:rsidP="00293978">
      <w:pPr>
        <w:rPr>
          <w:rFonts w:cs="Times New Roman"/>
        </w:rPr>
      </w:pPr>
      <w:r w:rsidRPr="00293978">
        <w:rPr>
          <w:rFonts w:cs="Times New Roman"/>
        </w:rPr>
        <w:t>Friday, August 18</w:t>
      </w:r>
      <w:r w:rsidRPr="00293978">
        <w:rPr>
          <w:rFonts w:cs="Times New Roman"/>
          <w:vertAlign w:val="superscript"/>
        </w:rPr>
        <w:t>th</w:t>
      </w:r>
      <w:r w:rsidRPr="00293978">
        <w:rPr>
          <w:rFonts w:cs="Times New Roman"/>
        </w:rPr>
        <w:t>: 2:</w:t>
      </w:r>
      <w:r>
        <w:rPr>
          <w:rFonts w:cs="Times New Roman"/>
        </w:rPr>
        <w:t>0</w:t>
      </w:r>
      <w:r w:rsidRPr="00293978">
        <w:rPr>
          <w:rFonts w:cs="Times New Roman"/>
        </w:rPr>
        <w:t>0 PM – 4:</w:t>
      </w:r>
      <w:r>
        <w:rPr>
          <w:rFonts w:cs="Times New Roman"/>
        </w:rPr>
        <w:t>0</w:t>
      </w:r>
      <w:r w:rsidRPr="00293978">
        <w:rPr>
          <w:rFonts w:cs="Times New Roman"/>
        </w:rPr>
        <w:t>0 PM</w:t>
      </w:r>
    </w:p>
    <w:p w:rsidR="00293978" w:rsidRPr="00293978" w:rsidRDefault="00293978" w:rsidP="00293978">
      <w:pPr>
        <w:pStyle w:val="Default"/>
        <w:rPr>
          <w:rFonts w:ascii="Times New Roman" w:hAnsi="Times New Roman" w:cs="Times New Roman"/>
          <w:color w:val="0000FF"/>
        </w:rPr>
      </w:pPr>
      <w:r w:rsidRPr="00293978">
        <w:rPr>
          <w:rFonts w:ascii="Times New Roman" w:hAnsi="Times New Roman" w:cs="Times New Roman"/>
          <w:color w:val="0000FF"/>
        </w:rPr>
        <w:t xml:space="preserve">https://fsw.zoom.us/j/85601034996 </w:t>
      </w:r>
    </w:p>
    <w:p w:rsidR="00293978" w:rsidRDefault="00293978"/>
    <w:p w:rsidR="00293978" w:rsidRDefault="00293978">
      <w:pPr>
        <w:rPr>
          <w:b/>
        </w:rPr>
      </w:pPr>
      <w:r>
        <w:rPr>
          <w:b/>
        </w:rPr>
        <w:t>Agenda</w:t>
      </w:r>
    </w:p>
    <w:p w:rsidR="00293978" w:rsidRDefault="00293978">
      <w:pPr>
        <w:rPr>
          <w:b/>
        </w:rPr>
      </w:pPr>
    </w:p>
    <w:p w:rsidR="00293978" w:rsidRPr="00293978" w:rsidRDefault="00293978" w:rsidP="00293978">
      <w:pPr>
        <w:pStyle w:val="ListParagraph"/>
        <w:numPr>
          <w:ilvl w:val="0"/>
          <w:numId w:val="1"/>
        </w:numPr>
        <w:rPr>
          <w:b/>
        </w:rPr>
      </w:pPr>
      <w:r>
        <w:t>Reading and Approval of Minutes from August</w:t>
      </w:r>
    </w:p>
    <w:p w:rsidR="00293978" w:rsidRPr="00E86152" w:rsidRDefault="00293978" w:rsidP="00293978">
      <w:pPr>
        <w:pStyle w:val="ListParagraph"/>
        <w:numPr>
          <w:ilvl w:val="0"/>
          <w:numId w:val="1"/>
        </w:numPr>
        <w:rPr>
          <w:b/>
        </w:rPr>
      </w:pPr>
      <w:r>
        <w:t>Adjunct Mentorship (Remind Me – 3 Volunteers)</w:t>
      </w:r>
    </w:p>
    <w:p w:rsidR="00E86152" w:rsidRPr="00E86152" w:rsidRDefault="00E86152" w:rsidP="00293978">
      <w:pPr>
        <w:pStyle w:val="ListParagraph"/>
        <w:numPr>
          <w:ilvl w:val="0"/>
          <w:numId w:val="1"/>
        </w:numPr>
      </w:pPr>
      <w:r w:rsidRPr="00E86152">
        <w:t>Update from Dr. Harris</w:t>
      </w:r>
    </w:p>
    <w:p w:rsidR="00293978" w:rsidRPr="00293978" w:rsidRDefault="00293978" w:rsidP="00293978">
      <w:pPr>
        <w:pStyle w:val="ListParagraph"/>
        <w:numPr>
          <w:ilvl w:val="0"/>
          <w:numId w:val="1"/>
        </w:numPr>
        <w:rPr>
          <w:b/>
        </w:rPr>
      </w:pPr>
      <w:r>
        <w:t>Updates from the Department</w:t>
      </w:r>
    </w:p>
    <w:p w:rsidR="00293978" w:rsidRPr="00E86152" w:rsidRDefault="00293978" w:rsidP="00293978">
      <w:pPr>
        <w:pStyle w:val="ListParagraph"/>
        <w:numPr>
          <w:ilvl w:val="1"/>
          <w:numId w:val="1"/>
        </w:numPr>
      </w:pPr>
      <w:r w:rsidRPr="00E86152">
        <w:t>Curriculum</w:t>
      </w:r>
    </w:p>
    <w:p w:rsidR="00293978" w:rsidRPr="00E86152" w:rsidRDefault="00293978" w:rsidP="00293978">
      <w:pPr>
        <w:pStyle w:val="ListParagraph"/>
        <w:numPr>
          <w:ilvl w:val="1"/>
          <w:numId w:val="1"/>
        </w:numPr>
      </w:pPr>
      <w:r w:rsidRPr="00E86152">
        <w:t>DE</w:t>
      </w:r>
    </w:p>
    <w:p w:rsidR="00293978" w:rsidRPr="00E86152" w:rsidRDefault="00293978" w:rsidP="00293978">
      <w:pPr>
        <w:pStyle w:val="ListParagraph"/>
        <w:numPr>
          <w:ilvl w:val="1"/>
          <w:numId w:val="1"/>
        </w:numPr>
      </w:pPr>
      <w:r w:rsidRPr="00E86152">
        <w:t>GEAC</w:t>
      </w:r>
      <w:bookmarkStart w:id="0" w:name="_GoBack"/>
      <w:bookmarkEnd w:id="0"/>
    </w:p>
    <w:p w:rsidR="00293978" w:rsidRDefault="00293978" w:rsidP="00293978">
      <w:pPr>
        <w:pStyle w:val="ListParagraph"/>
        <w:numPr>
          <w:ilvl w:val="1"/>
          <w:numId w:val="1"/>
        </w:numPr>
      </w:pPr>
      <w:r w:rsidRPr="00E86152">
        <w:t>LAC</w:t>
      </w:r>
    </w:p>
    <w:p w:rsidR="00E86152" w:rsidRPr="00E86152" w:rsidRDefault="00E86152" w:rsidP="00E86152">
      <w:pPr>
        <w:pStyle w:val="ListParagraph"/>
        <w:numPr>
          <w:ilvl w:val="2"/>
          <w:numId w:val="1"/>
        </w:numPr>
      </w:pPr>
      <w:r>
        <w:t>Recap of Assessment Planning with Dr. Trogan</w:t>
      </w:r>
    </w:p>
    <w:p w:rsidR="00293978" w:rsidRPr="00E86152" w:rsidRDefault="00293978" w:rsidP="00293978">
      <w:pPr>
        <w:pStyle w:val="ListParagraph"/>
        <w:numPr>
          <w:ilvl w:val="1"/>
          <w:numId w:val="1"/>
        </w:numPr>
      </w:pPr>
      <w:r w:rsidRPr="00E86152">
        <w:t>Clubs</w:t>
      </w:r>
    </w:p>
    <w:p w:rsidR="00293978" w:rsidRDefault="00293978" w:rsidP="00293978">
      <w:pPr>
        <w:pStyle w:val="ListParagraph"/>
        <w:numPr>
          <w:ilvl w:val="1"/>
          <w:numId w:val="1"/>
        </w:numPr>
      </w:pPr>
      <w:r w:rsidRPr="00E86152">
        <w:t>Creative Writing &amp; Illuminations</w:t>
      </w:r>
    </w:p>
    <w:p w:rsidR="00E86152" w:rsidRDefault="00E86152" w:rsidP="00E86152">
      <w:pPr>
        <w:pStyle w:val="ListParagraph"/>
        <w:numPr>
          <w:ilvl w:val="0"/>
          <w:numId w:val="1"/>
        </w:numPr>
      </w:pPr>
      <w:r>
        <w:t>Spring Changes</w:t>
      </w:r>
    </w:p>
    <w:p w:rsidR="00E86152" w:rsidRDefault="00E86152" w:rsidP="00E86152">
      <w:pPr>
        <w:pStyle w:val="ListParagraph"/>
        <w:numPr>
          <w:ilvl w:val="1"/>
          <w:numId w:val="1"/>
        </w:numPr>
      </w:pPr>
      <w:r>
        <w:t xml:space="preserve">Dr. Page noted that Office Hours should be included on the syllabi for full-time faculty and that Friday can and should be listed as “By Appointment” or “School Meetings” and does not expect anyone to hold office hours physically, unless they want to, on Friday’s. </w:t>
      </w:r>
    </w:p>
    <w:p w:rsidR="00E86152" w:rsidRPr="00E86152" w:rsidRDefault="00E86152" w:rsidP="00E86152">
      <w:pPr>
        <w:pStyle w:val="ListParagraph"/>
        <w:numPr>
          <w:ilvl w:val="1"/>
          <w:numId w:val="1"/>
        </w:numPr>
      </w:pPr>
      <w:r>
        <w:t xml:space="preserve">Dr. Page indicated that </w:t>
      </w:r>
      <w:proofErr w:type="spellStart"/>
      <w:r>
        <w:t>SoHASS</w:t>
      </w:r>
      <w:proofErr w:type="spellEnd"/>
      <w:r>
        <w:t xml:space="preserve"> will no longer open online classes and wait for them to fill based on the previous schedule (schedule rollover). Online classes will be opened strategically and as needed. Dr. Page thanked our department for committing to more ground classes this semester. </w:t>
      </w:r>
    </w:p>
    <w:p w:rsidR="00293978" w:rsidRPr="00E86152" w:rsidRDefault="00293978" w:rsidP="00293978">
      <w:pPr>
        <w:pStyle w:val="ListParagraph"/>
        <w:numPr>
          <w:ilvl w:val="0"/>
          <w:numId w:val="1"/>
        </w:numPr>
      </w:pPr>
      <w:r w:rsidRPr="00E86152">
        <w:t>LIT 2000 Outcomes (Discussion)</w:t>
      </w:r>
    </w:p>
    <w:p w:rsidR="00293978" w:rsidRPr="00E86152" w:rsidRDefault="00293978" w:rsidP="00293978">
      <w:pPr>
        <w:pStyle w:val="ListParagraph"/>
        <w:numPr>
          <w:ilvl w:val="1"/>
          <w:numId w:val="1"/>
        </w:numPr>
      </w:pPr>
      <w:r w:rsidRPr="00E86152">
        <w:t>Department will review and determine changes to learning outcomes for LIT 2000. We will use the rubric provided by Dr. Harris (</w:t>
      </w:r>
      <w:hyperlink r:id="rId5" w:history="1">
        <w:r w:rsidR="00870589" w:rsidRPr="00E86152">
          <w:rPr>
            <w:rStyle w:val="Hyperlink"/>
          </w:rPr>
          <w:t>https://docs.google.com/document/d/1-HvHC0aTWhfFUvZnF-eUA-b9WvND2Xnk/edit?usp=sharing&amp;ouid=105280676861212051905&amp;rtpof=true&amp;sd=true</w:t>
        </w:r>
      </w:hyperlink>
      <w:r w:rsidR="00870589" w:rsidRPr="00E86152">
        <w:t>) – Note: must be using FSW email login for FSW Google Drive Access.</w:t>
      </w:r>
    </w:p>
    <w:p w:rsidR="00870589" w:rsidRPr="00E86152" w:rsidRDefault="00870589" w:rsidP="00293978">
      <w:pPr>
        <w:pStyle w:val="ListParagraph"/>
        <w:numPr>
          <w:ilvl w:val="1"/>
          <w:numId w:val="1"/>
        </w:numPr>
      </w:pPr>
      <w:r w:rsidRPr="00E86152">
        <w:t xml:space="preserve">After rubric grading, department will rewrite any outcomes as needed and talk about curriculum specific needs as we continue to develop the new online master shell as well. </w:t>
      </w:r>
    </w:p>
    <w:p w:rsidR="00870589" w:rsidRPr="00E86152" w:rsidRDefault="00870589" w:rsidP="00870589">
      <w:pPr>
        <w:pStyle w:val="ListParagraph"/>
        <w:numPr>
          <w:ilvl w:val="0"/>
          <w:numId w:val="1"/>
        </w:numPr>
      </w:pPr>
      <w:r w:rsidRPr="00E86152">
        <w:t>Chair Nominations</w:t>
      </w:r>
    </w:p>
    <w:p w:rsidR="00870589" w:rsidRPr="00E86152" w:rsidRDefault="00870589" w:rsidP="00870589">
      <w:pPr>
        <w:pStyle w:val="ListParagraph"/>
        <w:numPr>
          <w:ilvl w:val="1"/>
          <w:numId w:val="1"/>
        </w:numPr>
      </w:pPr>
      <w:r w:rsidRPr="00E86152">
        <w:t xml:space="preserve">Please bring your nominations for chair to the next meeting. If you’re nominating someone other than yourself, please ask permission from that person first. </w:t>
      </w:r>
    </w:p>
    <w:p w:rsidR="00870589" w:rsidRPr="00E86152" w:rsidRDefault="00870589" w:rsidP="00870589"/>
    <w:sectPr w:rsidR="00870589" w:rsidRPr="00E86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77A64"/>
    <w:multiLevelType w:val="hybridMultilevel"/>
    <w:tmpl w:val="DBAE2C1C"/>
    <w:lvl w:ilvl="0" w:tplc="79D45B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78"/>
    <w:rsid w:val="00293978"/>
    <w:rsid w:val="00870589"/>
    <w:rsid w:val="00E8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202"/>
  <w15:chartTrackingRefBased/>
  <w15:docId w15:val="{AF8A6341-AAC8-426F-89F3-437D25CB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978"/>
    <w:pPr>
      <w:spacing w:after="0" w:line="240" w:lineRule="auto"/>
    </w:pPr>
    <w:rPr>
      <w:rFonts w:ascii="Times New Roman" w:hAnsi="Times New Roman" w:cs="Times New Roman (Body 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97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93978"/>
    <w:pPr>
      <w:ind w:left="720"/>
      <w:contextualSpacing/>
    </w:pPr>
  </w:style>
  <w:style w:type="character" w:styleId="Hyperlink">
    <w:name w:val="Hyperlink"/>
    <w:basedOn w:val="DefaultParagraphFont"/>
    <w:uiPriority w:val="99"/>
    <w:unhideWhenUsed/>
    <w:rsid w:val="00870589"/>
    <w:rPr>
      <w:color w:val="0563C1" w:themeColor="hyperlink"/>
      <w:u w:val="single"/>
    </w:rPr>
  </w:style>
  <w:style w:type="character" w:styleId="UnresolvedMention">
    <w:name w:val="Unresolved Mention"/>
    <w:basedOn w:val="DefaultParagraphFont"/>
    <w:uiPriority w:val="99"/>
    <w:semiHidden/>
    <w:unhideWhenUsed/>
    <w:rsid w:val="00870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HvHC0aTWhfFUvZnF-eUA-b9WvND2Xnk/edit?usp=sharing&amp;ouid=105280676861212051905&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2</cp:revision>
  <dcterms:created xsi:type="dcterms:W3CDTF">2025-09-08T15:17:00Z</dcterms:created>
  <dcterms:modified xsi:type="dcterms:W3CDTF">2025-09-08T15:17:00Z</dcterms:modified>
</cp:coreProperties>
</file>