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en-US"/>
        </w:rPr>
        <w:t>MINUTES</w:t>
      </w:r>
    </w:p>
    <w:p>
      <w:pPr>
        <w:pStyle w:val="Body"/>
        <w:spacing w:after="0"/>
        <w:jc w:val="center"/>
      </w:pPr>
      <w:r>
        <w:rPr>
          <w:rtl w:val="0"/>
          <w:lang w:val="en-US"/>
        </w:rPr>
        <w:t>Department of Fine and Performing Arts</w:t>
      </w:r>
    </w:p>
    <w:p>
      <w:pPr>
        <w:pStyle w:val="Body"/>
        <w:spacing w:after="0"/>
        <w:jc w:val="center"/>
      </w:pPr>
      <w:r>
        <w:rPr>
          <w:rtl w:val="0"/>
          <w:lang w:val="en-US"/>
        </w:rPr>
        <w:t>Friday March 14, 2025, 2:00 p.m.</w:t>
      </w:r>
    </w:p>
    <w:p>
      <w:pPr>
        <w:pStyle w:val="Body"/>
        <w:spacing w:after="0"/>
        <w:jc w:val="center"/>
      </w:pPr>
      <w:r>
        <w:rPr>
          <w:rtl w:val="0"/>
          <w:lang w:val="en-US"/>
        </w:rPr>
        <w:t>(co-meeting with Humanities)</w:t>
      </w:r>
    </w:p>
    <w:p>
      <w:pPr>
        <w:pStyle w:val="Body"/>
        <w:jc w:val="center"/>
        <w:rPr>
          <w:outline w:val="0"/>
          <w:color w:val="0563c1"/>
          <w:u w:val="single" w:color="0563c1"/>
          <w14:textFill>
            <w14:solidFill>
              <w14:srgbClr w14:val="0563C1"/>
            </w14:solidFill>
          </w14:textFill>
        </w:rPr>
      </w:pPr>
      <w:r>
        <w:rPr>
          <w:rStyle w:val="Hyperlink.0"/>
        </w:rPr>
        <w:fldChar w:fldCharType="begin" w:fldLock="0"/>
      </w:r>
      <w:r>
        <w:rPr>
          <w:rStyle w:val="Hyperlink.0"/>
        </w:rPr>
        <w:instrText xml:space="preserve"> HYPERLINK "https://fsw.zoom.us/j/82804330966"</w:instrText>
      </w:r>
      <w:r>
        <w:rPr>
          <w:rStyle w:val="Hyperlink.0"/>
        </w:rPr>
        <w:fldChar w:fldCharType="separate" w:fldLock="0"/>
      </w:r>
      <w:r>
        <w:rPr>
          <w:rStyle w:val="Hyperlink.0"/>
          <w:rtl w:val="0"/>
        </w:rPr>
        <w:t>https://fsw.zoom.us/j/82804330966</w:t>
      </w:r>
      <w:r>
        <w:rPr/>
        <w:fldChar w:fldCharType="end" w:fldLock="0"/>
      </w:r>
      <w:r>
        <w:rPr>
          <w:outline w:val="0"/>
          <w:color w:val="0563c1"/>
          <w:u w:val="single" w:color="0563c1"/>
          <w:rtl w:val="0"/>
          <w14:textFill>
            <w14:solidFill>
              <w14:srgbClr w14:val="0563C1"/>
            </w14:solidFill>
          </w14:textFill>
        </w:rPr>
        <w:t xml:space="preserve">  </w:t>
      </w:r>
    </w:p>
    <w:p>
      <w:pPr>
        <w:pStyle w:val="Body"/>
        <w:spacing w:after="0"/>
        <w:jc w:val="center"/>
      </w:pPr>
      <w:r>
        <w:rPr>
          <w:rtl w:val="0"/>
          <w:lang w:val="en-US"/>
        </w:rPr>
        <w:t>(Fine and Performing Arts Meeting)</w:t>
      </w:r>
    </w:p>
    <w:p>
      <w:pPr>
        <w:pStyle w:val="Body"/>
        <w:spacing w:after="0"/>
        <w:jc w:val="center"/>
      </w:pPr>
      <w:r>
        <w:rPr>
          <w:rStyle w:val="Hyperlink.0"/>
        </w:rPr>
        <w:fldChar w:fldCharType="begin" w:fldLock="0"/>
      </w:r>
      <w:r>
        <w:rPr>
          <w:rStyle w:val="Hyperlink.0"/>
        </w:rPr>
        <w:instrText xml:space="preserve"> HYPERLINK "https://fsw.zoom.us/my/stuartbrown"</w:instrText>
      </w:r>
      <w:r>
        <w:rPr>
          <w:rStyle w:val="Hyperlink.0"/>
        </w:rPr>
        <w:fldChar w:fldCharType="separate" w:fldLock="0"/>
      </w:r>
      <w:r>
        <w:rPr>
          <w:rStyle w:val="Hyperlink.0"/>
          <w:rtl w:val="0"/>
        </w:rPr>
        <w:t>https://fsw.zoom.us/my/stuartbrown</w:t>
      </w:r>
      <w:r>
        <w:rPr/>
        <w:fldChar w:fldCharType="end" w:fldLock="0"/>
      </w:r>
      <w:r>
        <w:rPr>
          <w:rStyle w:val="Hyperlink.0"/>
          <w:rtl w:val="0"/>
        </w:rPr>
        <w:t xml:space="preserve"> </w:t>
      </w:r>
    </w:p>
    <w:p>
      <w:pPr>
        <w:pStyle w:val="Body"/>
        <w:spacing w:after="0"/>
        <w:jc w:val="center"/>
      </w:pPr>
      <w:r>
        <w:rPr>
          <w:rtl w:val="0"/>
          <w:lang w:val="nl-NL"/>
        </w:rPr>
        <w:t xml:space="preserve">(Or meeting ID: 2393341618)  </w:t>
      </w:r>
    </w:p>
    <w:p>
      <w:pPr>
        <w:pStyle w:val="Body"/>
        <w:spacing w:after="0"/>
        <w:jc w:val="center"/>
      </w:pPr>
    </w:p>
    <w:p>
      <w:pPr>
        <w:pStyle w:val="Body"/>
        <w:spacing w:after="0"/>
        <w:jc w:val="center"/>
      </w:pPr>
    </w:p>
    <w:p>
      <w:pPr>
        <w:pStyle w:val="List Paragraph"/>
        <w:numPr>
          <w:ilvl w:val="0"/>
          <w:numId w:val="2"/>
        </w:numPr>
        <w:bidi w:val="0"/>
        <w:ind w:right="0"/>
        <w:jc w:val="left"/>
        <w:rPr>
          <w:b w:val="1"/>
          <w:bCs w:val="1"/>
          <w:rtl w:val="0"/>
        </w:rPr>
      </w:pPr>
      <w:bookmarkStart w:name="_Hlk174620753" w:id="0"/>
      <w:r>
        <w:rPr>
          <w:b w:val="1"/>
          <w:bCs w:val="1"/>
          <w:rtl w:val="0"/>
          <w:lang w:val="en-US"/>
        </w:rPr>
        <w:t>Call to order</w:t>
      </w:r>
    </w:p>
    <w:p>
      <w:pPr>
        <w:pStyle w:val="List Paragraph"/>
        <w:numPr>
          <w:ilvl w:val="1"/>
          <w:numId w:val="2"/>
        </w:numPr>
        <w:rPr>
          <w:lang w:val="en-US"/>
        </w:rPr>
      </w:pPr>
      <w:r>
        <w:rPr>
          <w:rtl w:val="0"/>
          <w:lang w:val="en-US"/>
        </w:rPr>
        <w:t>Attendance</w:t>
      </w:r>
    </w:p>
    <w:tbl>
      <w:tblPr>
        <w:tblW w:w="79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01"/>
        <w:gridCol w:w="1328"/>
        <w:gridCol w:w="1312"/>
        <w:gridCol w:w="1340"/>
        <w:gridCol w:w="1234"/>
      </w:tblGrid>
      <w:tr>
        <w:tblPrEx>
          <w:shd w:val="clear" w:color="auto" w:fill="cdd4e9"/>
        </w:tblPrEx>
        <w:trPr>
          <w:trHeight w:val="257"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b w:val="1"/>
                <w:bCs w:val="1"/>
                <w:u w:color="000000"/>
                <w:shd w:val="nil" w:color="auto" w:fill="auto"/>
                <w:rtl w:val="0"/>
                <w:lang w:val="en-US"/>
              </w:rPr>
              <w:t>Name</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rPr>
              <w:t>Present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rPr>
              <w:t>Absent</w:t>
            </w: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rPr>
              <w:t>Excused</w:t>
            </w: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rPr>
              <w:t>Guest</w:t>
            </w: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Stuart Brown</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Steve Chase</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Scott Courtney</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David Gomez</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Nathan Harper</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Dahye Kim</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Mike Molloy</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Kelly O</w:t>
            </w:r>
            <w:r>
              <w:rPr>
                <w:rFonts w:ascii="Calibri" w:hAnsi="Calibri" w:hint="default"/>
                <w:u w:color="000000"/>
                <w:shd w:val="nil" w:color="auto" w:fill="auto"/>
                <w:rtl w:val="0"/>
                <w:lang w:val="en-US"/>
              </w:rPr>
              <w:t>’</w:t>
            </w:r>
            <w:r>
              <w:rPr>
                <w:rFonts w:ascii="Calibri" w:hAnsi="Calibri"/>
                <w:u w:color="000000"/>
                <w:shd w:val="nil" w:color="auto" w:fill="auto"/>
                <w:rtl w:val="0"/>
                <w:lang w:val="en-US"/>
              </w:rPr>
              <w:t>Neil</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 xml:space="preserve">Lambertus Van Boekel </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rPr>
              <w:t>Demi Hollingsworth</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Apple Color Emoji" w:hAnsi="Apple Color Emoji" w:hint="default"/>
                <w:u w:color="000000"/>
                <w:shd w:val="nil" w:color="auto" w:fill="auto"/>
                <w:rtl w:val="0"/>
                <w:lang w:val="en-US"/>
              </w:rPr>
              <w:t>✔</w:t>
            </w:r>
            <w:r>
              <w:rPr>
                <w:rFonts w:ascii="Apple Color Emoji" w:hAnsi="Apple Color Emoji"/>
                <w:u w:color="000000"/>
                <w:shd w:val="nil" w:color="auto" w:fill="auto"/>
                <w:rtl w:val="0"/>
                <w:lang w:val="en-US"/>
              </w:rPr>
              <w:t>️</w:t>
            </w: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List Paragraph"/>
        <w:ind w:left="0" w:firstLine="0"/>
      </w:pPr>
    </w:p>
    <w:p>
      <w:pPr>
        <w:pStyle w:val="List Paragraph"/>
        <w:numPr>
          <w:ilvl w:val="1"/>
          <w:numId w:val="2"/>
        </w:numPr>
        <w:rPr>
          <w:lang w:val="en-US"/>
        </w:rPr>
      </w:pPr>
      <w:r>
        <w:rPr>
          <w:rtl w:val="0"/>
          <w:lang w:val="en-US"/>
        </w:rPr>
        <w:t>Approval of minutes</w:t>
      </w:r>
      <w:r>
        <w:rPr>
          <w:rtl w:val="0"/>
          <w:lang w:val="en-US"/>
        </w:rPr>
        <w:t xml:space="preserve">- </w:t>
      </w:r>
      <w:bookmarkEnd w:id="0"/>
      <w:bookmarkStart w:name="_Hlk1746207532" w:id="1"/>
      <w:r>
        <w:rPr>
          <w:rtl w:val="0"/>
          <w:lang w:val="en-US"/>
        </w:rPr>
        <w:t>Motion to approve minutes:</w:t>
      </w:r>
      <w:bookmarkEnd w:id="1"/>
    </w:p>
    <w:p>
      <w:pPr>
        <w:pStyle w:val="List Paragraph"/>
        <w:ind w:left="1440" w:firstLine="0"/>
      </w:pPr>
    </w:p>
    <w:p>
      <w:pPr>
        <w:pStyle w:val="List Paragraph"/>
        <w:numPr>
          <w:ilvl w:val="0"/>
          <w:numId w:val="2"/>
        </w:numPr>
        <w:bidi w:val="0"/>
        <w:ind w:right="0"/>
        <w:jc w:val="left"/>
        <w:rPr>
          <w:b w:val="1"/>
          <w:bCs w:val="1"/>
          <w:rtl w:val="0"/>
          <w:lang w:val="en-US"/>
        </w:rPr>
      </w:pPr>
      <w:r>
        <w:rPr>
          <w:b w:val="1"/>
          <w:bCs w:val="1"/>
          <w:rtl w:val="0"/>
          <w:lang w:val="en-US"/>
        </w:rPr>
        <w:t>Informational items</w:t>
      </w:r>
      <w:r>
        <w:rPr>
          <w:b w:val="1"/>
          <w:bCs w:val="1"/>
          <w:rtl w:val="0"/>
          <w:lang w:val="en-US"/>
        </w:rPr>
        <w:t xml:space="preserve"> for combined meeting with Humanities department</w:t>
      </w:r>
    </w:p>
    <w:p>
      <w:pPr>
        <w:pStyle w:val="List Paragraph"/>
        <w:numPr>
          <w:ilvl w:val="1"/>
          <w:numId w:val="2"/>
        </w:numPr>
        <w:bidi w:val="0"/>
        <w:ind w:right="0"/>
        <w:jc w:val="left"/>
        <w:rPr>
          <w:rtl w:val="0"/>
          <w:lang w:val="en-US"/>
        </w:rPr>
      </w:pPr>
      <w:r>
        <w:rPr>
          <w:rtl w:val="0"/>
          <w:lang w:val="en-US"/>
        </w:rPr>
        <w:t xml:space="preserve">AI Goal with Humanities Dept. </w:t>
      </w:r>
      <w:r>
        <w:rPr>
          <w:rtl w:val="0"/>
          <w:lang w:val="en-US"/>
        </w:rPr>
        <w:t>- Monique Harrington talked about best practices for AI.</w:t>
      </w:r>
    </w:p>
    <w:p>
      <w:pPr>
        <w:pStyle w:val="List Paragraph"/>
        <w:numPr>
          <w:ilvl w:val="2"/>
          <w:numId w:val="2"/>
        </w:numPr>
        <w:bidi w:val="0"/>
        <w:ind w:right="0"/>
        <w:jc w:val="left"/>
        <w:rPr>
          <w:rtl w:val="0"/>
          <w:lang w:val="en-US"/>
        </w:rPr>
      </w:pPr>
      <w:r>
        <w:rPr>
          <w:rtl w:val="0"/>
          <w:lang w:val="en-US"/>
        </w:rPr>
        <w:t xml:space="preserve">Advocated for student survey for fall. </w:t>
      </w:r>
    </w:p>
    <w:p>
      <w:pPr>
        <w:pStyle w:val="List Paragraph"/>
        <w:numPr>
          <w:ilvl w:val="2"/>
          <w:numId w:val="2"/>
        </w:numPr>
        <w:bidi w:val="0"/>
        <w:ind w:right="0"/>
        <w:jc w:val="left"/>
        <w:rPr>
          <w:rtl w:val="0"/>
          <w:lang w:val="en-US"/>
        </w:rPr>
      </w:pPr>
      <w:r>
        <w:rPr>
          <w:rtl w:val="0"/>
          <w:lang w:val="en-US"/>
        </w:rPr>
        <w:t>Michael DeMoran has been gathering information from other schools. Shared word document with suggested AI survey questions.</w:t>
      </w:r>
    </w:p>
    <w:p>
      <w:pPr>
        <w:pStyle w:val="List Paragraph"/>
        <w:numPr>
          <w:ilvl w:val="2"/>
          <w:numId w:val="2"/>
        </w:numPr>
        <w:bidi w:val="0"/>
        <w:ind w:right="0"/>
        <w:jc w:val="left"/>
        <w:rPr>
          <w:rtl w:val="0"/>
          <w:lang w:val="en-US"/>
        </w:rPr>
      </w:pPr>
      <w:r>
        <w:rPr>
          <w:rtl w:val="0"/>
          <w:lang w:val="en-US"/>
        </w:rPr>
        <w:t>Faculty discussed concerns about student</w:t>
      </w:r>
      <w:r>
        <w:rPr>
          <w:rtl w:val="0"/>
          <w:lang w:val="en-US"/>
        </w:rPr>
        <w:t>’</w:t>
      </w:r>
      <w:r>
        <w:rPr>
          <w:rtl w:val="0"/>
          <w:lang w:val="en-US"/>
        </w:rPr>
        <w:t>s reading, writing, and engaging with content, as well as some things they</w:t>
      </w:r>
      <w:r>
        <w:rPr>
          <w:rtl w:val="0"/>
          <w:lang w:val="en-US"/>
        </w:rPr>
        <w:t>’</w:t>
      </w:r>
      <w:r>
        <w:rPr>
          <w:rtl w:val="0"/>
          <w:lang w:val="en-US"/>
        </w:rPr>
        <w:t>re doing to combat use of AI.</w:t>
      </w:r>
    </w:p>
    <w:p>
      <w:pPr>
        <w:pStyle w:val="List Paragraph"/>
        <w:numPr>
          <w:ilvl w:val="2"/>
          <w:numId w:val="2"/>
        </w:numPr>
        <w:bidi w:val="0"/>
        <w:ind w:right="0"/>
        <w:jc w:val="left"/>
        <w:rPr>
          <w:rtl w:val="0"/>
          <w:lang w:val="en-US"/>
        </w:rPr>
      </w:pPr>
      <w:r>
        <w:rPr>
          <w:rtl w:val="0"/>
          <w:lang w:val="en-US"/>
        </w:rPr>
        <w:t>Meeting with Humanities adjourned and switched to Arts meeting.</w:t>
      </w:r>
    </w:p>
    <w:p>
      <w:pPr>
        <w:pStyle w:val="List Paragraph"/>
        <w:numPr>
          <w:ilvl w:val="1"/>
          <w:numId w:val="2"/>
        </w:numPr>
        <w:rPr>
          <w:lang w:val="en-US"/>
        </w:rPr>
      </w:pPr>
      <w:r>
        <w:rPr>
          <w:rtl w:val="0"/>
          <w:lang w:val="en-US"/>
        </w:rPr>
        <w:t xml:space="preserve">Dr. Scott Courtney </w:t>
      </w:r>
      <w:r>
        <w:rPr>
          <w:rtl w:val="0"/>
          <w:lang w:val="en-US"/>
        </w:rPr>
        <w:t>is taking</w:t>
      </w:r>
      <w:r>
        <w:rPr>
          <w:rtl w:val="0"/>
          <w:lang w:val="en-US"/>
        </w:rPr>
        <w:t xml:space="preserve"> minutes for meetings</w:t>
      </w:r>
      <w:r>
        <w:rPr>
          <w:rtl w:val="0"/>
          <w:lang w:val="en-US"/>
        </w:rPr>
        <w:t>.</w:t>
      </w:r>
    </w:p>
    <w:p>
      <w:pPr>
        <w:pStyle w:val="List Paragraph"/>
        <w:numPr>
          <w:ilvl w:val="1"/>
          <w:numId w:val="2"/>
        </w:numPr>
        <w:rPr>
          <w:lang w:val="en-US"/>
        </w:rPr>
      </w:pPr>
      <w:r>
        <w:rPr>
          <w:rtl w:val="0"/>
          <w:lang w:val="en-US"/>
        </w:rPr>
        <w:t>Fall production dressing rooms 4W 6M April 1-5 10-12 5PM to 10PM</w:t>
      </w:r>
    </w:p>
    <w:p>
      <w:pPr>
        <w:pStyle w:val="List Paragraph"/>
        <w:numPr>
          <w:ilvl w:val="1"/>
          <w:numId w:val="2"/>
        </w:numPr>
        <w:rPr>
          <w:lang w:val="en-US"/>
        </w:rPr>
      </w:pPr>
      <w:r>
        <w:rPr>
          <w:rtl w:val="0"/>
          <w:lang w:val="en-US"/>
        </w:rPr>
        <w:t>Online course development applications due April 1</w:t>
      </w:r>
      <w:r>
        <w:rPr>
          <w:rtl w:val="0"/>
          <w:lang w:val="en-US"/>
        </w:rPr>
        <w:t>.</w:t>
      </w:r>
    </w:p>
    <w:p>
      <w:pPr>
        <w:pStyle w:val="List Paragraph"/>
        <w:numPr>
          <w:ilvl w:val="1"/>
          <w:numId w:val="2"/>
        </w:numPr>
        <w:rPr>
          <w:lang w:val="en-US"/>
        </w:rPr>
      </w:pPr>
      <w:r>
        <w:rPr>
          <w:rtl w:val="0"/>
          <w:lang w:val="en-US"/>
        </w:rPr>
        <w:t>Move out: Wendie will order boxes for you if you request them</w:t>
      </w:r>
      <w:r>
        <w:rPr>
          <w:rtl w:val="0"/>
          <w:lang w:val="en-US"/>
        </w:rPr>
        <w:t>.</w:t>
      </w:r>
    </w:p>
    <w:p>
      <w:pPr>
        <w:pStyle w:val="List Paragraph"/>
        <w:numPr>
          <w:ilvl w:val="1"/>
          <w:numId w:val="2"/>
        </w:numPr>
        <w:rPr>
          <w:lang w:val="en-US"/>
        </w:rPr>
      </w:pPr>
      <w:r>
        <w:rPr>
          <w:rtl w:val="0"/>
          <w:lang w:val="en-US"/>
        </w:rPr>
        <w:t>Commencement regalia order by March 19</w:t>
      </w:r>
      <w:r>
        <w:rPr>
          <w:vertAlign w:val="superscript"/>
          <w:rtl w:val="0"/>
          <w:lang w:val="en-US"/>
        </w:rPr>
        <w:t>th</w:t>
      </w:r>
      <w:r>
        <w:rPr>
          <w:rtl w:val="0"/>
          <w:lang w:val="en-US"/>
        </w:rPr>
        <w:t xml:space="preserve"> to rent.  </w:t>
      </w:r>
    </w:p>
    <w:p>
      <w:pPr>
        <w:pStyle w:val="List Paragraph"/>
        <w:numPr>
          <w:ilvl w:val="1"/>
          <w:numId w:val="2"/>
        </w:numPr>
        <w:rPr>
          <w:lang w:val="en-US"/>
        </w:rPr>
      </w:pPr>
      <w:r>
        <w:rPr>
          <w:rtl w:val="0"/>
          <w:lang w:val="en-US"/>
        </w:rPr>
        <w:t>Please stay alert for accreditation related communications</w:t>
      </w:r>
      <w:r>
        <w:rPr>
          <w:rtl w:val="0"/>
          <w:lang w:val="en-US"/>
        </w:rPr>
        <w:t xml:space="preserve"> and the HCL podcasts.</w:t>
      </w:r>
    </w:p>
    <w:p>
      <w:pPr>
        <w:pStyle w:val="List Paragraph"/>
        <w:ind w:left="1440" w:firstLine="0"/>
      </w:pPr>
    </w:p>
    <w:p>
      <w:pPr>
        <w:pStyle w:val="List Paragraph"/>
        <w:ind w:left="1440" w:firstLine="0"/>
      </w:pPr>
    </w:p>
    <w:p>
      <w:pPr>
        <w:pStyle w:val="List Paragraph"/>
        <w:numPr>
          <w:ilvl w:val="0"/>
          <w:numId w:val="2"/>
        </w:numPr>
        <w:bidi w:val="0"/>
        <w:ind w:right="0"/>
        <w:jc w:val="left"/>
        <w:rPr>
          <w:b w:val="1"/>
          <w:bCs w:val="1"/>
          <w:rtl w:val="0"/>
          <w:lang w:val="en-US"/>
        </w:rPr>
      </w:pPr>
      <w:r>
        <w:rPr>
          <w:b w:val="1"/>
          <w:bCs w:val="1"/>
          <w:rtl w:val="0"/>
          <w:lang w:val="en-US"/>
        </w:rPr>
        <w:t>Business</w:t>
      </w:r>
    </w:p>
    <w:p>
      <w:pPr>
        <w:pStyle w:val="List Paragraph"/>
        <w:numPr>
          <w:ilvl w:val="1"/>
          <w:numId w:val="2"/>
        </w:numPr>
        <w:rPr>
          <w:lang w:val="en-US"/>
        </w:rPr>
      </w:pPr>
      <w:r>
        <w:rPr>
          <w:rtl w:val="0"/>
          <w:lang w:val="en-US"/>
        </w:rPr>
        <w:t>AI Goal with Humanities Dept.</w:t>
      </w:r>
      <w:r>
        <w:rPr>
          <w:rtl w:val="0"/>
          <w:lang w:val="en-US"/>
        </w:rPr>
        <w:t>- discussed in group meeting.</w:t>
      </w:r>
    </w:p>
    <w:p>
      <w:pPr>
        <w:pStyle w:val="List Paragraph"/>
        <w:numPr>
          <w:ilvl w:val="1"/>
          <w:numId w:val="2"/>
        </w:numPr>
        <w:rPr>
          <w:lang w:val="en-US"/>
        </w:rPr>
      </w:pPr>
      <w:r>
        <w:rPr>
          <w:rtl w:val="0"/>
          <w:lang w:val="en-US"/>
        </w:rPr>
        <w:t>Art 24 post-</w:t>
      </w:r>
      <w:r>
        <w:rPr>
          <w:rtl w:val="0"/>
          <w:lang w:val="en-US"/>
        </w:rPr>
        <w:t xml:space="preserve"> Barry gave a quick recap that it was successful, but the student survey is not available yet. Barry brought up concerns for conducting these type of collective events in future due to building renovations.</w:t>
      </w:r>
    </w:p>
    <w:p>
      <w:pPr>
        <w:pStyle w:val="List Paragraph"/>
        <w:numPr>
          <w:ilvl w:val="1"/>
          <w:numId w:val="2"/>
        </w:numPr>
        <w:rPr>
          <w:lang w:val="en-US"/>
        </w:rPr>
      </w:pPr>
      <w:r>
        <w:rPr>
          <w:rtl w:val="0"/>
          <w:lang w:val="en-US"/>
        </w:rPr>
        <w:t>Assessment survey from Art 24 to Monique Harrington</w:t>
      </w:r>
      <w:r>
        <w:rPr>
          <w:rtl w:val="0"/>
          <w:lang w:val="en-US"/>
        </w:rPr>
        <w:t>- Barry/Nathan will follow up with Dr. Harrington.</w:t>
      </w:r>
    </w:p>
    <w:p>
      <w:pPr>
        <w:pStyle w:val="List Paragraph"/>
        <w:numPr>
          <w:ilvl w:val="1"/>
          <w:numId w:val="2"/>
        </w:numPr>
        <w:rPr>
          <w:lang w:val="en-US"/>
        </w:rPr>
      </w:pPr>
      <w:r>
        <w:rPr>
          <w:rtl w:val="0"/>
          <w:lang w:val="en-US"/>
        </w:rPr>
        <w:t>Digital Arts Search and Technical Theatre Search</w:t>
      </w:r>
      <w:r>
        <w:rPr>
          <w:rtl w:val="0"/>
          <w:lang w:val="en-US"/>
        </w:rPr>
        <w:t>- Only two applications for the technical theatre position. Stuart reports there is a great candidate for Digital Arts and will follow up with Nathan, Dahye, and Jade to follow up on list of candidates.</w:t>
      </w:r>
    </w:p>
    <w:p>
      <w:pPr>
        <w:pStyle w:val="List Paragraph"/>
        <w:ind w:left="0" w:firstLine="0"/>
      </w:pPr>
    </w:p>
    <w:p>
      <w:pPr>
        <w:pStyle w:val="List Paragraph"/>
        <w:numPr>
          <w:ilvl w:val="0"/>
          <w:numId w:val="2"/>
        </w:numPr>
        <w:bidi w:val="0"/>
        <w:ind w:right="0"/>
        <w:jc w:val="left"/>
        <w:rPr>
          <w:b w:val="1"/>
          <w:bCs w:val="1"/>
          <w:rtl w:val="0"/>
          <w:lang w:val="en-US"/>
        </w:rPr>
      </w:pPr>
      <w:r>
        <w:rPr>
          <w:b w:val="1"/>
          <w:bCs w:val="1"/>
          <w:rtl w:val="0"/>
          <w:lang w:val="en-US"/>
        </w:rPr>
        <w:t>New Business</w:t>
      </w:r>
    </w:p>
    <w:p>
      <w:pPr>
        <w:pStyle w:val="List Paragraph"/>
        <w:numPr>
          <w:ilvl w:val="1"/>
          <w:numId w:val="2"/>
        </w:numPr>
        <w:bidi w:val="0"/>
        <w:ind w:right="0"/>
        <w:jc w:val="left"/>
        <w:rPr>
          <w:rtl w:val="0"/>
          <w:lang w:val="en-US"/>
        </w:rPr>
      </w:pPr>
      <w:r>
        <w:rPr>
          <w:rtl w:val="0"/>
          <w:lang w:val="en-US"/>
        </w:rPr>
        <w:t xml:space="preserve">Audio tech is getting ready to move on </w:t>
      </w:r>
      <w:r>
        <w:rPr>
          <w:rtl w:val="0"/>
          <w:lang w:val="en-US"/>
        </w:rPr>
        <w:t xml:space="preserve">the </w:t>
      </w:r>
      <w:r>
        <w:rPr>
          <w:rtl w:val="0"/>
          <w:lang w:val="en-US"/>
        </w:rPr>
        <w:t>last day of classes to the A building. Brief discussion on summer schedules and getting situated in new classrooms.</w:t>
      </w:r>
    </w:p>
    <w:p>
      <w:pPr>
        <w:pStyle w:val="List Paragraph"/>
        <w:numPr>
          <w:ilvl w:val="1"/>
          <w:numId w:val="2"/>
        </w:numPr>
        <w:bidi w:val="0"/>
        <w:ind w:right="0"/>
        <w:jc w:val="left"/>
        <w:rPr>
          <w:rtl w:val="0"/>
          <w:lang w:val="en-US"/>
        </w:rPr>
      </w:pPr>
      <w:r>
        <w:rPr>
          <w:rtl w:val="0"/>
          <w:lang w:val="en-US"/>
        </w:rPr>
        <w:t>Adjunct Portfolio- Stuart is completing three art adjuncts. Mike is completing music adjuncts.</w:t>
      </w:r>
    </w:p>
    <w:p>
      <w:pPr>
        <w:pStyle w:val="List Paragraph"/>
        <w:ind w:left="1080" w:firstLine="0"/>
        <w:rPr>
          <w:b w:val="1"/>
          <w:bCs w:val="1"/>
        </w:rPr>
      </w:pPr>
    </w:p>
    <w:p>
      <w:pPr>
        <w:pStyle w:val="List Paragraph"/>
        <w:numPr>
          <w:ilvl w:val="0"/>
          <w:numId w:val="2"/>
        </w:numPr>
        <w:bidi w:val="0"/>
        <w:ind w:right="0"/>
        <w:jc w:val="left"/>
        <w:rPr>
          <w:b w:val="1"/>
          <w:bCs w:val="1"/>
          <w:rtl w:val="0"/>
          <w:lang w:val="en-US"/>
        </w:rPr>
      </w:pPr>
      <w:r>
        <w:rPr>
          <w:b w:val="1"/>
          <w:bCs w:val="1"/>
          <w:rtl w:val="0"/>
          <w:lang w:val="en-US"/>
        </w:rPr>
        <w:t>UPDATES</w:t>
      </w:r>
    </w:p>
    <w:p>
      <w:pPr>
        <w:pStyle w:val="List Paragraph"/>
        <w:numPr>
          <w:ilvl w:val="1"/>
          <w:numId w:val="2"/>
        </w:numPr>
        <w:rPr>
          <w:lang w:val="en-US"/>
        </w:rPr>
      </w:pPr>
      <w:r>
        <w:rPr>
          <w:rtl w:val="0"/>
          <w:lang w:val="en-US"/>
        </w:rPr>
        <w:t>Audio Tech</w:t>
      </w:r>
    </w:p>
    <w:p>
      <w:pPr>
        <w:pStyle w:val="List Paragraph"/>
        <w:numPr>
          <w:ilvl w:val="1"/>
          <w:numId w:val="2"/>
        </w:numPr>
        <w:rPr>
          <w:lang w:val="en-US"/>
        </w:rPr>
      </w:pPr>
      <w:r>
        <w:rPr>
          <w:rtl w:val="0"/>
          <w:lang w:val="en-US"/>
        </w:rPr>
        <w:t>Music</w:t>
      </w:r>
      <w:r>
        <w:rPr>
          <w:rtl w:val="0"/>
          <w:lang w:val="en-US"/>
        </w:rPr>
        <w:t xml:space="preserve">- </w:t>
      </w:r>
      <w:r>
        <w:rPr>
          <w:rtl w:val="0"/>
          <w:lang w:val="en-US"/>
        </w:rPr>
        <w:t xml:space="preserve">spring concert series in April. </w:t>
      </w:r>
      <w:r>
        <w:rPr>
          <w:b w:val="1"/>
          <w:bCs w:val="1"/>
          <w:rtl w:val="0"/>
          <w:lang w:val="en-US"/>
        </w:rPr>
        <w:t>Apr 8</w:t>
      </w:r>
      <w:r>
        <w:rPr>
          <w:rtl w:val="0"/>
          <w:lang w:val="en-US"/>
        </w:rPr>
        <w:t xml:space="preserve">, 7pm Jazz, BBMann; </w:t>
      </w:r>
      <w:r>
        <w:rPr>
          <w:b w:val="1"/>
          <w:bCs w:val="1"/>
          <w:rtl w:val="0"/>
          <w:lang w:val="en-US"/>
        </w:rPr>
        <w:t>Apr 15</w:t>
      </w:r>
      <w:r>
        <w:rPr>
          <w:rtl w:val="0"/>
          <w:lang w:val="en-US"/>
        </w:rPr>
        <w:t xml:space="preserve">, 7pm Choir, Alliance; </w:t>
      </w:r>
      <w:r>
        <w:rPr>
          <w:b w:val="1"/>
          <w:bCs w:val="1"/>
          <w:rtl w:val="0"/>
          <w:lang w:val="en-US"/>
        </w:rPr>
        <w:t>4/22</w:t>
      </w:r>
      <w:r>
        <w:rPr>
          <w:rtl w:val="0"/>
          <w:lang w:val="en-US"/>
        </w:rPr>
        <w:t xml:space="preserve">, 7pm, Rock Ensembles, 7pm, BBMann; </w:t>
      </w:r>
      <w:r>
        <w:rPr>
          <w:b w:val="1"/>
          <w:bCs w:val="1"/>
          <w:rtl w:val="0"/>
          <w:lang w:val="en-US"/>
        </w:rPr>
        <w:t>4/23</w:t>
      </w:r>
      <w:r>
        <w:rPr>
          <w:rtl w:val="0"/>
          <w:lang w:val="en-US"/>
        </w:rPr>
        <w:t xml:space="preserve"> Orch/Band w/Alumni &amp;Vince DiMartino</w:t>
      </w:r>
    </w:p>
    <w:p>
      <w:pPr>
        <w:pStyle w:val="List Paragraph"/>
        <w:numPr>
          <w:ilvl w:val="1"/>
          <w:numId w:val="2"/>
        </w:numPr>
        <w:rPr>
          <w:lang w:val="en-US"/>
        </w:rPr>
      </w:pPr>
      <w:r>
        <w:rPr>
          <w:rtl w:val="0"/>
          <w:lang w:val="en-US"/>
        </w:rPr>
        <w:t>Theatre</w:t>
      </w:r>
      <w:r>
        <w:rPr>
          <w:rtl w:val="0"/>
          <w:lang w:val="en-US"/>
        </w:rPr>
        <w:t xml:space="preserve">- </w:t>
      </w:r>
      <w:r>
        <w:rPr>
          <w:rtl w:val="0"/>
          <w:lang w:val="en-US"/>
        </w:rPr>
        <w:t xml:space="preserve">Theatre Production, </w:t>
      </w:r>
      <w:r>
        <w:rPr>
          <w:b w:val="1"/>
          <w:bCs w:val="1"/>
          <w:rtl w:val="0"/>
          <w:lang w:val="en-US"/>
        </w:rPr>
        <w:t>Apr 3-4 and Apr 10-12</w:t>
      </w:r>
    </w:p>
    <w:p>
      <w:pPr>
        <w:pStyle w:val="List Paragraph"/>
        <w:numPr>
          <w:ilvl w:val="1"/>
          <w:numId w:val="2"/>
        </w:numPr>
        <w:rPr>
          <w:lang w:val="en-US"/>
        </w:rPr>
      </w:pPr>
      <w:r>
        <w:rPr>
          <w:rtl w:val="0"/>
          <w:lang w:val="en-US"/>
        </w:rPr>
        <w:t xml:space="preserve">Fine Art </w:t>
      </w:r>
      <w:r>
        <w:rPr>
          <w:rtl w:val="0"/>
          <w:lang w:val="en-US"/>
        </w:rPr>
        <w:t xml:space="preserve">– </w:t>
      </w:r>
      <w:r>
        <w:rPr>
          <w:rtl w:val="0"/>
          <w:lang w:val="en-US"/>
        </w:rPr>
        <w:t xml:space="preserve">will be DA capstone, </w:t>
      </w:r>
      <w:r>
        <w:rPr>
          <w:b w:val="1"/>
          <w:bCs w:val="1"/>
          <w:rtl w:val="0"/>
          <w:lang w:val="en-US"/>
        </w:rPr>
        <w:t xml:space="preserve">April </w:t>
      </w:r>
      <w:r>
        <w:rPr>
          <w:b w:val="1"/>
          <w:bCs w:val="1"/>
          <w:rtl w:val="0"/>
          <w:lang w:val="en-US"/>
        </w:rPr>
        <w:t xml:space="preserve">25; Berry </w:t>
      </w:r>
      <w:r>
        <w:rPr>
          <w:rtl w:val="0"/>
          <w:lang w:val="en-US"/>
        </w:rPr>
        <w:t>@ Alliance, summer;</w:t>
      </w:r>
      <w:r>
        <w:rPr>
          <w:b w:val="1"/>
          <w:bCs w:val="1"/>
          <w:rtl w:val="0"/>
          <w:lang w:val="en-US"/>
        </w:rPr>
        <w:t xml:space="preserve"> DA </w:t>
      </w:r>
      <w:r>
        <w:rPr>
          <w:rtl w:val="0"/>
          <w:lang w:val="en-US"/>
        </w:rPr>
        <w:t>@ Big Arts, Summer</w:t>
      </w:r>
      <w:r>
        <w:rPr>
          <w:rtl w:val="0"/>
          <w:lang w:val="en-US"/>
        </w:rPr>
        <w:t>. ArtSpeak- 3/27- Ben Neill at 6:30.</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ple Color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