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BD6B7E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Humanities / Philosophy Department Meeting</w:t>
      </w:r>
    </w:p>
    <w:p w14:paraId="00000002" w14:textId="77777777" w:rsidR="00BD6B7E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DUTY DAYS August 18</w:t>
      </w:r>
    </w:p>
    <w:p w14:paraId="00000003" w14:textId="77777777" w:rsidR="00BD6B7E" w:rsidRDefault="00BD6B7E">
      <w:pPr>
        <w:rPr>
          <w:sz w:val="24"/>
          <w:szCs w:val="24"/>
        </w:rPr>
      </w:pPr>
    </w:p>
    <w:p w14:paraId="00000004" w14:textId="77777777" w:rsidR="00BD6B7E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Department Members and Office Locations</w:t>
      </w:r>
    </w:p>
    <w:p w14:paraId="00000005" w14:textId="77777777" w:rsidR="00BD6B7E" w:rsidRDefault="00000000">
      <w:pPr>
        <w:ind w:left="720"/>
        <w:rPr>
          <w:sz w:val="24"/>
          <w:szCs w:val="24"/>
        </w:rPr>
      </w:pPr>
      <w:r>
        <w:rPr>
          <w:sz w:val="24"/>
          <w:szCs w:val="24"/>
        </w:rPr>
        <w:t>Wendy Chase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TBA</w:t>
      </w:r>
    </w:p>
    <w:p w14:paraId="00000006" w14:textId="77777777" w:rsidR="00BD6B7E" w:rsidRDefault="00000000">
      <w:pPr>
        <w:ind w:left="720"/>
        <w:rPr>
          <w:sz w:val="24"/>
          <w:szCs w:val="24"/>
        </w:rPr>
      </w:pPr>
      <w:r>
        <w:rPr>
          <w:sz w:val="24"/>
          <w:szCs w:val="24"/>
        </w:rPr>
        <w:t>Anna Ciamparella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Q 216-B</w:t>
      </w:r>
    </w:p>
    <w:p w14:paraId="00000007" w14:textId="77777777" w:rsidR="00BD6B7E" w:rsidRDefault="00000000">
      <w:pPr>
        <w:ind w:left="720"/>
        <w:rPr>
          <w:sz w:val="24"/>
          <w:szCs w:val="24"/>
        </w:rPr>
      </w:pPr>
      <w:r>
        <w:rPr>
          <w:sz w:val="24"/>
          <w:szCs w:val="24"/>
        </w:rPr>
        <w:t>Michael DeMoran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 105 (Charlotte)</w:t>
      </w:r>
    </w:p>
    <w:p w14:paraId="00000008" w14:textId="77777777" w:rsidR="00BD6B7E" w:rsidRDefault="00000000">
      <w:pPr>
        <w:ind w:left="720"/>
        <w:rPr>
          <w:sz w:val="24"/>
          <w:szCs w:val="24"/>
        </w:rPr>
      </w:pPr>
      <w:r>
        <w:rPr>
          <w:sz w:val="24"/>
          <w:szCs w:val="24"/>
        </w:rPr>
        <w:t>Monique Harrington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 105 (Hendry)</w:t>
      </w:r>
    </w:p>
    <w:p w14:paraId="00000009" w14:textId="77777777" w:rsidR="00BD6B7E" w:rsidRDefault="00000000">
      <w:pPr>
        <w:ind w:left="720"/>
        <w:rPr>
          <w:sz w:val="24"/>
          <w:szCs w:val="24"/>
        </w:rPr>
      </w:pPr>
      <w:r>
        <w:rPr>
          <w:sz w:val="24"/>
          <w:szCs w:val="24"/>
        </w:rPr>
        <w:t>Monica Krupinski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 210-F</w:t>
      </w:r>
    </w:p>
    <w:p w14:paraId="0000000A" w14:textId="77777777" w:rsidR="00BD6B7E" w:rsidRDefault="00000000">
      <w:pPr>
        <w:ind w:left="720"/>
        <w:rPr>
          <w:sz w:val="24"/>
          <w:szCs w:val="24"/>
        </w:rPr>
      </w:pPr>
      <w:r>
        <w:rPr>
          <w:sz w:val="24"/>
          <w:szCs w:val="24"/>
        </w:rPr>
        <w:t>Henry Rownd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 205</w:t>
      </w:r>
    </w:p>
    <w:p w14:paraId="0000000B" w14:textId="77777777" w:rsidR="00BD6B7E" w:rsidRDefault="00000000">
      <w:pPr>
        <w:ind w:left="720"/>
        <w:rPr>
          <w:sz w:val="24"/>
          <w:szCs w:val="24"/>
        </w:rPr>
      </w:pPr>
      <w:r>
        <w:rPr>
          <w:sz w:val="24"/>
          <w:szCs w:val="24"/>
        </w:rPr>
        <w:t>Michael McGowan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 223</w:t>
      </w:r>
    </w:p>
    <w:p w14:paraId="0000000C" w14:textId="77777777" w:rsidR="00BD6B7E" w:rsidRDefault="00000000">
      <w:pPr>
        <w:ind w:left="720"/>
        <w:rPr>
          <w:sz w:val="24"/>
          <w:szCs w:val="24"/>
        </w:rPr>
      </w:pPr>
      <w:r>
        <w:rPr>
          <w:sz w:val="24"/>
          <w:szCs w:val="24"/>
        </w:rPr>
        <w:t>Myriam Mompoint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Q 217-E</w:t>
      </w:r>
    </w:p>
    <w:p w14:paraId="0000000D" w14:textId="77777777" w:rsidR="00BD6B7E" w:rsidRDefault="00000000">
      <w:pPr>
        <w:ind w:left="720"/>
        <w:rPr>
          <w:sz w:val="24"/>
          <w:szCs w:val="24"/>
        </w:rPr>
      </w:pPr>
      <w:r>
        <w:rPr>
          <w:sz w:val="24"/>
          <w:szCs w:val="24"/>
        </w:rPr>
        <w:t>Elijah Pritchett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 210-M</w:t>
      </w:r>
    </w:p>
    <w:p w14:paraId="0000000E" w14:textId="77777777" w:rsidR="00BD6B7E" w:rsidRDefault="00000000">
      <w:pPr>
        <w:ind w:left="720"/>
        <w:rPr>
          <w:sz w:val="24"/>
          <w:szCs w:val="24"/>
        </w:rPr>
      </w:pPr>
      <w:r>
        <w:rPr>
          <w:sz w:val="24"/>
          <w:szCs w:val="24"/>
        </w:rPr>
        <w:t>Lora Webb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 204-Q (Collier)</w:t>
      </w:r>
    </w:p>
    <w:p w14:paraId="0000000F" w14:textId="77777777" w:rsidR="00BD6B7E" w:rsidRDefault="00BD6B7E">
      <w:pPr>
        <w:rPr>
          <w:sz w:val="24"/>
          <w:szCs w:val="24"/>
        </w:rPr>
      </w:pPr>
    </w:p>
    <w:p w14:paraId="00000010" w14:textId="77777777" w:rsidR="00BD6B7E" w:rsidRDefault="00000000">
      <w:pPr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GEN ED COURSE NUMBERING CHANGES. If you’re teaching either of these courses, please let students know asap!</w:t>
      </w:r>
    </w:p>
    <w:p w14:paraId="00000011" w14:textId="77777777" w:rsidR="00BD6B7E" w:rsidRDefault="00000000">
      <w:pPr>
        <w:numPr>
          <w:ilvl w:val="1"/>
          <w:numId w:val="1"/>
        </w:numPr>
        <w:shd w:val="clear" w:color="auto" w:fill="FFFFFF"/>
        <w:rPr>
          <w:sz w:val="24"/>
          <w:szCs w:val="24"/>
        </w:rPr>
      </w:pPr>
      <w:r>
        <w:rPr>
          <w:rFonts w:ascii="Calibri" w:eastAsia="Calibri" w:hAnsi="Calibri" w:cs="Calibri"/>
          <w:b/>
          <w:sz w:val="28"/>
          <w:szCs w:val="28"/>
        </w:rPr>
        <w:t>HUM 2210</w:t>
      </w:r>
      <w:r>
        <w:rPr>
          <w:rFonts w:ascii="Calibri" w:eastAsia="Calibri" w:hAnsi="Calibri" w:cs="Calibri"/>
          <w:sz w:val="28"/>
          <w:szCs w:val="28"/>
        </w:rPr>
        <w:t>: This course is equivalent to HUM 2211. Students who have previously enrolled in and passed HUM 2211 may not earn duplicate credit for HUM 2210.</w:t>
      </w:r>
    </w:p>
    <w:p w14:paraId="00000012" w14:textId="77777777" w:rsidR="00BD6B7E" w:rsidRDefault="00000000">
      <w:pPr>
        <w:numPr>
          <w:ilvl w:val="1"/>
          <w:numId w:val="1"/>
        </w:numPr>
        <w:shd w:val="clear" w:color="auto" w:fill="FFFFFF"/>
        <w:spacing w:after="280"/>
        <w:rPr>
          <w:sz w:val="24"/>
          <w:szCs w:val="24"/>
        </w:rPr>
      </w:pPr>
      <w:r>
        <w:rPr>
          <w:rFonts w:ascii="Calibri" w:eastAsia="Calibri" w:hAnsi="Calibri" w:cs="Calibri"/>
          <w:b/>
          <w:sz w:val="28"/>
          <w:szCs w:val="28"/>
        </w:rPr>
        <w:t>HUM 2230</w:t>
      </w:r>
      <w:r>
        <w:rPr>
          <w:rFonts w:ascii="Calibri" w:eastAsia="Calibri" w:hAnsi="Calibri" w:cs="Calibri"/>
          <w:sz w:val="28"/>
          <w:szCs w:val="28"/>
        </w:rPr>
        <w:t>: This course is equivalent to HUM 2235. Students who have previously enrolled in and passed HUM 2235 may not earn duplicate credit for HUM 2235.</w:t>
      </w:r>
    </w:p>
    <w:p w14:paraId="00000013" w14:textId="77777777" w:rsidR="00BD6B7E" w:rsidRDefault="00BD6B7E">
      <w:pPr>
        <w:ind w:left="1440"/>
        <w:rPr>
          <w:sz w:val="24"/>
          <w:szCs w:val="24"/>
        </w:rPr>
      </w:pPr>
    </w:p>
    <w:p w14:paraId="00000014" w14:textId="77777777" w:rsidR="00BD6B7E" w:rsidRDefault="00000000">
      <w:pPr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SYLLABI</w:t>
      </w:r>
    </w:p>
    <w:p w14:paraId="00000015" w14:textId="77777777" w:rsidR="00BD6B7E" w:rsidRDefault="00000000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By Sunday night–Aug 24</w:t>
      </w:r>
    </w:p>
    <w:p w14:paraId="00000016" w14:textId="77777777" w:rsidR="00BD6B7E" w:rsidRDefault="00000000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Check your textbook information early</w:t>
      </w:r>
    </w:p>
    <w:p w14:paraId="00000017" w14:textId="77777777" w:rsidR="00BD6B7E" w:rsidRDefault="00000000">
      <w:pPr>
        <w:numPr>
          <w:ilvl w:val="2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BibliU</w:t>
      </w:r>
      <w:proofErr w:type="spellEnd"/>
      <w:r>
        <w:rPr>
          <w:sz w:val="24"/>
          <w:szCs w:val="24"/>
        </w:rPr>
        <w:t xml:space="preserve"> course materials</w:t>
      </w:r>
    </w:p>
    <w:p w14:paraId="00000018" w14:textId="77777777" w:rsidR="00BD6B7E" w:rsidRDefault="00000000">
      <w:pPr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Pearson Revel</w:t>
      </w:r>
    </w:p>
    <w:p w14:paraId="00000019" w14:textId="0435736D" w:rsidR="00BD6B7E" w:rsidRDefault="00000000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Please consider a detailed numerical attendance policy for ground courses</w:t>
      </w:r>
      <w:r w:rsidR="00D110F1">
        <w:rPr>
          <w:sz w:val="24"/>
          <w:szCs w:val="24"/>
        </w:rPr>
        <w:t>. Faculty discussed parameters for attendance policies, excused vs unexcused absences, and reasonable expectations.</w:t>
      </w:r>
    </w:p>
    <w:p w14:paraId="0000001A" w14:textId="77777777" w:rsidR="00BD6B7E" w:rsidRDefault="00BD6B7E">
      <w:pPr>
        <w:rPr>
          <w:sz w:val="24"/>
          <w:szCs w:val="24"/>
        </w:rPr>
      </w:pPr>
    </w:p>
    <w:p w14:paraId="0000001B" w14:textId="77777777" w:rsidR="00BD6B7E" w:rsidRDefault="00000000">
      <w:pPr>
        <w:ind w:left="1440"/>
        <w:rPr>
          <w:sz w:val="20"/>
          <w:szCs w:val="20"/>
        </w:rPr>
      </w:pPr>
      <w:r>
        <w:rPr>
          <w:sz w:val="20"/>
          <w:szCs w:val="20"/>
        </w:rPr>
        <w:t>My example (weirdly, it has been working, even in summer)</w:t>
      </w:r>
    </w:p>
    <w:p w14:paraId="0000001C" w14:textId="77777777" w:rsidR="00BD6B7E" w:rsidRDefault="00000000">
      <w:pPr>
        <w:shd w:val="clear" w:color="auto" w:fill="FFFFFF"/>
        <w:spacing w:before="180" w:after="180"/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Attendance is vital to your success and will count for 15% of your course grade. </w:t>
      </w:r>
      <w:r>
        <w:rPr>
          <w:sz w:val="20"/>
          <w:szCs w:val="20"/>
          <w:u w:val="single"/>
        </w:rPr>
        <w:t>I will take attendance each class via name card</w:t>
      </w:r>
      <w:r>
        <w:rPr>
          <w:sz w:val="20"/>
          <w:szCs w:val="20"/>
        </w:rPr>
        <w:t>. If you are going to be late or need to leave early, please inform me by Canvas message or in class.</w:t>
      </w:r>
    </w:p>
    <w:p w14:paraId="0000001D" w14:textId="77777777" w:rsidR="00BD6B7E" w:rsidRDefault="00000000">
      <w:pPr>
        <w:shd w:val="clear" w:color="auto" w:fill="FFFFFF"/>
        <w:spacing w:before="180" w:after="180"/>
        <w:ind w:left="144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We have a total of 28 class meetings, so that is a total of 28 participation points. I will </w:t>
      </w:r>
      <w:proofErr w:type="gramStart"/>
      <w:r>
        <w:rPr>
          <w:sz w:val="20"/>
          <w:szCs w:val="20"/>
        </w:rPr>
        <w:t>start you</w:t>
      </w:r>
      <w:proofErr w:type="gramEnd"/>
      <w:r>
        <w:rPr>
          <w:sz w:val="20"/>
          <w:szCs w:val="20"/>
        </w:rPr>
        <w:t xml:space="preserve"> with two "free" points in case of illness, emergency, late registration, etc. So that </w:t>
      </w:r>
      <w:proofErr w:type="gramStart"/>
      <w:r>
        <w:rPr>
          <w:sz w:val="20"/>
          <w:szCs w:val="20"/>
        </w:rPr>
        <w:t>starts</w:t>
      </w:r>
      <w:proofErr w:type="gramEnd"/>
      <w:r>
        <w:rPr>
          <w:sz w:val="20"/>
          <w:szCs w:val="20"/>
        </w:rPr>
        <w:t xml:space="preserve"> you with 30 points.</w:t>
      </w:r>
    </w:p>
    <w:p w14:paraId="0000001E" w14:textId="77777777" w:rsidR="00BD6B7E" w:rsidRDefault="00000000">
      <w:pPr>
        <w:shd w:val="clear" w:color="auto" w:fill="FFFFFF"/>
        <w:spacing w:before="180" w:after="180"/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In addition to the reduction of your participation percentage, </w:t>
      </w:r>
      <w:proofErr w:type="gramStart"/>
      <w:r>
        <w:rPr>
          <w:sz w:val="20"/>
          <w:szCs w:val="20"/>
        </w:rPr>
        <w:t>If</w:t>
      </w:r>
      <w:proofErr w:type="gramEnd"/>
      <w:r>
        <w:rPr>
          <w:sz w:val="20"/>
          <w:szCs w:val="20"/>
        </w:rPr>
        <w:t xml:space="preserve"> you miss more than the equivalent of two class weeks total (4 points), your course grade will be lowered accordingly:</w:t>
      </w:r>
    </w:p>
    <w:p w14:paraId="0000001F" w14:textId="77777777" w:rsidR="00BD6B7E" w:rsidRDefault="00000000">
      <w:pPr>
        <w:shd w:val="clear" w:color="auto" w:fill="FFFFFF"/>
        <w:spacing w:before="180" w:after="180"/>
        <w:ind w:left="1440"/>
        <w:rPr>
          <w:sz w:val="20"/>
          <w:szCs w:val="20"/>
        </w:rPr>
      </w:pPr>
      <w:r>
        <w:rPr>
          <w:sz w:val="20"/>
          <w:szCs w:val="20"/>
        </w:rPr>
        <w:t>21-24 points: course grade reduced by one letter grade</w:t>
      </w:r>
    </w:p>
    <w:p w14:paraId="00000020" w14:textId="77777777" w:rsidR="00BD6B7E" w:rsidRDefault="00000000">
      <w:pPr>
        <w:shd w:val="clear" w:color="auto" w:fill="FFFFFF"/>
        <w:spacing w:before="180" w:after="180"/>
        <w:ind w:left="1440"/>
        <w:rPr>
          <w:sz w:val="20"/>
          <w:szCs w:val="20"/>
        </w:rPr>
      </w:pPr>
      <w:r>
        <w:rPr>
          <w:sz w:val="20"/>
          <w:szCs w:val="20"/>
        </w:rPr>
        <w:t>17-20 points: course grade reduced by two letter grades</w:t>
      </w:r>
    </w:p>
    <w:p w14:paraId="00000021" w14:textId="77777777" w:rsidR="00BD6B7E" w:rsidRDefault="00000000">
      <w:pPr>
        <w:shd w:val="clear" w:color="auto" w:fill="FFFFFF"/>
        <w:spacing w:before="180" w:after="180"/>
        <w:ind w:left="1440"/>
        <w:rPr>
          <w:sz w:val="20"/>
          <w:szCs w:val="20"/>
        </w:rPr>
      </w:pPr>
      <w:r>
        <w:rPr>
          <w:sz w:val="20"/>
          <w:szCs w:val="20"/>
        </w:rPr>
        <w:t>Below 16 points: Failure of the course</w:t>
      </w:r>
    </w:p>
    <w:p w14:paraId="00000022" w14:textId="77777777" w:rsidR="00BD6B7E" w:rsidRDefault="00000000">
      <w:pPr>
        <w:shd w:val="clear" w:color="auto" w:fill="FFFFFF"/>
        <w:spacing w:before="180" w:after="180"/>
        <w:ind w:left="1440"/>
        <w:rPr>
          <w:sz w:val="20"/>
          <w:szCs w:val="20"/>
        </w:rPr>
      </w:pPr>
      <w:r>
        <w:rPr>
          <w:sz w:val="20"/>
          <w:szCs w:val="20"/>
        </w:rPr>
        <w:t>If you have a school-sanctioned absence or an excused absence, please let me know!</w:t>
      </w:r>
    </w:p>
    <w:p w14:paraId="00000023" w14:textId="77777777" w:rsidR="00BD6B7E" w:rsidRDefault="00000000">
      <w:pPr>
        <w:shd w:val="clear" w:color="auto" w:fill="FFFFFF"/>
        <w:spacing w:before="180" w:after="180"/>
        <w:ind w:left="1440"/>
        <w:rPr>
          <w:sz w:val="20"/>
          <w:szCs w:val="20"/>
        </w:rPr>
      </w:pPr>
      <w:r>
        <w:rPr>
          <w:sz w:val="20"/>
          <w:szCs w:val="20"/>
        </w:rPr>
        <w:t>(Yes, you can get over 100% for participation if you attend every class.)</w:t>
      </w:r>
    </w:p>
    <w:p w14:paraId="00000024" w14:textId="77777777" w:rsidR="00BD6B7E" w:rsidRDefault="00000000">
      <w:pPr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Film databases</w:t>
      </w:r>
    </w:p>
    <w:p w14:paraId="00000025" w14:textId="77777777" w:rsidR="00BD6B7E" w:rsidRDefault="00000000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Safe for now, but under budget review based on use</w:t>
      </w:r>
    </w:p>
    <w:p w14:paraId="00000026" w14:textId="77777777" w:rsidR="00BD6B7E" w:rsidRDefault="00000000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Try to encourage students to use them, especially Swank. They’re free.</w:t>
      </w:r>
    </w:p>
    <w:p w14:paraId="51E7BC12" w14:textId="1A845580" w:rsidR="00D110F1" w:rsidRDefault="00D110F1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Dr. </w:t>
      </w:r>
      <w:proofErr w:type="spellStart"/>
      <w:r>
        <w:rPr>
          <w:sz w:val="24"/>
          <w:szCs w:val="24"/>
        </w:rPr>
        <w:t>Arenthia</w:t>
      </w:r>
      <w:proofErr w:type="spellEnd"/>
      <w:r>
        <w:rPr>
          <w:sz w:val="24"/>
          <w:szCs w:val="24"/>
        </w:rPr>
        <w:t xml:space="preserve"> Herren will be invited to a future department meeting to discuss </w:t>
      </w:r>
      <w:proofErr w:type="gramStart"/>
      <w:r>
        <w:rPr>
          <w:sz w:val="24"/>
          <w:szCs w:val="24"/>
        </w:rPr>
        <w:t>the video</w:t>
      </w:r>
      <w:proofErr w:type="gramEnd"/>
      <w:r>
        <w:rPr>
          <w:sz w:val="24"/>
          <w:szCs w:val="24"/>
        </w:rPr>
        <w:t xml:space="preserve"> databases with us</w:t>
      </w:r>
    </w:p>
    <w:p w14:paraId="00000027" w14:textId="77777777" w:rsidR="00BD6B7E" w:rsidRDefault="00BD6B7E">
      <w:pPr>
        <w:ind w:left="1440"/>
        <w:rPr>
          <w:sz w:val="24"/>
          <w:szCs w:val="24"/>
        </w:rPr>
      </w:pPr>
    </w:p>
    <w:p w14:paraId="00000028" w14:textId="77777777" w:rsidR="00BD6B7E" w:rsidRDefault="00000000">
      <w:pPr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Status of online revisions for survey courses</w:t>
      </w:r>
    </w:p>
    <w:p w14:paraId="00000029" w14:textId="77777777" w:rsidR="00BD6B7E" w:rsidRDefault="00000000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2210: Complete! 🎉Queued for QM </w:t>
      </w:r>
      <w:proofErr w:type="spellStart"/>
      <w:proofErr w:type="gramStart"/>
      <w:r>
        <w:rPr>
          <w:sz w:val="24"/>
          <w:szCs w:val="24"/>
        </w:rPr>
        <w:t>review.Thanks</w:t>
      </w:r>
      <w:proofErr w:type="spellEnd"/>
      <w:proofErr w:type="gramEnd"/>
      <w:r>
        <w:rPr>
          <w:sz w:val="24"/>
          <w:szCs w:val="24"/>
        </w:rPr>
        <w:t xml:space="preserve"> for your help!</w:t>
      </w:r>
    </w:p>
    <w:p w14:paraId="0000002A" w14:textId="00B1D433" w:rsidR="00BD6B7E" w:rsidRDefault="00000000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2250: </w:t>
      </w:r>
      <w:r w:rsidR="00D110F1">
        <w:rPr>
          <w:sz w:val="24"/>
          <w:szCs w:val="24"/>
        </w:rPr>
        <w:t>Monica is</w:t>
      </w:r>
      <w:r>
        <w:rPr>
          <w:sz w:val="24"/>
          <w:szCs w:val="24"/>
        </w:rPr>
        <w:t xml:space="preserve"> working on it with Jillian Patch. Will be ready for Spring 2026</w:t>
      </w:r>
    </w:p>
    <w:p w14:paraId="0000002B" w14:textId="77777777" w:rsidR="00BD6B7E" w:rsidRDefault="00000000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2230: Looking ahead </w:t>
      </w:r>
      <w:proofErr w:type="gramStart"/>
      <w:r>
        <w:rPr>
          <w:sz w:val="24"/>
          <w:szCs w:val="24"/>
        </w:rPr>
        <w:t>to start</w:t>
      </w:r>
      <w:proofErr w:type="gramEnd"/>
      <w:r>
        <w:rPr>
          <w:sz w:val="24"/>
          <w:szCs w:val="24"/>
        </w:rPr>
        <w:t xml:space="preserve"> Spring 2026</w:t>
      </w:r>
    </w:p>
    <w:p w14:paraId="0000002C" w14:textId="77777777" w:rsidR="00BD6B7E" w:rsidRDefault="00000000">
      <w:pPr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David has agreed to work on it</w:t>
      </w:r>
    </w:p>
    <w:p w14:paraId="0000002D" w14:textId="77777777" w:rsidR="00BD6B7E" w:rsidRDefault="00000000">
      <w:pPr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Looking for another one or two volunteers</w:t>
      </w:r>
    </w:p>
    <w:p w14:paraId="0000002E" w14:textId="77777777" w:rsidR="00BD6B7E" w:rsidRDefault="00BD6B7E">
      <w:pPr>
        <w:rPr>
          <w:b/>
          <w:sz w:val="24"/>
          <w:szCs w:val="24"/>
        </w:rPr>
      </w:pPr>
    </w:p>
    <w:p w14:paraId="0000002F" w14:textId="77777777" w:rsidR="00BD6B7E" w:rsidRDefault="00000000">
      <w:pPr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HUM 2210 / 2235 online / 2250 “Access Pearson”</w:t>
      </w:r>
    </w:p>
    <w:p w14:paraId="00000030" w14:textId="77777777" w:rsidR="00BD6B7E" w:rsidRDefault="00000000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Pearson Revel is now Access Pearson</w:t>
      </w:r>
    </w:p>
    <w:p w14:paraId="00000031" w14:textId="77777777" w:rsidR="00BD6B7E" w:rsidRDefault="00000000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You’ll need to switch each section over individually</w:t>
      </w:r>
    </w:p>
    <w:p w14:paraId="00000032" w14:textId="7B49C8BE" w:rsidR="00BD6B7E" w:rsidRDefault="00000000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Check </w:t>
      </w:r>
      <w:proofErr w:type="gramStart"/>
      <w:r w:rsidR="00D110F1">
        <w:rPr>
          <w:sz w:val="24"/>
          <w:szCs w:val="24"/>
        </w:rPr>
        <w:t xml:space="preserve">Monica’s </w:t>
      </w:r>
      <w:r>
        <w:rPr>
          <w:sz w:val="24"/>
          <w:szCs w:val="24"/>
        </w:rPr>
        <w:t xml:space="preserve"> email</w:t>
      </w:r>
      <w:proofErr w:type="gramEnd"/>
      <w:r>
        <w:rPr>
          <w:sz w:val="24"/>
          <w:szCs w:val="24"/>
        </w:rPr>
        <w:t xml:space="preserve"> from Aug 7, </w:t>
      </w:r>
      <w:proofErr w:type="gramStart"/>
      <w:r>
        <w:rPr>
          <w:sz w:val="24"/>
          <w:szCs w:val="24"/>
        </w:rPr>
        <w:t>2025</w:t>
      </w:r>
      <w:proofErr w:type="gramEnd"/>
      <w:r w:rsidR="00D110F1">
        <w:rPr>
          <w:sz w:val="24"/>
          <w:szCs w:val="24"/>
        </w:rPr>
        <w:t xml:space="preserve"> </w:t>
      </w:r>
      <w:r>
        <w:rPr>
          <w:sz w:val="24"/>
          <w:szCs w:val="24"/>
        </w:rPr>
        <w:t>for step-by-step instructions and a video to walk you through</w:t>
      </w:r>
    </w:p>
    <w:p w14:paraId="00000033" w14:textId="77777777" w:rsidR="00BD6B7E" w:rsidRDefault="00BD6B7E">
      <w:pPr>
        <w:ind w:left="720"/>
        <w:rPr>
          <w:b/>
          <w:sz w:val="24"/>
          <w:szCs w:val="24"/>
        </w:rPr>
      </w:pPr>
    </w:p>
    <w:p w14:paraId="00000034" w14:textId="77777777" w:rsidR="00BD6B7E" w:rsidRDefault="00000000">
      <w:pPr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FSW-wide updates</w:t>
      </w:r>
    </w:p>
    <w:p w14:paraId="00000035" w14:textId="77777777" w:rsidR="00BD6B7E" w:rsidRDefault="00000000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Add/drop period is only 4 days. Through Aug 28th</w:t>
      </w:r>
    </w:p>
    <w:p w14:paraId="00000036" w14:textId="77777777" w:rsidR="00BD6B7E" w:rsidRDefault="00000000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Lower enrollment courses may not make starting this AY</w:t>
      </w:r>
    </w:p>
    <w:p w14:paraId="00000037" w14:textId="77777777" w:rsidR="00BD6B7E" w:rsidRDefault="00000000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Remember, new CLOs are on syllabi now</w:t>
      </w:r>
    </w:p>
    <w:p w14:paraId="00000038" w14:textId="77777777" w:rsidR="00BD6B7E" w:rsidRDefault="00BD6B7E">
      <w:pPr>
        <w:ind w:left="1440"/>
        <w:rPr>
          <w:sz w:val="24"/>
          <w:szCs w:val="24"/>
        </w:rPr>
      </w:pPr>
    </w:p>
    <w:p w14:paraId="00000039" w14:textId="77777777" w:rsidR="00BD6B7E" w:rsidRDefault="00000000">
      <w:pPr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HUM/PHIL department updates</w:t>
      </w:r>
    </w:p>
    <w:p w14:paraId="0000003D" w14:textId="7C892AB4" w:rsidR="00BD6B7E" w:rsidRPr="00D110F1" w:rsidRDefault="00000000" w:rsidP="00D110F1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We have two new online adjunct faculty</w:t>
      </w:r>
      <w:r w:rsidR="00D110F1">
        <w:rPr>
          <w:sz w:val="24"/>
          <w:szCs w:val="24"/>
        </w:rPr>
        <w:t xml:space="preserve"> who will need volunteers to mentor. </w:t>
      </w:r>
    </w:p>
    <w:p w14:paraId="0000003E" w14:textId="4A419D4E" w:rsidR="00BD6B7E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AI: Items for Thought/Discussion</w:t>
      </w:r>
      <w:r w:rsidR="00D110F1">
        <w:rPr>
          <w:sz w:val="24"/>
          <w:szCs w:val="24"/>
        </w:rPr>
        <w:t xml:space="preserve">. </w:t>
      </w:r>
    </w:p>
    <w:p w14:paraId="7B67FA2D" w14:textId="6319F0C0" w:rsidR="00D110F1" w:rsidRDefault="00D110F1" w:rsidP="00D110F1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We discussed reasonable AI policies and expectations for our individual courses. Is it worth it to “police” students (no, it is not). Focus was placed on developing more creative-based assignments to ask students to talk about their processes.</w:t>
      </w:r>
    </w:p>
    <w:p w14:paraId="0000003F" w14:textId="77777777" w:rsidR="00BD6B7E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Rubric revision–possibly for implementation in Spring?</w:t>
      </w:r>
    </w:p>
    <w:p w14:paraId="00000041" w14:textId="77777777" w:rsidR="00BD6B7E" w:rsidRDefault="00000000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Grammar/Mechanics–is that even a relevant parameter now?</w:t>
      </w:r>
    </w:p>
    <w:p w14:paraId="00000043" w14:textId="436D23CC" w:rsidR="00BD6B7E" w:rsidRDefault="00D110F1" w:rsidP="00D110F1">
      <w:pPr>
        <w:numPr>
          <w:ilvl w:val="1"/>
          <w:numId w:val="1"/>
        </w:numPr>
        <w:rPr>
          <w:sz w:val="24"/>
          <w:szCs w:val="24"/>
        </w:rPr>
      </w:pPr>
      <w:r w:rsidRPr="00D110F1">
        <w:rPr>
          <w:sz w:val="24"/>
          <w:szCs w:val="24"/>
        </w:rPr>
        <w:t>Same with Structure</w:t>
      </w:r>
      <w:r>
        <w:rPr>
          <w:sz w:val="24"/>
          <w:szCs w:val="24"/>
        </w:rPr>
        <w:t>—how do we redefine what makes a successful essay when AI can do the formatting for students?</w:t>
      </w:r>
    </w:p>
    <w:p w14:paraId="0BEABB41" w14:textId="65FC0833" w:rsidR="00D110F1" w:rsidRDefault="00D110F1" w:rsidP="00D110F1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Discussion followed regarding possibly dividing the “Content” parameter into three sections as a more meaningful rubric layout:</w:t>
      </w:r>
    </w:p>
    <w:p w14:paraId="034B8337" w14:textId="3BDA78CE" w:rsidR="00D110F1" w:rsidRPr="00D110F1" w:rsidRDefault="00D110F1" w:rsidP="00D110F1">
      <w:pPr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Possible parameters: clarity / presentation of foundational idea / structure of argument </w:t>
      </w:r>
    </w:p>
    <w:sectPr w:rsidR="00D110F1" w:rsidRPr="00D110F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A51E6"/>
    <w:multiLevelType w:val="multilevel"/>
    <w:tmpl w:val="E63E9EF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769274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B7E"/>
    <w:rsid w:val="003B3259"/>
    <w:rsid w:val="00BD6B7E"/>
    <w:rsid w:val="00D1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35640"/>
  <w15:docId w15:val="{7DA6FC1C-87B8-48E4-8360-8AA41B0D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573</Words>
  <Characters>3272</Characters>
  <Application>Microsoft Office Word</Application>
  <DocSecurity>0</DocSecurity>
  <Lines>27</Lines>
  <Paragraphs>7</Paragraphs>
  <ScaleCrop>false</ScaleCrop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Krupinski</dc:creator>
  <cp:lastModifiedBy>Monica Krupinski</cp:lastModifiedBy>
  <cp:revision>2</cp:revision>
  <dcterms:created xsi:type="dcterms:W3CDTF">2025-08-19T12:13:00Z</dcterms:created>
  <dcterms:modified xsi:type="dcterms:W3CDTF">2025-08-19T12:13:00Z</dcterms:modified>
</cp:coreProperties>
</file>