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0D3D" w14:textId="2B093F1C" w:rsidR="00206E5A" w:rsidRDefault="000754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Podcast 8:</w:t>
      </w:r>
    </w:p>
    <w:p w14:paraId="2FC0B8A8" w14:textId="77777777" w:rsidR="00075465" w:rsidRPr="00075465" w:rsidRDefault="00075465" w:rsidP="0007546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 xml:space="preserve">Data-Informed Goals for Student Success </w:t>
      </w:r>
    </w:p>
    <w:p w14:paraId="0F78BFB4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FSW sets data-driven goals for retention, persistence, and completion, aligned with diverse student needs.</w:t>
      </w:r>
    </w:p>
    <w:p w14:paraId="265F187C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 xml:space="preserve">The guided pathways model (Academic and Career Pathways) helps students navigate </w:t>
      </w:r>
      <w:proofErr w:type="gramStart"/>
      <w:r w:rsidRPr="00075465">
        <w:rPr>
          <w:rFonts w:ascii="Calibri" w:hAnsi="Calibri" w:cs="Calibri"/>
          <w:sz w:val="22"/>
          <w:szCs w:val="22"/>
        </w:rPr>
        <w:t>clear degree</w:t>
      </w:r>
      <w:proofErr w:type="gramEnd"/>
      <w:r w:rsidRPr="00075465">
        <w:rPr>
          <w:rFonts w:ascii="Calibri" w:hAnsi="Calibri" w:cs="Calibri"/>
          <w:sz w:val="22"/>
          <w:szCs w:val="22"/>
        </w:rPr>
        <w:t xml:space="preserve"> paths.</w:t>
      </w:r>
    </w:p>
    <w:p w14:paraId="293B1A73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The Strategic Enrollment Management Team adjusts goals based on student demographics and economic conditions.</w:t>
      </w:r>
    </w:p>
    <w:p w14:paraId="5B72799A" w14:textId="77777777" w:rsidR="00075465" w:rsidRPr="00075465" w:rsidRDefault="00075465" w:rsidP="0007546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 xml:space="preserve">Tracking and Analyzing Student Achievement Data </w:t>
      </w:r>
    </w:p>
    <w:p w14:paraId="51B00241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FSW employs various data tracking methods, including reports, early alert systems, and student surveys.</w:t>
      </w:r>
    </w:p>
    <w:p w14:paraId="6853545F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Course completion rates and cohort tracking studies identify areas for improvement.</w:t>
      </w:r>
    </w:p>
    <w:p w14:paraId="5FD8BBC4" w14:textId="77777777" w:rsidR="00075465" w:rsidRPr="00075465" w:rsidRDefault="00075465" w:rsidP="0007546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 xml:space="preserve">Using Data to Drive Improvements </w:t>
      </w:r>
    </w:p>
    <w:p w14:paraId="18A846B1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Data informs improvements in course scheduling, curriculum revision, and student support services.</w:t>
      </w:r>
    </w:p>
    <w:p w14:paraId="0AACAAC7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Faculty development and orientation programs are redesigned based on student data.</w:t>
      </w:r>
    </w:p>
    <w:p w14:paraId="1D2049CB" w14:textId="77777777" w:rsidR="00075465" w:rsidRPr="00075465" w:rsidRDefault="00075465" w:rsidP="00075465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 xml:space="preserve">Addressing HLC Reviewer Questions: Evaluating Retention Efforts </w:t>
      </w:r>
    </w:p>
    <w:p w14:paraId="7ABBBEBE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FSW uses both quantitative and qualitative data to assess the effectiveness of interventions.</w:t>
      </w:r>
    </w:p>
    <w:p w14:paraId="0F91829A" w14:textId="77777777" w:rsidR="00075465" w:rsidRPr="00075465" w:rsidRDefault="00075465" w:rsidP="00075465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075465">
        <w:rPr>
          <w:rFonts w:ascii="Calibri" w:hAnsi="Calibri" w:cs="Calibri"/>
          <w:sz w:val="22"/>
          <w:szCs w:val="22"/>
        </w:rPr>
        <w:t>Retention efforts are evaluated through persistence rates, course completion, and withdrawal patterns.</w:t>
      </w:r>
    </w:p>
    <w:p w14:paraId="14E36DC0" w14:textId="77777777" w:rsidR="00075465" w:rsidRPr="00075465" w:rsidRDefault="00075465">
      <w:pPr>
        <w:rPr>
          <w:rFonts w:ascii="Calibri" w:hAnsi="Calibri" w:cs="Calibri"/>
          <w:sz w:val="22"/>
          <w:szCs w:val="22"/>
        </w:rPr>
      </w:pPr>
    </w:p>
    <w:sectPr w:rsidR="00075465" w:rsidRPr="0007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AE7"/>
    <w:multiLevelType w:val="multilevel"/>
    <w:tmpl w:val="11B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11CA4"/>
    <w:multiLevelType w:val="multilevel"/>
    <w:tmpl w:val="0314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73C34"/>
    <w:multiLevelType w:val="multilevel"/>
    <w:tmpl w:val="9D8C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617914">
    <w:abstractNumId w:val="2"/>
  </w:num>
  <w:num w:numId="2" w16cid:durableId="1576091798">
    <w:abstractNumId w:val="0"/>
  </w:num>
  <w:num w:numId="3" w16cid:durableId="110325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65"/>
    <w:rsid w:val="00075465"/>
    <w:rsid w:val="000D6B87"/>
    <w:rsid w:val="00206E5A"/>
    <w:rsid w:val="002E24FA"/>
    <w:rsid w:val="006B2B21"/>
    <w:rsid w:val="00CA20F6"/>
    <w:rsid w:val="00C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F028"/>
  <w15:chartTrackingRefBased/>
  <w15:docId w15:val="{916947D6-B637-4B1D-A2E0-27306526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3</cp:revision>
  <dcterms:created xsi:type="dcterms:W3CDTF">2025-03-28T22:45:00Z</dcterms:created>
  <dcterms:modified xsi:type="dcterms:W3CDTF">2025-03-30T16:59:00Z</dcterms:modified>
</cp:coreProperties>
</file>