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Pr="00E82E3C">
        <w:rPr>
          <w:rFonts w:ascii="Garamond" w:hAnsi="Garamond" w:cs="Times New Roman"/>
          <w:b/>
          <w:sz w:val="24"/>
          <w:szCs w:val="24"/>
        </w:rPr>
        <w:t>Agenda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BD134C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September 6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9C520D" w:rsidRPr="00E82E3C" w:rsidRDefault="0049062B" w:rsidP="000D272C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Approval of </w:t>
      </w:r>
      <w:r w:rsidR="00BD134C"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04/05/2024</w:t>
      </w: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Minutes </w:t>
      </w:r>
    </w:p>
    <w:p w:rsidR="0049062B" w:rsidRPr="00E82E3C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E82E3C" w:rsidRDefault="005609A1" w:rsidP="000724A8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Information Items (Part A)</w:t>
      </w:r>
    </w:p>
    <w:p w:rsidR="005609A1" w:rsidRPr="00E82E3C" w:rsidRDefault="005609A1" w:rsidP="005609A1">
      <w:pPr>
        <w:pStyle w:val="ListParagraph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F9689E" w:rsidRPr="00E82E3C" w:rsidRDefault="00F9689E" w:rsidP="005609A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 new notetaker is needed </w:t>
      </w:r>
      <w:r w:rsidR="00ED6358">
        <w:rPr>
          <w:rFonts w:ascii="Garamond" w:hAnsi="Garamond" w:cs="Times New Roman"/>
          <w:color w:val="0D0D0D" w:themeColor="text1" w:themeTint="F2"/>
          <w:sz w:val="24"/>
          <w:szCs w:val="24"/>
        </w:rPr>
        <w:t>for the 24/25 academic year</w:t>
      </w: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. </w:t>
      </w:r>
    </w:p>
    <w:p w:rsidR="00076D84" w:rsidRPr="00E82E3C" w:rsidRDefault="00E82E3C" w:rsidP="00076D84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A</w:t>
      </w:r>
      <w:r w:rsidR="00076D84"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new PD Chair </w:t>
      </w: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will be needed for the next two-year term, which begins in August 2025. </w:t>
      </w:r>
    </w:p>
    <w:p w:rsidR="00E64D77" w:rsidRDefault="00E64D77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FPD Application News and Notes from the Summer</w:t>
      </w:r>
    </w:p>
    <w:p w:rsidR="00180657" w:rsidRDefault="00180657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Discuss committee obligations as part of the HLC accreditation process.</w:t>
      </w:r>
    </w:p>
    <w:p w:rsidR="0041052C" w:rsidRDefault="0041052C" w:rsidP="0041052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40934">
        <w:rPr>
          <w:rFonts w:ascii="Garamond" w:hAnsi="Garamond" w:cs="Times New Roman"/>
          <w:color w:val="0D0D0D" w:themeColor="text1" w:themeTint="F2"/>
          <w:sz w:val="24"/>
          <w:szCs w:val="24"/>
        </w:rPr>
        <w:t>Review the FPD funding for the 24-25 academic year.</w:t>
      </w:r>
    </w:p>
    <w:p w:rsidR="0037473F" w:rsidRPr="0037473F" w:rsidRDefault="0037473F" w:rsidP="0037473F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BB1ABD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BB1ABD">
        <w:rPr>
          <w:rFonts w:ascii="Garamond" w:hAnsi="Garamond" w:cs="Times New Roman"/>
          <w:color w:val="0D0D0D" w:themeColor="text1" w:themeTint="F2"/>
          <w:sz w:val="24"/>
          <w:szCs w:val="24"/>
        </w:rPr>
        <w:t>Action Items</w:t>
      </w:r>
    </w:p>
    <w:p w:rsidR="00E64D77" w:rsidRDefault="00E64D77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0" w:name="_GoBack"/>
      <w:r>
        <w:rPr>
          <w:rFonts w:ascii="Garamond" w:hAnsi="Garamond" w:cs="Times New Roman"/>
          <w:color w:val="0D0D0D" w:themeColor="text1" w:themeTint="F2"/>
          <w:sz w:val="24"/>
          <w:szCs w:val="24"/>
        </w:rPr>
        <w:t>Faculty travel and CURC</w:t>
      </w:r>
    </w:p>
    <w:p w:rsidR="00AB2B53" w:rsidRPr="00E82E3C" w:rsidRDefault="00AB2B53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Review and revise Section I of the FPD Travel Application</w:t>
      </w:r>
    </w:p>
    <w:p w:rsidR="00E64D77" w:rsidRDefault="00E64D77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Discuss Potential Travel Funding Cap Increase</w:t>
      </w:r>
    </w:p>
    <w:p w:rsidR="00D40934" w:rsidRDefault="00E64D77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</w:t>
      </w:r>
      <w:r w:rsidR="00D40934">
        <w:rPr>
          <w:rFonts w:ascii="Garamond" w:hAnsi="Garamond" w:cs="Times New Roman"/>
          <w:color w:val="0D0D0D" w:themeColor="text1" w:themeTint="F2"/>
          <w:sz w:val="24"/>
          <w:szCs w:val="24"/>
        </w:rPr>
        <w:t>eauthoriz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ing</w:t>
      </w:r>
      <w:r w:rsidR="00D4093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 ancillary fund</w:t>
      </w:r>
    </w:p>
    <w:p w:rsidR="00FE76DB" w:rsidRDefault="00FE76DB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Dividing rollover funds from the first quarter</w:t>
      </w:r>
    </w:p>
    <w:p w:rsidR="007B50F0" w:rsidRPr="007B50F0" w:rsidRDefault="0002448D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Review late travel application from July-September travel window.</w:t>
      </w:r>
    </w:p>
    <w:p w:rsidR="0002448D" w:rsidRDefault="0002448D" w:rsidP="00BB1ABD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Review travel applications for the October-December travel window</w:t>
      </w:r>
    </w:p>
    <w:bookmarkEnd w:id="0"/>
    <w:p w:rsidR="0037473F" w:rsidRPr="0037473F" w:rsidRDefault="0037473F" w:rsidP="0037473F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D32920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292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Information Items (Part B) </w:t>
      </w:r>
    </w:p>
    <w:p w:rsidR="000706C0" w:rsidRDefault="000706C0" w:rsidP="005609A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 Ancillary Fund and AI subscriptions</w:t>
      </w:r>
    </w:p>
    <w:p w:rsidR="005609A1" w:rsidRPr="00D32920" w:rsidRDefault="005609A1" w:rsidP="005609A1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32920">
        <w:rPr>
          <w:rFonts w:ascii="Garamond" w:hAnsi="Garamond" w:cs="Times New Roman"/>
          <w:color w:val="0D0D0D" w:themeColor="text1" w:themeTint="F2"/>
          <w:sz w:val="24"/>
          <w:szCs w:val="24"/>
        </w:rPr>
        <w:t>Review</w:t>
      </w:r>
      <w:r w:rsidR="00FE76DB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monthly</w:t>
      </w:r>
      <w:r w:rsidRPr="00D3292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infographic</w:t>
      </w:r>
    </w:p>
    <w:p w:rsidR="001A3C7F" w:rsidRPr="00E82E3C" w:rsidRDefault="001A3C7F" w:rsidP="00BE46A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Decide November PD Committee-Sponsored PD Friday Session Topic</w:t>
      </w:r>
    </w:p>
    <w:p w:rsidR="00FE76DB" w:rsidRDefault="00FE76DB" w:rsidP="006876F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Presenting at the CTLE after an application is submitted but before the travel event</w:t>
      </w:r>
    </w:p>
    <w:p w:rsidR="00FE76DB" w:rsidRDefault="00FE76DB" w:rsidP="00BE46A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Evaluate FPD Funding Windows</w:t>
      </w:r>
    </w:p>
    <w:p w:rsidR="00BE46A5" w:rsidRDefault="00180657" w:rsidP="00BE46A5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If time, review COPs assigned to the committee as part of the HLC accreditation process.  </w:t>
      </w:r>
    </w:p>
    <w:p w:rsidR="0025001A" w:rsidRPr="0025001A" w:rsidRDefault="0025001A" w:rsidP="0025001A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</w:p>
    <w:p w:rsidR="0025001A" w:rsidRPr="0025001A" w:rsidRDefault="0025001A" w:rsidP="0025001A">
      <w:pPr>
        <w:pStyle w:val="ListParagraph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Pr="00E82E3C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General New Business</w:t>
      </w:r>
    </w:p>
    <w:p w:rsidR="0002448D" w:rsidRPr="00E82E3C" w:rsidRDefault="0002448D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02448D" w:rsidRPr="00E82E3C" w:rsidRDefault="000D272C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Recorded by </w:t>
      </w:r>
      <w:r w:rsidR="0002448D" w:rsidRPr="00E82E3C">
        <w:rPr>
          <w:rFonts w:ascii="Garamond" w:hAnsi="Garamond" w:cs="Times New Roman"/>
          <w:b/>
          <w:i/>
          <w:color w:val="0D0D0D" w:themeColor="text1" w:themeTint="F2"/>
          <w:sz w:val="24"/>
          <w:szCs w:val="24"/>
        </w:rPr>
        <w:t>Name of Notetaker Here</w:t>
      </w:r>
      <w:r w:rsidR="00845709"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 </w:t>
      </w:r>
      <w:r w:rsidR="00A27F77"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sectPr w:rsidR="0002448D" w:rsidRPr="00E82E3C" w:rsidSect="00111D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B2" w:rsidRDefault="007119B2" w:rsidP="00965AD0">
      <w:pPr>
        <w:spacing w:after="0" w:line="240" w:lineRule="auto"/>
      </w:pPr>
      <w:r>
        <w:separator/>
      </w:r>
    </w:p>
  </w:endnote>
  <w:endnote w:type="continuationSeparator" w:id="0">
    <w:p w:rsidR="007119B2" w:rsidRDefault="007119B2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B2" w:rsidRDefault="007119B2" w:rsidP="00965AD0">
      <w:pPr>
        <w:spacing w:after="0" w:line="240" w:lineRule="auto"/>
      </w:pPr>
      <w:r>
        <w:separator/>
      </w:r>
    </w:p>
  </w:footnote>
  <w:footnote w:type="continuationSeparator" w:id="0">
    <w:p w:rsidR="007119B2" w:rsidRDefault="007119B2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4B2C5754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22383"/>
    <w:rsid w:val="0002448D"/>
    <w:rsid w:val="00051213"/>
    <w:rsid w:val="00052AA4"/>
    <w:rsid w:val="00066EA1"/>
    <w:rsid w:val="000706C0"/>
    <w:rsid w:val="000724A8"/>
    <w:rsid w:val="00076D84"/>
    <w:rsid w:val="000C7246"/>
    <w:rsid w:val="000D272C"/>
    <w:rsid w:val="000D3D6B"/>
    <w:rsid w:val="000D6A1A"/>
    <w:rsid w:val="00111D79"/>
    <w:rsid w:val="00134A7E"/>
    <w:rsid w:val="00155CEA"/>
    <w:rsid w:val="00157F3F"/>
    <w:rsid w:val="00161A16"/>
    <w:rsid w:val="00180657"/>
    <w:rsid w:val="0018256F"/>
    <w:rsid w:val="00191DE7"/>
    <w:rsid w:val="001A3C7F"/>
    <w:rsid w:val="00247B5E"/>
    <w:rsid w:val="0025001A"/>
    <w:rsid w:val="00256077"/>
    <w:rsid w:val="00282C8C"/>
    <w:rsid w:val="002931F7"/>
    <w:rsid w:val="00296ABC"/>
    <w:rsid w:val="002A2617"/>
    <w:rsid w:val="00336FC5"/>
    <w:rsid w:val="00362816"/>
    <w:rsid w:val="0037473F"/>
    <w:rsid w:val="0038055D"/>
    <w:rsid w:val="00391459"/>
    <w:rsid w:val="003B3EDA"/>
    <w:rsid w:val="003C6854"/>
    <w:rsid w:val="003D04B7"/>
    <w:rsid w:val="003D2F32"/>
    <w:rsid w:val="003D4F26"/>
    <w:rsid w:val="003E4BC7"/>
    <w:rsid w:val="003E4F89"/>
    <w:rsid w:val="00407497"/>
    <w:rsid w:val="0041052C"/>
    <w:rsid w:val="00443B1D"/>
    <w:rsid w:val="0049062B"/>
    <w:rsid w:val="004939BF"/>
    <w:rsid w:val="004965AA"/>
    <w:rsid w:val="004A14A4"/>
    <w:rsid w:val="004A5C5D"/>
    <w:rsid w:val="004B0666"/>
    <w:rsid w:val="004E52EC"/>
    <w:rsid w:val="005609A1"/>
    <w:rsid w:val="00594A3C"/>
    <w:rsid w:val="005C6C85"/>
    <w:rsid w:val="005D4117"/>
    <w:rsid w:val="0061376B"/>
    <w:rsid w:val="00615C84"/>
    <w:rsid w:val="00647ECD"/>
    <w:rsid w:val="00661923"/>
    <w:rsid w:val="00670521"/>
    <w:rsid w:val="00683E1B"/>
    <w:rsid w:val="00685F7F"/>
    <w:rsid w:val="006876F9"/>
    <w:rsid w:val="006A1284"/>
    <w:rsid w:val="006B1E23"/>
    <w:rsid w:val="006E1B8B"/>
    <w:rsid w:val="007119B2"/>
    <w:rsid w:val="00735ABD"/>
    <w:rsid w:val="00765ACB"/>
    <w:rsid w:val="007844E1"/>
    <w:rsid w:val="007A69AB"/>
    <w:rsid w:val="007B50F0"/>
    <w:rsid w:val="007C5357"/>
    <w:rsid w:val="007F36BD"/>
    <w:rsid w:val="007F7E42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B5584"/>
    <w:rsid w:val="008C6D0C"/>
    <w:rsid w:val="008D1F7E"/>
    <w:rsid w:val="008E09FC"/>
    <w:rsid w:val="008F723D"/>
    <w:rsid w:val="0095513C"/>
    <w:rsid w:val="00965AA9"/>
    <w:rsid w:val="00965AD0"/>
    <w:rsid w:val="009B46D0"/>
    <w:rsid w:val="009C520D"/>
    <w:rsid w:val="009D61AA"/>
    <w:rsid w:val="009D6E79"/>
    <w:rsid w:val="00A150D2"/>
    <w:rsid w:val="00A27F77"/>
    <w:rsid w:val="00A3221F"/>
    <w:rsid w:val="00A369CD"/>
    <w:rsid w:val="00AA2575"/>
    <w:rsid w:val="00AB2B53"/>
    <w:rsid w:val="00AC1C17"/>
    <w:rsid w:val="00AF7D02"/>
    <w:rsid w:val="00B01276"/>
    <w:rsid w:val="00B024EB"/>
    <w:rsid w:val="00B14826"/>
    <w:rsid w:val="00B25441"/>
    <w:rsid w:val="00B401D3"/>
    <w:rsid w:val="00B43942"/>
    <w:rsid w:val="00B5553B"/>
    <w:rsid w:val="00B67826"/>
    <w:rsid w:val="00BB1ABD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760C6"/>
    <w:rsid w:val="00C952F5"/>
    <w:rsid w:val="00C96C75"/>
    <w:rsid w:val="00CC52CD"/>
    <w:rsid w:val="00D108F2"/>
    <w:rsid w:val="00D32920"/>
    <w:rsid w:val="00D40934"/>
    <w:rsid w:val="00D94632"/>
    <w:rsid w:val="00DA1EC5"/>
    <w:rsid w:val="00DA3562"/>
    <w:rsid w:val="00DD2121"/>
    <w:rsid w:val="00DE2135"/>
    <w:rsid w:val="00E16403"/>
    <w:rsid w:val="00E230D5"/>
    <w:rsid w:val="00E30E2B"/>
    <w:rsid w:val="00E3134E"/>
    <w:rsid w:val="00E37A24"/>
    <w:rsid w:val="00E64D77"/>
    <w:rsid w:val="00E81743"/>
    <w:rsid w:val="00E82E3C"/>
    <w:rsid w:val="00EA42E9"/>
    <w:rsid w:val="00ED529A"/>
    <w:rsid w:val="00ED6358"/>
    <w:rsid w:val="00EF1F73"/>
    <w:rsid w:val="00F1142E"/>
    <w:rsid w:val="00F2782F"/>
    <w:rsid w:val="00F37F39"/>
    <w:rsid w:val="00F90217"/>
    <w:rsid w:val="00F940A5"/>
    <w:rsid w:val="00F9689E"/>
    <w:rsid w:val="00F978B0"/>
    <w:rsid w:val="00FB3FC6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AB17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5</cp:revision>
  <cp:lastPrinted>2019-01-08T17:42:00Z</cp:lastPrinted>
  <dcterms:created xsi:type="dcterms:W3CDTF">2024-09-04T05:23:00Z</dcterms:created>
  <dcterms:modified xsi:type="dcterms:W3CDTF">2024-09-04T05:25:00Z</dcterms:modified>
</cp:coreProperties>
</file>