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274" w:rsidRDefault="0048327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5572" w:rsidRDefault="007512C8">
      <w:pPr>
        <w:rPr>
          <w:sz w:val="24"/>
          <w:szCs w:val="24"/>
        </w:rPr>
      </w:pPr>
      <w:r>
        <w:rPr>
          <w:sz w:val="24"/>
          <w:szCs w:val="24"/>
        </w:rPr>
        <w:t xml:space="preserve">FSW </w:t>
      </w:r>
      <w:r w:rsidR="001E4A27">
        <w:rPr>
          <w:sz w:val="24"/>
          <w:szCs w:val="24"/>
        </w:rPr>
        <w:t>PARALEGAL STUDIE</w:t>
      </w:r>
      <w:r w:rsidR="00FC1EE0">
        <w:rPr>
          <w:sz w:val="24"/>
          <w:szCs w:val="24"/>
        </w:rPr>
        <w:t>S</w:t>
      </w:r>
      <w:r w:rsidR="00BD1044">
        <w:rPr>
          <w:sz w:val="24"/>
          <w:szCs w:val="24"/>
        </w:rPr>
        <w:t>, ARCHITECTURE, CONSTRUCTION, &amp; ENGINEERING PROGRAMS</w:t>
      </w:r>
      <w:r>
        <w:rPr>
          <w:sz w:val="24"/>
          <w:szCs w:val="24"/>
        </w:rPr>
        <w:t xml:space="preserve"> BREAKOUT MEETING</w:t>
      </w:r>
      <w:r w:rsidR="00B65A62">
        <w:rPr>
          <w:sz w:val="24"/>
          <w:szCs w:val="24"/>
        </w:rPr>
        <w:t xml:space="preserve"> </w:t>
      </w:r>
      <w:r w:rsidR="00F71F6B">
        <w:rPr>
          <w:sz w:val="24"/>
          <w:szCs w:val="24"/>
        </w:rPr>
        <w:t>FRI</w:t>
      </w:r>
      <w:r w:rsidR="0093796B">
        <w:rPr>
          <w:sz w:val="24"/>
          <w:szCs w:val="24"/>
        </w:rPr>
        <w:t>DAY</w:t>
      </w:r>
      <w:r w:rsidR="00BD1044">
        <w:rPr>
          <w:sz w:val="24"/>
          <w:szCs w:val="24"/>
        </w:rPr>
        <w:t xml:space="preserve">, </w:t>
      </w:r>
      <w:r w:rsidR="00C027DF">
        <w:rPr>
          <w:sz w:val="24"/>
          <w:szCs w:val="24"/>
        </w:rPr>
        <w:t>S</w:t>
      </w:r>
      <w:r w:rsidR="00F71F6B">
        <w:rPr>
          <w:sz w:val="24"/>
          <w:szCs w:val="24"/>
        </w:rPr>
        <w:t>EP</w:t>
      </w:r>
      <w:r w:rsidR="00C027DF">
        <w:rPr>
          <w:sz w:val="24"/>
          <w:szCs w:val="24"/>
        </w:rPr>
        <w:t>T</w:t>
      </w:r>
      <w:r w:rsidR="00F71F6B">
        <w:rPr>
          <w:sz w:val="24"/>
          <w:szCs w:val="24"/>
        </w:rPr>
        <w:t>EMBER</w:t>
      </w:r>
      <w:r w:rsidR="00C027DF">
        <w:rPr>
          <w:sz w:val="24"/>
          <w:szCs w:val="24"/>
        </w:rPr>
        <w:t xml:space="preserve"> 1</w:t>
      </w:r>
      <w:r w:rsidR="00F71F6B">
        <w:rPr>
          <w:sz w:val="24"/>
          <w:szCs w:val="24"/>
        </w:rPr>
        <w:t>3</w:t>
      </w:r>
      <w:r w:rsidR="0093796B">
        <w:rPr>
          <w:sz w:val="24"/>
          <w:szCs w:val="24"/>
        </w:rPr>
        <w:t xml:space="preserve">, </w:t>
      </w:r>
      <w:r w:rsidR="00BD1044">
        <w:rPr>
          <w:sz w:val="24"/>
          <w:szCs w:val="24"/>
        </w:rPr>
        <w:t>202</w:t>
      </w:r>
      <w:r w:rsidR="00695572">
        <w:rPr>
          <w:sz w:val="24"/>
          <w:szCs w:val="24"/>
        </w:rPr>
        <w:t>4</w:t>
      </w:r>
      <w:r w:rsidR="00A362AA">
        <w:rPr>
          <w:sz w:val="24"/>
          <w:szCs w:val="24"/>
        </w:rPr>
        <w:t xml:space="preserve">   </w:t>
      </w:r>
      <w:r w:rsidR="00C027DF">
        <w:rPr>
          <w:sz w:val="24"/>
          <w:szCs w:val="24"/>
        </w:rPr>
        <w:t>2</w:t>
      </w:r>
      <w:r w:rsidR="0093796B">
        <w:rPr>
          <w:sz w:val="24"/>
          <w:szCs w:val="24"/>
        </w:rPr>
        <w:t>:</w:t>
      </w:r>
      <w:r w:rsidR="00F71F6B">
        <w:rPr>
          <w:sz w:val="24"/>
          <w:szCs w:val="24"/>
        </w:rPr>
        <w:t>05</w:t>
      </w:r>
      <w:r w:rsidR="0093796B">
        <w:rPr>
          <w:sz w:val="24"/>
          <w:szCs w:val="24"/>
        </w:rPr>
        <w:t xml:space="preserve"> </w:t>
      </w:r>
      <w:r w:rsidR="00F3081D">
        <w:rPr>
          <w:sz w:val="24"/>
          <w:szCs w:val="24"/>
        </w:rPr>
        <w:t xml:space="preserve">PM – </w:t>
      </w:r>
      <w:r w:rsidR="00F71F6B">
        <w:rPr>
          <w:sz w:val="24"/>
          <w:szCs w:val="24"/>
        </w:rPr>
        <w:t>3</w:t>
      </w:r>
      <w:r w:rsidR="00C027DF">
        <w:rPr>
          <w:sz w:val="24"/>
          <w:szCs w:val="24"/>
        </w:rPr>
        <w:t xml:space="preserve">:00 </w:t>
      </w:r>
      <w:r>
        <w:rPr>
          <w:sz w:val="24"/>
          <w:szCs w:val="24"/>
        </w:rPr>
        <w:t>PM</w:t>
      </w:r>
      <w:r w:rsidR="0093796B">
        <w:rPr>
          <w:sz w:val="24"/>
          <w:szCs w:val="24"/>
        </w:rPr>
        <w:t xml:space="preserve">   </w:t>
      </w:r>
      <w:r w:rsidR="00F71F6B">
        <w:rPr>
          <w:sz w:val="24"/>
          <w:szCs w:val="24"/>
        </w:rPr>
        <w:t>ZOOM</w:t>
      </w:r>
    </w:p>
    <w:p w:rsidR="001E4A27" w:rsidRDefault="001E4A27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 w:rsidR="00FC1EE0">
        <w:rPr>
          <w:sz w:val="24"/>
          <w:szCs w:val="24"/>
        </w:rPr>
        <w:t xml:space="preserve">   </w:t>
      </w:r>
      <w:r w:rsidR="00343033">
        <w:rPr>
          <w:sz w:val="24"/>
          <w:szCs w:val="24"/>
        </w:rPr>
        <w:t>Professor Mary Conwell;</w:t>
      </w:r>
      <w:r w:rsidR="0093796B">
        <w:rPr>
          <w:sz w:val="24"/>
          <w:szCs w:val="24"/>
        </w:rPr>
        <w:t xml:space="preserve"> Professor Matt Hoffman;</w:t>
      </w:r>
      <w:r w:rsidR="001D3DAE">
        <w:rPr>
          <w:sz w:val="24"/>
          <w:szCs w:val="24"/>
        </w:rPr>
        <w:t xml:space="preserve"> Professor</w:t>
      </w:r>
      <w:r w:rsidR="00C027DF">
        <w:rPr>
          <w:sz w:val="24"/>
          <w:szCs w:val="24"/>
        </w:rPr>
        <w:t xml:space="preserve"> M</w:t>
      </w:r>
      <w:r w:rsidR="00F71F6B">
        <w:rPr>
          <w:sz w:val="24"/>
          <w:szCs w:val="24"/>
        </w:rPr>
        <w:t>unir Al-</w:t>
      </w:r>
      <w:proofErr w:type="spellStart"/>
      <w:r w:rsidR="00F71F6B">
        <w:rPr>
          <w:sz w:val="24"/>
          <w:szCs w:val="24"/>
        </w:rPr>
        <w:t>Suleh</w:t>
      </w:r>
      <w:proofErr w:type="spellEnd"/>
      <w:r w:rsidR="00F3081D">
        <w:rPr>
          <w:sz w:val="24"/>
          <w:szCs w:val="24"/>
        </w:rPr>
        <w:t>; Professor Sandi Towers</w:t>
      </w:r>
      <w:r w:rsidR="00F71F6B">
        <w:rPr>
          <w:sz w:val="24"/>
          <w:szCs w:val="24"/>
        </w:rPr>
        <w:t xml:space="preserve">; Professor Michael </w:t>
      </w:r>
      <w:proofErr w:type="spellStart"/>
      <w:r w:rsidR="00F71F6B">
        <w:rPr>
          <w:sz w:val="24"/>
          <w:szCs w:val="24"/>
        </w:rPr>
        <w:t>Rubbinaccio</w:t>
      </w:r>
      <w:proofErr w:type="spellEnd"/>
      <w:r w:rsidR="00F71F6B">
        <w:rPr>
          <w:sz w:val="24"/>
          <w:szCs w:val="24"/>
        </w:rPr>
        <w:t>; Professor Nancy De La Vega</w:t>
      </w:r>
      <w:r w:rsidR="0093796B">
        <w:rPr>
          <w:sz w:val="24"/>
          <w:szCs w:val="24"/>
        </w:rPr>
        <w:t xml:space="preserve">  </w:t>
      </w:r>
      <w:r w:rsidR="00FC1EE0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1E4A27" w:rsidRDefault="001E4A27">
      <w:pPr>
        <w:rPr>
          <w:sz w:val="24"/>
          <w:szCs w:val="24"/>
        </w:rPr>
      </w:pPr>
      <w:r>
        <w:rPr>
          <w:sz w:val="24"/>
          <w:szCs w:val="24"/>
        </w:rPr>
        <w:t>The following top</w:t>
      </w:r>
      <w:r w:rsidR="00FC1EE0">
        <w:rPr>
          <w:sz w:val="24"/>
          <w:szCs w:val="24"/>
        </w:rPr>
        <w:t>i</w:t>
      </w:r>
      <w:r w:rsidR="00BD1044">
        <w:rPr>
          <w:sz w:val="24"/>
          <w:szCs w:val="24"/>
        </w:rPr>
        <w:t xml:space="preserve">cs were discussed at the </w:t>
      </w:r>
      <w:r w:rsidR="00F71F6B">
        <w:rPr>
          <w:sz w:val="24"/>
          <w:szCs w:val="24"/>
        </w:rPr>
        <w:t>September</w:t>
      </w:r>
      <w:r w:rsidR="00FC1EE0">
        <w:rPr>
          <w:sz w:val="24"/>
          <w:szCs w:val="24"/>
        </w:rPr>
        <w:t xml:space="preserve"> 202</w:t>
      </w:r>
      <w:r w:rsidR="00695572">
        <w:rPr>
          <w:sz w:val="24"/>
          <w:szCs w:val="24"/>
        </w:rPr>
        <w:t>4</w:t>
      </w:r>
      <w:r>
        <w:rPr>
          <w:sz w:val="24"/>
          <w:szCs w:val="24"/>
        </w:rPr>
        <w:t xml:space="preserve"> breakout meetin</w:t>
      </w:r>
      <w:r w:rsidR="003C4AA2">
        <w:rPr>
          <w:sz w:val="24"/>
          <w:szCs w:val="24"/>
        </w:rPr>
        <w:t xml:space="preserve">g.  </w:t>
      </w:r>
    </w:p>
    <w:p w:rsidR="001E4A27" w:rsidRDefault="00F71F6B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12-Week Classes</w:t>
      </w:r>
      <w:r w:rsidR="00F3081D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Currently, there is a push for 12-week classes for both ground and online courses.  It was discussed whether 12 weeks would work for Business Law.  </w:t>
      </w:r>
      <w:r w:rsidR="00F3081D">
        <w:rPr>
          <w:sz w:val="24"/>
          <w:szCs w:val="24"/>
        </w:rPr>
        <w:t>Professor Hoffman s</w:t>
      </w:r>
      <w:r>
        <w:rPr>
          <w:sz w:val="24"/>
          <w:szCs w:val="24"/>
        </w:rPr>
        <w:t>ai</w:t>
      </w:r>
      <w:r w:rsidR="00C027DF">
        <w:rPr>
          <w:sz w:val="24"/>
          <w:szCs w:val="24"/>
        </w:rPr>
        <w:t xml:space="preserve">d </w:t>
      </w:r>
      <w:r w:rsidR="00443D23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12 weeks </w:t>
      </w:r>
      <w:r w:rsidR="00E84572">
        <w:rPr>
          <w:sz w:val="24"/>
          <w:szCs w:val="24"/>
        </w:rPr>
        <w:t>are</w:t>
      </w:r>
      <w:r>
        <w:rPr>
          <w:sz w:val="24"/>
          <w:szCs w:val="24"/>
        </w:rPr>
        <w:t xml:space="preserve"> too short for Business Law and that no PLA course works for 12 weeks.  Professor Towers thought that Intro to Paralegal Studies could be 12 weeks.  Professor Al-</w:t>
      </w:r>
      <w:proofErr w:type="spellStart"/>
      <w:r>
        <w:rPr>
          <w:sz w:val="24"/>
          <w:szCs w:val="24"/>
        </w:rPr>
        <w:t>Suleh</w:t>
      </w:r>
      <w:proofErr w:type="spellEnd"/>
      <w:r>
        <w:rPr>
          <w:sz w:val="24"/>
          <w:szCs w:val="24"/>
        </w:rPr>
        <w:t xml:space="preserve"> said that GIS 1040/</w:t>
      </w:r>
      <w:r w:rsidR="001A7DE1">
        <w:rPr>
          <w:sz w:val="24"/>
          <w:szCs w:val="24"/>
        </w:rPr>
        <w:t>GIS 1045 would work in his areas. Professors wondered where the 12-week drive is originating.  Professor Hoffman predicted students will choose 12-week classes over 15-week classes.  He asked if 12-week courses are good for students.  Professor Hoffman stated that 12-week courses are not beneficial for students and that there are scheduling issues for ground 12-week courses.  Professor Towers pointed out that transparency is needed for the motivation behind 12-week courses.</w:t>
      </w:r>
      <w:r w:rsidR="000624CE">
        <w:rPr>
          <w:sz w:val="24"/>
          <w:szCs w:val="24"/>
        </w:rPr>
        <w:t xml:space="preserve"> </w:t>
      </w:r>
    </w:p>
    <w:p w:rsidR="00422FC6" w:rsidRDefault="001A7DE1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Artificial Intelligence (AI)</w:t>
      </w:r>
      <w:r w:rsidR="005D3AB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Professor Towers puts in all her course syllabi that there is to be no use by students of AI.  Professor Hoffman has </w:t>
      </w:r>
      <w:r w:rsidR="00E84572">
        <w:rPr>
          <w:sz w:val="24"/>
          <w:szCs w:val="24"/>
        </w:rPr>
        <w:t xml:space="preserve">a </w:t>
      </w:r>
      <w:bookmarkStart w:id="0" w:name="_GoBack"/>
      <w:bookmarkEnd w:id="0"/>
      <w:r>
        <w:rPr>
          <w:sz w:val="24"/>
          <w:szCs w:val="24"/>
        </w:rPr>
        <w:t>final exam be a video/final project/meeting with the professor that incorporates AI.  Professor Al-</w:t>
      </w:r>
      <w:proofErr w:type="spellStart"/>
      <w:r>
        <w:rPr>
          <w:sz w:val="24"/>
          <w:szCs w:val="24"/>
        </w:rPr>
        <w:t>Suleh</w:t>
      </w:r>
      <w:proofErr w:type="spellEnd"/>
      <w:r>
        <w:rPr>
          <w:sz w:val="24"/>
          <w:szCs w:val="24"/>
        </w:rPr>
        <w:t xml:space="preserve"> does not find AI to be an issue.  Professor De La Vega stated that AI cannot replace manual drafting.  Professor </w:t>
      </w:r>
      <w:proofErr w:type="spellStart"/>
      <w:r>
        <w:rPr>
          <w:sz w:val="24"/>
          <w:szCs w:val="24"/>
        </w:rPr>
        <w:t>Rubbinaccio</w:t>
      </w:r>
      <w:proofErr w:type="spellEnd"/>
      <w:r>
        <w:rPr>
          <w:sz w:val="24"/>
          <w:szCs w:val="24"/>
        </w:rPr>
        <w:t xml:space="preserve"> embraces AI </w:t>
      </w:r>
      <w:r w:rsidR="00950AC1">
        <w:rPr>
          <w:sz w:val="24"/>
          <w:szCs w:val="24"/>
        </w:rPr>
        <w:t>but requires students to acknowledge their use of AI.  Some of the professors have students write their resumes with the help of AI.</w:t>
      </w:r>
      <w:r w:rsidR="00422FC6">
        <w:rPr>
          <w:sz w:val="24"/>
          <w:szCs w:val="24"/>
        </w:rPr>
        <w:t xml:space="preserve"> </w:t>
      </w:r>
    </w:p>
    <w:p w:rsidR="00C81898" w:rsidRDefault="00950AC1" w:rsidP="001E4A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American Bar Association (ABA) Virtual Site Visit</w:t>
      </w:r>
      <w:r w:rsidR="005D3ABA">
        <w:rPr>
          <w:sz w:val="24"/>
          <w:szCs w:val="24"/>
        </w:rPr>
        <w:t xml:space="preserve">.  </w:t>
      </w:r>
      <w:r>
        <w:rPr>
          <w:sz w:val="24"/>
          <w:szCs w:val="24"/>
        </w:rPr>
        <w:t>There was discussion of the upcoming ABA re-approval site visit that would take place on Zoom.  The ABA site team will meet with all stakeholders of the Paralegal Studies Program:  students; faculty; graduates; administrators; Institutional Research; librarians; and the advisory board.</w:t>
      </w:r>
      <w:r w:rsidR="00CA4DF3">
        <w:rPr>
          <w:sz w:val="24"/>
          <w:szCs w:val="24"/>
        </w:rPr>
        <w:t xml:space="preserve"> </w:t>
      </w:r>
      <w:r w:rsidR="00C81898">
        <w:rPr>
          <w:sz w:val="24"/>
          <w:szCs w:val="24"/>
        </w:rPr>
        <w:t xml:space="preserve">    </w:t>
      </w:r>
    </w:p>
    <w:p w:rsidR="00443D23" w:rsidRPr="00E84572" w:rsidRDefault="00950AC1" w:rsidP="00E845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84572">
        <w:rPr>
          <w:sz w:val="24"/>
          <w:szCs w:val="24"/>
        </w:rPr>
        <w:t>American Association for Paralegal Education (</w:t>
      </w:r>
      <w:proofErr w:type="spellStart"/>
      <w:r w:rsidRPr="00E84572">
        <w:rPr>
          <w:sz w:val="24"/>
          <w:szCs w:val="24"/>
        </w:rPr>
        <w:t>AAfPE</w:t>
      </w:r>
      <w:proofErr w:type="spellEnd"/>
      <w:r w:rsidRPr="00E84572">
        <w:rPr>
          <w:sz w:val="24"/>
          <w:szCs w:val="24"/>
        </w:rPr>
        <w:t>) National Conference</w:t>
      </w:r>
      <w:r w:rsidR="00BE6BA9" w:rsidRPr="00E84572">
        <w:rPr>
          <w:sz w:val="24"/>
          <w:szCs w:val="24"/>
        </w:rPr>
        <w:t xml:space="preserve">.  </w:t>
      </w:r>
      <w:r w:rsidRPr="00E84572">
        <w:rPr>
          <w:sz w:val="24"/>
          <w:szCs w:val="24"/>
        </w:rPr>
        <w:t xml:space="preserve">Chair Conwell will attend the </w:t>
      </w:r>
      <w:proofErr w:type="spellStart"/>
      <w:r w:rsidRPr="00E84572">
        <w:rPr>
          <w:sz w:val="24"/>
          <w:szCs w:val="24"/>
        </w:rPr>
        <w:t>AAfPE</w:t>
      </w:r>
      <w:proofErr w:type="spellEnd"/>
      <w:r w:rsidRPr="00E84572">
        <w:rPr>
          <w:sz w:val="24"/>
          <w:szCs w:val="24"/>
        </w:rPr>
        <w:t xml:space="preserve"> Conference in Washington, D.C., October 23-26, 2024.  The conference will focus on the incorporation of artificial intelligence into paralegal studies instruction.  The </w:t>
      </w:r>
      <w:proofErr w:type="spellStart"/>
      <w:r w:rsidRPr="00E84572">
        <w:rPr>
          <w:sz w:val="24"/>
          <w:szCs w:val="24"/>
        </w:rPr>
        <w:t>AAfPE</w:t>
      </w:r>
      <w:proofErr w:type="spellEnd"/>
      <w:r w:rsidRPr="00E84572">
        <w:rPr>
          <w:sz w:val="24"/>
          <w:szCs w:val="24"/>
        </w:rPr>
        <w:t xml:space="preserve"> conference is an opportunity for paralegal studies program directors and professors from across the United States to network and exchange ideas. </w:t>
      </w:r>
    </w:p>
    <w:p w:rsidR="006F0DCD" w:rsidRPr="006F0DCD" w:rsidRDefault="00BD1E26" w:rsidP="006F0DCD">
      <w:pPr>
        <w:rPr>
          <w:sz w:val="24"/>
          <w:szCs w:val="24"/>
        </w:rPr>
      </w:pPr>
      <w:r>
        <w:rPr>
          <w:sz w:val="24"/>
          <w:szCs w:val="24"/>
        </w:rPr>
        <w:t>The breakout session was adjourned.</w:t>
      </w:r>
    </w:p>
    <w:p w:rsidR="001E4A27" w:rsidRPr="001E4A27" w:rsidRDefault="001E4A27">
      <w:pPr>
        <w:rPr>
          <w:sz w:val="24"/>
          <w:szCs w:val="24"/>
        </w:rPr>
      </w:pPr>
    </w:p>
    <w:sectPr w:rsidR="001E4A27" w:rsidRPr="001E4A27" w:rsidSect="00AC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83CD7"/>
    <w:multiLevelType w:val="hybridMultilevel"/>
    <w:tmpl w:val="2F22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27"/>
    <w:rsid w:val="00001F9D"/>
    <w:rsid w:val="00017CAD"/>
    <w:rsid w:val="00057C1B"/>
    <w:rsid w:val="000624CE"/>
    <w:rsid w:val="000836F6"/>
    <w:rsid w:val="00090BEF"/>
    <w:rsid w:val="000B37EF"/>
    <w:rsid w:val="000D3B81"/>
    <w:rsid w:val="000F1306"/>
    <w:rsid w:val="000F2A52"/>
    <w:rsid w:val="0012470B"/>
    <w:rsid w:val="00124FA0"/>
    <w:rsid w:val="0013006D"/>
    <w:rsid w:val="00166642"/>
    <w:rsid w:val="0018106F"/>
    <w:rsid w:val="001A7DE1"/>
    <w:rsid w:val="001B6220"/>
    <w:rsid w:val="001D0F12"/>
    <w:rsid w:val="001D3DAE"/>
    <w:rsid w:val="001E4A27"/>
    <w:rsid w:val="00201BAA"/>
    <w:rsid w:val="00203D45"/>
    <w:rsid w:val="0022626B"/>
    <w:rsid w:val="00227CC3"/>
    <w:rsid w:val="0023089F"/>
    <w:rsid w:val="002720AA"/>
    <w:rsid w:val="002A3DEB"/>
    <w:rsid w:val="002C36A4"/>
    <w:rsid w:val="00304583"/>
    <w:rsid w:val="003170D4"/>
    <w:rsid w:val="0031792D"/>
    <w:rsid w:val="00322C37"/>
    <w:rsid w:val="00331237"/>
    <w:rsid w:val="00343033"/>
    <w:rsid w:val="00355AEF"/>
    <w:rsid w:val="00374977"/>
    <w:rsid w:val="003A08C7"/>
    <w:rsid w:val="003A2EA2"/>
    <w:rsid w:val="003C4AA2"/>
    <w:rsid w:val="0041044F"/>
    <w:rsid w:val="00422FC6"/>
    <w:rsid w:val="00443D23"/>
    <w:rsid w:val="00483274"/>
    <w:rsid w:val="00520101"/>
    <w:rsid w:val="00571BAA"/>
    <w:rsid w:val="005C3734"/>
    <w:rsid w:val="005D3ABA"/>
    <w:rsid w:val="005E6F90"/>
    <w:rsid w:val="005F1105"/>
    <w:rsid w:val="00611C2E"/>
    <w:rsid w:val="00632BBC"/>
    <w:rsid w:val="00670E28"/>
    <w:rsid w:val="006842B1"/>
    <w:rsid w:val="00695572"/>
    <w:rsid w:val="006F0DCD"/>
    <w:rsid w:val="00702584"/>
    <w:rsid w:val="00715CEE"/>
    <w:rsid w:val="00722C14"/>
    <w:rsid w:val="007512C8"/>
    <w:rsid w:val="00772908"/>
    <w:rsid w:val="00783EEF"/>
    <w:rsid w:val="007A0375"/>
    <w:rsid w:val="007C68A7"/>
    <w:rsid w:val="00832219"/>
    <w:rsid w:val="00855612"/>
    <w:rsid w:val="008870AB"/>
    <w:rsid w:val="008C1AA4"/>
    <w:rsid w:val="008C6814"/>
    <w:rsid w:val="008F1BEF"/>
    <w:rsid w:val="008F6385"/>
    <w:rsid w:val="008F7D7B"/>
    <w:rsid w:val="00907E9A"/>
    <w:rsid w:val="0093796B"/>
    <w:rsid w:val="0094069D"/>
    <w:rsid w:val="00950AC1"/>
    <w:rsid w:val="009C52B9"/>
    <w:rsid w:val="009E01EF"/>
    <w:rsid w:val="009E188C"/>
    <w:rsid w:val="009E2456"/>
    <w:rsid w:val="00A2629C"/>
    <w:rsid w:val="00A362AA"/>
    <w:rsid w:val="00AC0538"/>
    <w:rsid w:val="00AC090D"/>
    <w:rsid w:val="00AC403E"/>
    <w:rsid w:val="00B40143"/>
    <w:rsid w:val="00B448E1"/>
    <w:rsid w:val="00B60B48"/>
    <w:rsid w:val="00B65A62"/>
    <w:rsid w:val="00B74A11"/>
    <w:rsid w:val="00BD1044"/>
    <w:rsid w:val="00BD1E26"/>
    <w:rsid w:val="00BD7319"/>
    <w:rsid w:val="00BE6BA9"/>
    <w:rsid w:val="00C027DF"/>
    <w:rsid w:val="00C16221"/>
    <w:rsid w:val="00C451BF"/>
    <w:rsid w:val="00C76E5A"/>
    <w:rsid w:val="00C81898"/>
    <w:rsid w:val="00C971EC"/>
    <w:rsid w:val="00CA4DF3"/>
    <w:rsid w:val="00CA5798"/>
    <w:rsid w:val="00CB003B"/>
    <w:rsid w:val="00CC5550"/>
    <w:rsid w:val="00CF53CF"/>
    <w:rsid w:val="00D24B7E"/>
    <w:rsid w:val="00D65913"/>
    <w:rsid w:val="00DE273D"/>
    <w:rsid w:val="00E2659E"/>
    <w:rsid w:val="00E84572"/>
    <w:rsid w:val="00E92780"/>
    <w:rsid w:val="00E94913"/>
    <w:rsid w:val="00E9765A"/>
    <w:rsid w:val="00ED7250"/>
    <w:rsid w:val="00EF62A9"/>
    <w:rsid w:val="00F3081D"/>
    <w:rsid w:val="00F63691"/>
    <w:rsid w:val="00F649CA"/>
    <w:rsid w:val="00F71F6B"/>
    <w:rsid w:val="00FC1EE0"/>
    <w:rsid w:val="00F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D676"/>
  <w15:docId w15:val="{9E00D3E2-5047-41B1-A3F9-E329092C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H. Conwell</cp:lastModifiedBy>
  <cp:revision>4</cp:revision>
  <dcterms:created xsi:type="dcterms:W3CDTF">2024-11-12T07:47:00Z</dcterms:created>
  <dcterms:modified xsi:type="dcterms:W3CDTF">2024-11-12T08:27:00Z</dcterms:modified>
</cp:coreProperties>
</file>