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70"/>
      </w:tblGrid>
      <w:tr w:rsidR="007937AE" w:rsidTr="007937AE">
        <w:trPr>
          <w:trHeight w:val="2730"/>
        </w:trPr>
        <w:tc>
          <w:tcPr>
            <w:tcW w:w="8970" w:type="dxa"/>
          </w:tcPr>
          <w:p w:rsidR="007937AE" w:rsidRPr="00E40702" w:rsidRDefault="007937AE" w:rsidP="007937AE">
            <w:pPr>
              <w:ind w:left="90"/>
              <w:rPr>
                <w:b/>
                <w:sz w:val="32"/>
                <w:szCs w:val="32"/>
              </w:rPr>
            </w:pPr>
            <w:bookmarkStart w:id="0" w:name="_GoBack"/>
            <w:bookmarkEnd w:id="0"/>
            <w:r w:rsidRPr="00E40702">
              <w:rPr>
                <w:b/>
                <w:sz w:val="32"/>
                <w:szCs w:val="32"/>
              </w:rPr>
              <w:t>FSW Library Faculty Department Meeting</w:t>
            </w:r>
            <w:r>
              <w:rPr>
                <w:b/>
                <w:sz w:val="32"/>
                <w:szCs w:val="32"/>
              </w:rPr>
              <w:t xml:space="preserve"> Minutes</w:t>
            </w:r>
          </w:p>
          <w:p w:rsidR="007937AE" w:rsidRDefault="007937AE" w:rsidP="007937AE">
            <w:pPr>
              <w:ind w:left="9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Date: </w:t>
            </w:r>
            <w:r w:rsidRPr="00E40702">
              <w:rPr>
                <w:sz w:val="28"/>
                <w:szCs w:val="28"/>
              </w:rPr>
              <w:t>September 1</w:t>
            </w:r>
            <w:r>
              <w:rPr>
                <w:sz w:val="28"/>
                <w:szCs w:val="28"/>
              </w:rPr>
              <w:t>3,</w:t>
            </w:r>
            <w:r w:rsidRPr="00E40702">
              <w:rPr>
                <w:sz w:val="28"/>
                <w:szCs w:val="28"/>
                <w:vertAlign w:val="superscript"/>
              </w:rPr>
              <w:t xml:space="preserve"> </w:t>
            </w:r>
            <w:r w:rsidRPr="00E40702">
              <w:rPr>
                <w:sz w:val="28"/>
                <w:szCs w:val="28"/>
              </w:rPr>
              <w:t>2024</w:t>
            </w:r>
          </w:p>
          <w:p w:rsidR="007937AE" w:rsidRPr="007937AE" w:rsidRDefault="007937AE" w:rsidP="007937AE">
            <w:pPr>
              <w:ind w:left="9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Time: </w:t>
            </w:r>
            <w:r>
              <w:rPr>
                <w:sz w:val="28"/>
                <w:szCs w:val="28"/>
              </w:rPr>
              <w:t>10am-11am</w:t>
            </w:r>
          </w:p>
          <w:p w:rsidR="007937AE" w:rsidRDefault="007937AE" w:rsidP="007937AE">
            <w:pPr>
              <w:ind w:left="90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 xml:space="preserve">Attendees: </w:t>
            </w:r>
            <w:r w:rsidRPr="00E40702">
              <w:rPr>
                <w:sz w:val="28"/>
                <w:szCs w:val="28"/>
              </w:rPr>
              <w:t>Timothy Bishop, Arenthia Herren, Victoria San Filippo, Anthony Valenti, Richard Hodges, Jane Charles, William Shuluk</w:t>
            </w:r>
            <w:r>
              <w:rPr>
                <w:sz w:val="28"/>
                <w:szCs w:val="28"/>
              </w:rPr>
              <w:t>, Gayle Haring</w:t>
            </w:r>
          </w:p>
        </w:tc>
      </w:tr>
    </w:tbl>
    <w:p w:rsidR="00E40702" w:rsidRDefault="00E40702">
      <w:pPr>
        <w:rPr>
          <w:sz w:val="28"/>
          <w:szCs w:val="28"/>
        </w:rPr>
      </w:pPr>
    </w:p>
    <w:p w:rsidR="00E40702" w:rsidRDefault="00E40702">
      <w:pPr>
        <w:rPr>
          <w:sz w:val="28"/>
          <w:szCs w:val="28"/>
        </w:rPr>
      </w:pPr>
    </w:p>
    <w:p w:rsidR="00466D92" w:rsidRDefault="00466D92">
      <w:pPr>
        <w:rPr>
          <w:b/>
          <w:sz w:val="28"/>
          <w:szCs w:val="28"/>
        </w:rPr>
      </w:pPr>
      <w:r w:rsidRPr="00466D92">
        <w:rPr>
          <w:b/>
          <w:sz w:val="28"/>
          <w:szCs w:val="28"/>
        </w:rPr>
        <w:t>Budget Update:</w:t>
      </w:r>
    </w:p>
    <w:p w:rsidR="00466D92" w:rsidRDefault="00466D92">
      <w:pPr>
        <w:rPr>
          <w:sz w:val="28"/>
          <w:szCs w:val="28"/>
        </w:rPr>
      </w:pPr>
      <w:r>
        <w:rPr>
          <w:sz w:val="28"/>
          <w:szCs w:val="28"/>
        </w:rPr>
        <w:t>-FLVC wrapping up contract period</w:t>
      </w:r>
    </w:p>
    <w:p w:rsidR="00466D92" w:rsidRDefault="00466D92">
      <w:pPr>
        <w:rPr>
          <w:sz w:val="28"/>
          <w:szCs w:val="28"/>
        </w:rPr>
      </w:pPr>
      <w:r>
        <w:rPr>
          <w:sz w:val="28"/>
          <w:szCs w:val="28"/>
        </w:rPr>
        <w:t>-New contracts start in January</w:t>
      </w:r>
    </w:p>
    <w:p w:rsidR="00466D92" w:rsidRDefault="00466D92">
      <w:pPr>
        <w:rPr>
          <w:sz w:val="28"/>
          <w:szCs w:val="28"/>
        </w:rPr>
      </w:pPr>
      <w:r>
        <w:rPr>
          <w:sz w:val="28"/>
          <w:szCs w:val="28"/>
        </w:rPr>
        <w:t>-No charge for many of the FLVC databases</w:t>
      </w:r>
    </w:p>
    <w:p w:rsidR="00466D92" w:rsidRDefault="00466D92">
      <w:pPr>
        <w:rPr>
          <w:sz w:val="28"/>
          <w:szCs w:val="28"/>
        </w:rPr>
      </w:pPr>
      <w:r>
        <w:rPr>
          <w:sz w:val="28"/>
          <w:szCs w:val="28"/>
        </w:rPr>
        <w:t xml:space="preserve">-Still in negotiations with </w:t>
      </w:r>
      <w:proofErr w:type="spellStart"/>
      <w:r>
        <w:rPr>
          <w:sz w:val="28"/>
          <w:szCs w:val="28"/>
        </w:rPr>
        <w:t>Mergent</w:t>
      </w:r>
      <w:proofErr w:type="spellEnd"/>
      <w:r>
        <w:rPr>
          <w:sz w:val="28"/>
          <w:szCs w:val="28"/>
        </w:rPr>
        <w:t>/5% increase from the state</w:t>
      </w:r>
    </w:p>
    <w:p w:rsidR="00A711C0" w:rsidRDefault="00A711C0">
      <w:pPr>
        <w:rPr>
          <w:sz w:val="28"/>
          <w:szCs w:val="28"/>
        </w:rPr>
      </w:pPr>
      <w:r>
        <w:rPr>
          <w:sz w:val="28"/>
          <w:szCs w:val="28"/>
        </w:rPr>
        <w:t xml:space="preserve">-(Bill) </w:t>
      </w:r>
      <w:proofErr w:type="spellStart"/>
      <w:r>
        <w:rPr>
          <w:sz w:val="28"/>
          <w:szCs w:val="28"/>
        </w:rPr>
        <w:t>Mergent</w:t>
      </w:r>
      <w:proofErr w:type="spellEnd"/>
      <w:r>
        <w:rPr>
          <w:sz w:val="28"/>
          <w:szCs w:val="28"/>
        </w:rPr>
        <w:t xml:space="preserve"> makes assignments easier for the students</w:t>
      </w:r>
    </w:p>
    <w:p w:rsidR="00466D92" w:rsidRDefault="00466D92">
      <w:pPr>
        <w:rPr>
          <w:sz w:val="28"/>
          <w:szCs w:val="28"/>
        </w:rPr>
      </w:pPr>
      <w:r>
        <w:rPr>
          <w:sz w:val="28"/>
          <w:szCs w:val="28"/>
        </w:rPr>
        <w:t>-Library is fine budget wise</w:t>
      </w:r>
    </w:p>
    <w:p w:rsidR="00466D92" w:rsidRDefault="00466D92">
      <w:pPr>
        <w:rPr>
          <w:sz w:val="28"/>
          <w:szCs w:val="28"/>
        </w:rPr>
      </w:pPr>
      <w:r>
        <w:rPr>
          <w:sz w:val="28"/>
          <w:szCs w:val="28"/>
        </w:rPr>
        <w:t>-Spending large amount of the budget at beginning of fiscal year</w:t>
      </w:r>
    </w:p>
    <w:p w:rsidR="00A711C0" w:rsidRDefault="00A711C0">
      <w:pPr>
        <w:rPr>
          <w:sz w:val="28"/>
          <w:szCs w:val="28"/>
        </w:rPr>
      </w:pPr>
      <w:r>
        <w:rPr>
          <w:sz w:val="28"/>
          <w:szCs w:val="28"/>
        </w:rPr>
        <w:t>-Walker from EBSCO visiting 9/17 at 1pm</w:t>
      </w:r>
    </w:p>
    <w:p w:rsidR="00A711C0" w:rsidRPr="00A711C0" w:rsidRDefault="00A711C0">
      <w:pPr>
        <w:rPr>
          <w:b/>
          <w:sz w:val="28"/>
          <w:szCs w:val="28"/>
        </w:rPr>
      </w:pPr>
      <w:r w:rsidRPr="00A711C0">
        <w:rPr>
          <w:b/>
          <w:sz w:val="28"/>
          <w:szCs w:val="28"/>
        </w:rPr>
        <w:t xml:space="preserve">Capstone: </w:t>
      </w:r>
    </w:p>
    <w:p w:rsidR="00A711C0" w:rsidRDefault="00A711C0">
      <w:pPr>
        <w:rPr>
          <w:sz w:val="28"/>
          <w:szCs w:val="28"/>
        </w:rPr>
      </w:pPr>
      <w:r w:rsidRPr="00A711C0">
        <w:rPr>
          <w:sz w:val="28"/>
          <w:szCs w:val="28"/>
        </w:rPr>
        <w:t>-Dr. Hodges wants to discuss alleviating concerns, since they will be down a librarian for Spring semester</w:t>
      </w:r>
      <w:r>
        <w:rPr>
          <w:sz w:val="28"/>
          <w:szCs w:val="28"/>
        </w:rPr>
        <w:t>.</w:t>
      </w:r>
    </w:p>
    <w:p w:rsidR="00A711C0" w:rsidRDefault="00A711C0">
      <w:pPr>
        <w:rPr>
          <w:sz w:val="28"/>
          <w:szCs w:val="28"/>
        </w:rPr>
      </w:pPr>
      <w:r>
        <w:rPr>
          <w:sz w:val="28"/>
          <w:szCs w:val="28"/>
        </w:rPr>
        <w:t>-(Tim) envisions big growth with Capstone/wants to look at the long-term</w:t>
      </w:r>
    </w:p>
    <w:p w:rsidR="00A711C0" w:rsidRDefault="00A711C0">
      <w:pPr>
        <w:rPr>
          <w:sz w:val="28"/>
          <w:szCs w:val="28"/>
        </w:rPr>
      </w:pPr>
      <w:r>
        <w:rPr>
          <w:sz w:val="28"/>
          <w:szCs w:val="28"/>
        </w:rPr>
        <w:t>-New adjuncts? Full-time faculty helping with reference and RI’s all while Capstone is growing</w:t>
      </w:r>
    </w:p>
    <w:p w:rsidR="00A711C0" w:rsidRDefault="00A711C0">
      <w:pPr>
        <w:rPr>
          <w:sz w:val="28"/>
          <w:szCs w:val="28"/>
        </w:rPr>
      </w:pPr>
      <w:r>
        <w:rPr>
          <w:sz w:val="28"/>
          <w:szCs w:val="28"/>
        </w:rPr>
        <w:t>-(Arenthia) Discussed having full-time librarians at other campuses, as traveling is a barrier for library faculty</w:t>
      </w:r>
    </w:p>
    <w:p w:rsidR="00A711C0" w:rsidRDefault="00A711C0">
      <w:pPr>
        <w:rPr>
          <w:sz w:val="28"/>
          <w:szCs w:val="28"/>
        </w:rPr>
      </w:pPr>
      <w:r>
        <w:rPr>
          <w:sz w:val="28"/>
          <w:szCs w:val="28"/>
        </w:rPr>
        <w:t>-Maybe have one campus fully staffed to lessen the load</w:t>
      </w:r>
    </w:p>
    <w:p w:rsidR="00A711C0" w:rsidRDefault="00A711C0">
      <w:pPr>
        <w:rPr>
          <w:sz w:val="28"/>
          <w:szCs w:val="28"/>
        </w:rPr>
      </w:pPr>
      <w:r>
        <w:rPr>
          <w:sz w:val="28"/>
          <w:szCs w:val="28"/>
        </w:rPr>
        <w:lastRenderedPageBreak/>
        <w:t>-Travel is biggest issue related to Collier, full coverage there would be helpful</w:t>
      </w:r>
    </w:p>
    <w:p w:rsidR="00A711C0" w:rsidRDefault="00A711C0">
      <w:pPr>
        <w:rPr>
          <w:sz w:val="28"/>
          <w:szCs w:val="28"/>
        </w:rPr>
      </w:pPr>
      <w:r>
        <w:rPr>
          <w:sz w:val="28"/>
          <w:szCs w:val="28"/>
        </w:rPr>
        <w:t>-(Anthony) Students need to know someone is available for RI’s at other campuses</w:t>
      </w:r>
    </w:p>
    <w:p w:rsidR="00496ED9" w:rsidRDefault="00496ED9">
      <w:pPr>
        <w:rPr>
          <w:sz w:val="28"/>
          <w:szCs w:val="28"/>
        </w:rPr>
      </w:pPr>
      <w:r>
        <w:rPr>
          <w:sz w:val="28"/>
          <w:szCs w:val="28"/>
        </w:rPr>
        <w:t>-(Arenthia)</w:t>
      </w:r>
      <w:r w:rsidR="00DF2612">
        <w:rPr>
          <w:sz w:val="28"/>
          <w:szCs w:val="28"/>
        </w:rPr>
        <w:t xml:space="preserve"> wants to develop framework to build student awareness of programs and services early on.</w:t>
      </w:r>
    </w:p>
    <w:p w:rsidR="00DF2612" w:rsidRDefault="00A711C0">
      <w:pPr>
        <w:rPr>
          <w:sz w:val="28"/>
          <w:szCs w:val="28"/>
        </w:rPr>
      </w:pPr>
      <w:r>
        <w:rPr>
          <w:sz w:val="28"/>
          <w:szCs w:val="28"/>
        </w:rPr>
        <w:t xml:space="preserve">-(Jane) </w:t>
      </w:r>
      <w:r w:rsidR="00DF2612">
        <w:rPr>
          <w:sz w:val="28"/>
          <w:szCs w:val="28"/>
        </w:rPr>
        <w:t>Wants to build partnerships but not enough time</w:t>
      </w:r>
    </w:p>
    <w:p w:rsidR="00A711C0" w:rsidRDefault="00E454C4">
      <w:pPr>
        <w:rPr>
          <w:sz w:val="28"/>
          <w:szCs w:val="28"/>
        </w:rPr>
      </w:pPr>
      <w:r>
        <w:rPr>
          <w:sz w:val="28"/>
          <w:szCs w:val="28"/>
        </w:rPr>
        <w:t>Provided Stats</w:t>
      </w:r>
      <w:r w:rsidR="00DF2612">
        <w:rPr>
          <w:sz w:val="28"/>
          <w:szCs w:val="28"/>
        </w:rPr>
        <w:t>:</w:t>
      </w:r>
    </w:p>
    <w:p w:rsidR="00EC41A0" w:rsidRPr="00EC41A0" w:rsidRDefault="00EC41A0" w:rsidP="00EC41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</w:rPr>
      </w:pPr>
      <w:r w:rsidRPr="00EC41A0">
        <w:rPr>
          <w:rFonts w:ascii="Arial" w:eastAsia="Times New Roman" w:hAnsi="Arial" w:cs="Arial"/>
        </w:rPr>
        <w:t>Libs taught the same total number of RI's – roughly 100 – in both AY23-24 and AY22-23. </w:t>
      </w:r>
    </w:p>
    <w:p w:rsidR="00EC41A0" w:rsidRPr="00EC41A0" w:rsidRDefault="00EC41A0" w:rsidP="00EC41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</w:rPr>
      </w:pPr>
      <w:r w:rsidRPr="00EC41A0">
        <w:rPr>
          <w:rFonts w:ascii="Arial" w:eastAsia="Times New Roman" w:hAnsi="Arial" w:cs="Arial"/>
        </w:rPr>
        <w:t>Full-time libs taught 55% of all RI's. Adjuncts taught 45%.</w:t>
      </w:r>
    </w:p>
    <w:p w:rsidR="00EC41A0" w:rsidRPr="00EC41A0" w:rsidRDefault="00EC41A0" w:rsidP="00EC41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</w:rPr>
      </w:pPr>
      <w:r w:rsidRPr="00EC41A0">
        <w:rPr>
          <w:rFonts w:ascii="Arial" w:eastAsia="Times New Roman" w:hAnsi="Arial" w:cs="Arial"/>
        </w:rPr>
        <w:t>Full-time Lee libs taught 70% of all RI’s at Lee. Adjuncts taught 30%.</w:t>
      </w:r>
    </w:p>
    <w:p w:rsidR="00EC41A0" w:rsidRPr="00EC41A0" w:rsidRDefault="00EC41A0" w:rsidP="00EC41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</w:rPr>
      </w:pPr>
    </w:p>
    <w:p w:rsidR="00EC41A0" w:rsidRPr="00EC41A0" w:rsidRDefault="00EC41A0" w:rsidP="00EC41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</w:rPr>
      </w:pPr>
      <w:r w:rsidRPr="00EC41A0">
        <w:rPr>
          <w:rFonts w:ascii="Arial" w:eastAsia="Times New Roman" w:hAnsi="Arial" w:cs="Arial"/>
        </w:rPr>
        <w:t>Embedding in 5 capstone sections entails ca. 30 hours of work per week per librarian. 15 hours is spent in the classroom.</w:t>
      </w:r>
    </w:p>
    <w:p w:rsidR="00EC41A0" w:rsidRPr="00EC41A0" w:rsidRDefault="00EC41A0" w:rsidP="00EC41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</w:rPr>
      </w:pPr>
    </w:p>
    <w:p w:rsidR="00EC41A0" w:rsidRPr="00EC41A0" w:rsidRDefault="00EC41A0" w:rsidP="00EC41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</w:rPr>
      </w:pPr>
      <w:r w:rsidRPr="00EC41A0">
        <w:rPr>
          <w:rFonts w:ascii="Arial" w:eastAsia="Times New Roman" w:hAnsi="Arial" w:cs="Arial"/>
        </w:rPr>
        <w:t>Driving round trip to Collier takes 3 hours. Driving roundtrip to Charlotte takes 2 to 3 hours.</w:t>
      </w:r>
    </w:p>
    <w:p w:rsidR="00EC41A0" w:rsidRPr="00EC41A0" w:rsidRDefault="00EC41A0" w:rsidP="00EC41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</w:rPr>
      </w:pPr>
    </w:p>
    <w:p w:rsidR="00EC41A0" w:rsidRPr="00EC41A0" w:rsidRDefault="00EC41A0" w:rsidP="00EC41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</w:rPr>
      </w:pPr>
      <w:r w:rsidRPr="00EC41A0">
        <w:rPr>
          <w:rFonts w:ascii="Arial" w:eastAsia="Times New Roman" w:hAnsi="Arial" w:cs="Arial"/>
        </w:rPr>
        <w:t>capstone section increases by AY and semester:</w:t>
      </w:r>
    </w:p>
    <w:p w:rsidR="00EC41A0" w:rsidRPr="00EC41A0" w:rsidRDefault="00EC41A0" w:rsidP="00EC41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</w:rPr>
      </w:pPr>
    </w:p>
    <w:p w:rsidR="00EC41A0" w:rsidRPr="00EC41A0" w:rsidRDefault="00EC41A0" w:rsidP="00EC41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</w:rPr>
      </w:pPr>
      <w:r w:rsidRPr="00EC41A0">
        <w:rPr>
          <w:rFonts w:ascii="Arial" w:eastAsia="Times New Roman" w:hAnsi="Arial" w:cs="Arial"/>
        </w:rPr>
        <w:t>AY 2021-2022: 3 sections</w:t>
      </w:r>
    </w:p>
    <w:p w:rsidR="00EC41A0" w:rsidRPr="00EC41A0" w:rsidRDefault="00EC41A0" w:rsidP="00EC41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</w:rPr>
      </w:pPr>
      <w:r w:rsidRPr="00EC41A0">
        <w:rPr>
          <w:rFonts w:ascii="Arial" w:eastAsia="Times New Roman" w:hAnsi="Arial" w:cs="Arial"/>
        </w:rPr>
        <w:t>AY 2022-2023: 19 sections</w:t>
      </w:r>
    </w:p>
    <w:p w:rsidR="00EC41A0" w:rsidRPr="00EC41A0" w:rsidRDefault="00EC41A0" w:rsidP="00EC41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</w:rPr>
      </w:pPr>
      <w:r w:rsidRPr="00EC41A0">
        <w:rPr>
          <w:rFonts w:ascii="Arial" w:eastAsia="Times New Roman" w:hAnsi="Arial" w:cs="Arial"/>
        </w:rPr>
        <w:t>AY 2023-2024: 63 sections  </w:t>
      </w:r>
    </w:p>
    <w:p w:rsidR="00EC41A0" w:rsidRPr="00EC41A0" w:rsidRDefault="00EC41A0" w:rsidP="00EC41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</w:rPr>
      </w:pPr>
      <w:r w:rsidRPr="00EC41A0">
        <w:rPr>
          <w:rFonts w:ascii="Arial" w:eastAsia="Times New Roman" w:hAnsi="Arial" w:cs="Arial"/>
        </w:rPr>
        <w:t>AY 2024-2025: 85 sections (Fa24: 29 + projected Sp25: 36 and projected Su25: 20 sections)</w:t>
      </w:r>
    </w:p>
    <w:p w:rsidR="00EC41A0" w:rsidRPr="00EC41A0" w:rsidRDefault="00EC41A0" w:rsidP="00EC41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</w:rPr>
      </w:pPr>
    </w:p>
    <w:p w:rsidR="00EC41A0" w:rsidRPr="00EC41A0" w:rsidRDefault="00EC41A0" w:rsidP="00EC41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</w:rPr>
      </w:pPr>
      <w:r w:rsidRPr="00EC41A0">
        <w:rPr>
          <w:rFonts w:ascii="Arial" w:eastAsia="Times New Roman" w:hAnsi="Arial" w:cs="Arial"/>
        </w:rPr>
        <w:t>Projected sections vs. sections offered. We mainly discussed AY23-24, Fall 24, and going forward.</w:t>
      </w:r>
    </w:p>
    <w:p w:rsidR="00EC41A0" w:rsidRPr="00EC41A0" w:rsidRDefault="00EC41A0" w:rsidP="00EC41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5"/>
        <w:gridCol w:w="2325"/>
        <w:gridCol w:w="2625"/>
      </w:tblGrid>
      <w:tr w:rsidR="00EC41A0" w:rsidRPr="00EC41A0" w:rsidTr="00EC41A0"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41A0" w:rsidRPr="00EC41A0" w:rsidRDefault="00EC41A0" w:rsidP="00EC41A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EC41A0">
              <w:rPr>
                <w:rFonts w:ascii="inherit" w:eastAsia="Times New Roman" w:hAnsi="inherit" w:cs="Arial"/>
                <w:b/>
                <w:bCs/>
                <w:bdr w:val="none" w:sz="0" w:space="0" w:color="auto" w:frame="1"/>
              </w:rPr>
              <w:t>Semester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41A0" w:rsidRPr="00EC41A0" w:rsidRDefault="00EC41A0" w:rsidP="00EC41A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EC41A0">
              <w:rPr>
                <w:rFonts w:ascii="inherit" w:eastAsia="Times New Roman" w:hAnsi="inherit" w:cs="Arial"/>
                <w:b/>
                <w:bCs/>
                <w:bdr w:val="none" w:sz="0" w:space="0" w:color="auto" w:frame="1"/>
              </w:rPr>
              <w:t>Projected Sections 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41A0" w:rsidRPr="00EC41A0" w:rsidRDefault="00EC41A0" w:rsidP="00EC41A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EC41A0">
              <w:rPr>
                <w:rFonts w:ascii="inherit" w:eastAsia="Times New Roman" w:hAnsi="inherit" w:cs="Arial"/>
                <w:b/>
                <w:bCs/>
                <w:bdr w:val="none" w:sz="0" w:space="0" w:color="auto" w:frame="1"/>
              </w:rPr>
              <w:t>Sections Offered </w:t>
            </w:r>
          </w:p>
        </w:tc>
      </w:tr>
      <w:tr w:rsidR="00EC41A0" w:rsidRPr="00EC41A0" w:rsidTr="00EC41A0"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41A0" w:rsidRPr="00EC41A0" w:rsidRDefault="00EC41A0" w:rsidP="00EC41A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EC41A0">
              <w:rPr>
                <w:rFonts w:ascii="inherit" w:eastAsia="Times New Roman" w:hAnsi="inherit" w:cs="Arial"/>
                <w:bdr w:val="none" w:sz="0" w:space="0" w:color="auto" w:frame="1"/>
              </w:rPr>
              <w:t>Fall 2023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41A0" w:rsidRPr="00EC41A0" w:rsidRDefault="00EC41A0" w:rsidP="00EC41A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EC41A0">
              <w:rPr>
                <w:rFonts w:ascii="inherit" w:eastAsia="Times New Roman" w:hAnsi="inherit" w:cs="Arial"/>
                <w:bdr w:val="none" w:sz="0" w:space="0" w:color="auto" w:frame="1"/>
              </w:rPr>
              <w:t>12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41A0" w:rsidRPr="00EC41A0" w:rsidRDefault="00EC41A0" w:rsidP="00EC41A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EC41A0">
              <w:rPr>
                <w:rFonts w:ascii="inherit" w:eastAsia="Times New Roman" w:hAnsi="inherit" w:cs="Arial"/>
                <w:bdr w:val="none" w:sz="0" w:space="0" w:color="auto" w:frame="1"/>
              </w:rPr>
              <w:t>14</w:t>
            </w:r>
          </w:p>
        </w:tc>
      </w:tr>
      <w:tr w:rsidR="00EC41A0" w:rsidRPr="00EC41A0" w:rsidTr="00EC41A0"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41A0" w:rsidRPr="00EC41A0" w:rsidRDefault="00EC41A0" w:rsidP="00EC41A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EC41A0">
              <w:rPr>
                <w:rFonts w:ascii="inherit" w:eastAsia="Times New Roman" w:hAnsi="inherit" w:cs="Arial"/>
                <w:bdr w:val="none" w:sz="0" w:space="0" w:color="auto" w:frame="1"/>
              </w:rPr>
              <w:t>Spring 2024 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41A0" w:rsidRPr="00EC41A0" w:rsidRDefault="00EC41A0" w:rsidP="00EC41A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EC41A0">
              <w:rPr>
                <w:rFonts w:ascii="inherit" w:eastAsia="Times New Roman" w:hAnsi="inherit" w:cs="Arial"/>
                <w:bdr w:val="none" w:sz="0" w:space="0" w:color="auto" w:frame="1"/>
              </w:rPr>
              <w:t>20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41A0" w:rsidRPr="00EC41A0" w:rsidRDefault="00EC41A0" w:rsidP="00EC41A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EC41A0">
              <w:rPr>
                <w:rFonts w:ascii="inherit" w:eastAsia="Times New Roman" w:hAnsi="inherit" w:cs="Arial"/>
                <w:bdr w:val="none" w:sz="0" w:space="0" w:color="auto" w:frame="1"/>
              </w:rPr>
              <w:t>31</w:t>
            </w:r>
          </w:p>
        </w:tc>
      </w:tr>
      <w:tr w:rsidR="00EC41A0" w:rsidRPr="00EC41A0" w:rsidTr="00EC41A0"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41A0" w:rsidRPr="00EC41A0" w:rsidRDefault="00EC41A0" w:rsidP="00EC41A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EC41A0">
              <w:rPr>
                <w:rFonts w:ascii="inherit" w:eastAsia="Times New Roman" w:hAnsi="inherit" w:cs="Arial"/>
                <w:bdr w:val="none" w:sz="0" w:space="0" w:color="auto" w:frame="1"/>
              </w:rPr>
              <w:t>Summer 2024 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41A0" w:rsidRPr="00EC41A0" w:rsidRDefault="00EC41A0" w:rsidP="00EC41A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EC41A0">
              <w:rPr>
                <w:rFonts w:ascii="inherit" w:eastAsia="Times New Roman" w:hAnsi="inherit" w:cs="Arial"/>
                <w:bdr w:val="none" w:sz="0" w:space="0" w:color="auto" w:frame="1"/>
              </w:rPr>
              <w:t>9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41A0" w:rsidRPr="00EC41A0" w:rsidRDefault="00EC41A0" w:rsidP="00EC41A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EC41A0">
              <w:rPr>
                <w:rFonts w:ascii="inherit" w:eastAsia="Times New Roman" w:hAnsi="inherit" w:cs="Arial"/>
                <w:bdr w:val="none" w:sz="0" w:space="0" w:color="auto" w:frame="1"/>
              </w:rPr>
              <w:t>18</w:t>
            </w:r>
          </w:p>
        </w:tc>
      </w:tr>
      <w:tr w:rsidR="00EC41A0" w:rsidRPr="00EC41A0" w:rsidTr="00EC41A0"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41A0" w:rsidRPr="00EC41A0" w:rsidRDefault="00EC41A0" w:rsidP="00EC41A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EC41A0">
              <w:rPr>
                <w:rFonts w:ascii="inherit" w:eastAsia="Times New Roman" w:hAnsi="inherit" w:cs="Arial"/>
                <w:bdr w:val="none" w:sz="0" w:space="0" w:color="auto" w:frame="1"/>
              </w:rPr>
              <w:t>Fall 2024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41A0" w:rsidRPr="00EC41A0" w:rsidRDefault="00EC41A0" w:rsidP="00EC41A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EC41A0">
              <w:rPr>
                <w:rFonts w:ascii="inherit" w:eastAsia="Times New Roman" w:hAnsi="inherit" w:cs="Arial"/>
                <w:bdr w:val="none" w:sz="0" w:space="0" w:color="auto" w:frame="1"/>
              </w:rPr>
              <w:t>25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41A0" w:rsidRPr="00EC41A0" w:rsidRDefault="00EC41A0" w:rsidP="00EC41A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EC41A0">
              <w:rPr>
                <w:rFonts w:ascii="inherit" w:eastAsia="Times New Roman" w:hAnsi="inherit" w:cs="Arial"/>
                <w:bdr w:val="none" w:sz="0" w:space="0" w:color="auto" w:frame="1"/>
              </w:rPr>
              <w:t>29</w:t>
            </w:r>
          </w:p>
        </w:tc>
      </w:tr>
      <w:tr w:rsidR="00EC41A0" w:rsidRPr="00EC41A0" w:rsidTr="00EC41A0"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41A0" w:rsidRPr="00EC41A0" w:rsidRDefault="00EC41A0" w:rsidP="00EC41A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EC41A0">
              <w:rPr>
                <w:rFonts w:ascii="inherit" w:eastAsia="Times New Roman" w:hAnsi="inherit" w:cs="Arial"/>
                <w:bdr w:val="none" w:sz="0" w:space="0" w:color="auto" w:frame="1"/>
              </w:rPr>
              <w:t>Spring 2025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41A0" w:rsidRPr="00EC41A0" w:rsidRDefault="00EC41A0" w:rsidP="00EC41A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EC41A0">
              <w:rPr>
                <w:rFonts w:ascii="inherit" w:eastAsia="Times New Roman" w:hAnsi="inherit" w:cs="Arial"/>
                <w:bdr w:val="none" w:sz="0" w:space="0" w:color="auto" w:frame="1"/>
              </w:rPr>
              <w:t>35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41A0" w:rsidRPr="00EC41A0" w:rsidRDefault="00EC41A0" w:rsidP="00EC41A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EC41A0">
              <w:rPr>
                <w:rFonts w:ascii="inherit" w:eastAsia="Times New Roman" w:hAnsi="inherit" w:cs="Arial"/>
                <w:bdr w:val="none" w:sz="0" w:space="0" w:color="auto" w:frame="1"/>
              </w:rPr>
              <w:t>36 - 40</w:t>
            </w:r>
          </w:p>
        </w:tc>
      </w:tr>
    </w:tbl>
    <w:p w:rsidR="00EC41A0" w:rsidRPr="00EC41A0" w:rsidRDefault="00EC41A0" w:rsidP="00EC41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</w:rPr>
      </w:pPr>
    </w:p>
    <w:p w:rsidR="00EC41A0" w:rsidRPr="00A711C0" w:rsidRDefault="00EC41A0">
      <w:pPr>
        <w:rPr>
          <w:sz w:val="28"/>
          <w:szCs w:val="28"/>
        </w:rPr>
      </w:pPr>
    </w:p>
    <w:p w:rsidR="00A711C0" w:rsidRDefault="00DF2612">
      <w:pPr>
        <w:rPr>
          <w:sz w:val="28"/>
          <w:szCs w:val="28"/>
        </w:rPr>
      </w:pPr>
      <w:r>
        <w:rPr>
          <w:sz w:val="28"/>
          <w:szCs w:val="28"/>
        </w:rPr>
        <w:t>-(Tim) making it known that a lot responsibilities are being placed on Becky, one of the library’s adjuncts. Concerned about burnout</w:t>
      </w:r>
    </w:p>
    <w:p w:rsidR="00DF2612" w:rsidRDefault="00DF2612">
      <w:pPr>
        <w:rPr>
          <w:sz w:val="28"/>
          <w:szCs w:val="28"/>
        </w:rPr>
      </w:pPr>
      <w:r>
        <w:rPr>
          <w:sz w:val="28"/>
          <w:szCs w:val="28"/>
        </w:rPr>
        <w:lastRenderedPageBreak/>
        <w:t>-Sees the value of additional librarians at each campus</w:t>
      </w:r>
    </w:p>
    <w:p w:rsidR="00DF2612" w:rsidRDefault="00DF2612">
      <w:pPr>
        <w:rPr>
          <w:sz w:val="28"/>
          <w:szCs w:val="28"/>
        </w:rPr>
      </w:pPr>
      <w:r>
        <w:rPr>
          <w:sz w:val="28"/>
          <w:szCs w:val="28"/>
        </w:rPr>
        <w:t xml:space="preserve">-There’s also a lot of off the clock work </w:t>
      </w:r>
    </w:p>
    <w:p w:rsidR="00DF2612" w:rsidRDefault="00DF2612">
      <w:pPr>
        <w:rPr>
          <w:sz w:val="28"/>
          <w:szCs w:val="28"/>
        </w:rPr>
      </w:pPr>
      <w:r>
        <w:rPr>
          <w:sz w:val="28"/>
          <w:szCs w:val="28"/>
        </w:rPr>
        <w:t>-Wants to plan for long-term adequately in order to support students</w:t>
      </w:r>
    </w:p>
    <w:p w:rsidR="00DF2612" w:rsidRDefault="00DF2612">
      <w:pPr>
        <w:rPr>
          <w:sz w:val="28"/>
          <w:szCs w:val="28"/>
        </w:rPr>
      </w:pPr>
      <w:r>
        <w:rPr>
          <w:sz w:val="28"/>
          <w:szCs w:val="28"/>
        </w:rPr>
        <w:t>-The load is making that more difficult</w:t>
      </w:r>
    </w:p>
    <w:p w:rsidR="00DF2612" w:rsidRDefault="00DF2612">
      <w:pPr>
        <w:rPr>
          <w:sz w:val="28"/>
          <w:szCs w:val="28"/>
        </w:rPr>
      </w:pPr>
      <w:r>
        <w:rPr>
          <w:sz w:val="28"/>
          <w:szCs w:val="28"/>
        </w:rPr>
        <w:t>-(Jane) feels she is underserving her students in asynchronous Charlotte class</w:t>
      </w:r>
    </w:p>
    <w:p w:rsidR="00DF2612" w:rsidRDefault="00DF2612">
      <w:pPr>
        <w:rPr>
          <w:sz w:val="28"/>
          <w:szCs w:val="28"/>
        </w:rPr>
      </w:pPr>
    </w:p>
    <w:p w:rsidR="00DF2612" w:rsidRDefault="00DF2612">
      <w:pPr>
        <w:rPr>
          <w:sz w:val="28"/>
          <w:szCs w:val="28"/>
        </w:rPr>
      </w:pPr>
      <w:r>
        <w:rPr>
          <w:sz w:val="28"/>
          <w:szCs w:val="28"/>
        </w:rPr>
        <w:t>Dr. Hodges:</w:t>
      </w:r>
    </w:p>
    <w:p w:rsidR="00DF2612" w:rsidRDefault="00DF2612">
      <w:pPr>
        <w:rPr>
          <w:sz w:val="28"/>
          <w:szCs w:val="28"/>
        </w:rPr>
      </w:pPr>
      <w:r>
        <w:rPr>
          <w:sz w:val="28"/>
          <w:szCs w:val="28"/>
        </w:rPr>
        <w:t>-Has done a reworking of tutoring</w:t>
      </w:r>
    </w:p>
    <w:p w:rsidR="00DF2612" w:rsidRDefault="00DF2612">
      <w:pPr>
        <w:rPr>
          <w:sz w:val="28"/>
          <w:szCs w:val="28"/>
        </w:rPr>
      </w:pPr>
      <w:r>
        <w:rPr>
          <w:sz w:val="28"/>
          <w:szCs w:val="28"/>
        </w:rPr>
        <w:t>-Frank, previous librarian’s position still available</w:t>
      </w:r>
    </w:p>
    <w:p w:rsidR="00DF2612" w:rsidRDefault="00DF2612">
      <w:pPr>
        <w:rPr>
          <w:sz w:val="28"/>
          <w:szCs w:val="28"/>
        </w:rPr>
      </w:pPr>
      <w:r>
        <w:rPr>
          <w:sz w:val="28"/>
          <w:szCs w:val="28"/>
        </w:rPr>
        <w:t>-If justifiable, may be able to fill it/will discuss with Dr. McClinton</w:t>
      </w:r>
    </w:p>
    <w:p w:rsidR="00DF2612" w:rsidRDefault="00DF2612">
      <w:pPr>
        <w:rPr>
          <w:sz w:val="28"/>
          <w:szCs w:val="28"/>
        </w:rPr>
      </w:pPr>
      <w:r>
        <w:rPr>
          <w:sz w:val="28"/>
          <w:szCs w:val="28"/>
        </w:rPr>
        <w:t>-As far as Spring semester, need to see what sections are available.</w:t>
      </w:r>
    </w:p>
    <w:p w:rsidR="00DF2612" w:rsidRDefault="00DF2612">
      <w:pPr>
        <w:rPr>
          <w:sz w:val="28"/>
          <w:szCs w:val="28"/>
        </w:rPr>
      </w:pPr>
      <w:r>
        <w:rPr>
          <w:sz w:val="28"/>
          <w:szCs w:val="28"/>
        </w:rPr>
        <w:t>-Krista can be trained for IDS course</w:t>
      </w:r>
    </w:p>
    <w:p w:rsidR="00DF2612" w:rsidRDefault="00DF2612">
      <w:pPr>
        <w:rPr>
          <w:sz w:val="28"/>
          <w:szCs w:val="28"/>
        </w:rPr>
      </w:pPr>
      <w:r>
        <w:rPr>
          <w:sz w:val="28"/>
          <w:szCs w:val="28"/>
        </w:rPr>
        <w:t>-(Gayle) interested in being trained in IDS/willing to assist in helping Becky with her duties.</w:t>
      </w:r>
    </w:p>
    <w:p w:rsidR="002F5033" w:rsidRDefault="002F5033">
      <w:pPr>
        <w:rPr>
          <w:sz w:val="28"/>
          <w:szCs w:val="28"/>
        </w:rPr>
      </w:pPr>
      <w:r>
        <w:rPr>
          <w:sz w:val="28"/>
          <w:szCs w:val="28"/>
        </w:rPr>
        <w:t>Dr. Hodges:</w:t>
      </w:r>
    </w:p>
    <w:p w:rsidR="002F5033" w:rsidRDefault="002F5033">
      <w:pPr>
        <w:rPr>
          <w:sz w:val="28"/>
          <w:szCs w:val="28"/>
        </w:rPr>
      </w:pPr>
      <w:r>
        <w:rPr>
          <w:sz w:val="28"/>
          <w:szCs w:val="28"/>
        </w:rPr>
        <w:t>-Worked in a library with 19 adjuncts</w:t>
      </w:r>
    </w:p>
    <w:p w:rsidR="002E2F66" w:rsidRDefault="002E2F66">
      <w:pPr>
        <w:rPr>
          <w:sz w:val="28"/>
          <w:szCs w:val="28"/>
        </w:rPr>
      </w:pPr>
      <w:r>
        <w:rPr>
          <w:sz w:val="28"/>
          <w:szCs w:val="28"/>
        </w:rPr>
        <w:t>-This model filled in the gaps</w:t>
      </w:r>
    </w:p>
    <w:p w:rsidR="002E2F66" w:rsidRDefault="002E2F66">
      <w:pPr>
        <w:rPr>
          <w:sz w:val="28"/>
          <w:szCs w:val="28"/>
        </w:rPr>
      </w:pPr>
      <w:r>
        <w:rPr>
          <w:sz w:val="28"/>
          <w:szCs w:val="28"/>
        </w:rPr>
        <w:t>-Will focus on adding at least another full-time librarian</w:t>
      </w:r>
    </w:p>
    <w:p w:rsidR="002E2F66" w:rsidRDefault="002E2F66">
      <w:pPr>
        <w:rPr>
          <w:sz w:val="28"/>
          <w:szCs w:val="28"/>
        </w:rPr>
      </w:pPr>
      <w:r>
        <w:rPr>
          <w:sz w:val="28"/>
          <w:szCs w:val="28"/>
        </w:rPr>
        <w:t>-No pushback on adjuncts/will pursue adjunct situation</w:t>
      </w:r>
    </w:p>
    <w:p w:rsidR="002E2F66" w:rsidRDefault="002E2F66">
      <w:pPr>
        <w:rPr>
          <w:sz w:val="28"/>
          <w:szCs w:val="28"/>
        </w:rPr>
      </w:pPr>
      <w:r>
        <w:rPr>
          <w:sz w:val="28"/>
          <w:szCs w:val="28"/>
        </w:rPr>
        <w:t>-IDS concern is getting people trained</w:t>
      </w:r>
    </w:p>
    <w:p w:rsidR="002E2F66" w:rsidRDefault="002E2F66">
      <w:pPr>
        <w:rPr>
          <w:sz w:val="28"/>
          <w:szCs w:val="28"/>
        </w:rPr>
      </w:pPr>
      <w:r>
        <w:rPr>
          <w:sz w:val="28"/>
          <w:szCs w:val="28"/>
        </w:rPr>
        <w:t>-(Arenthia) Training offered each semester</w:t>
      </w:r>
    </w:p>
    <w:p w:rsidR="002E2F66" w:rsidRDefault="002E2F66">
      <w:pPr>
        <w:rPr>
          <w:sz w:val="28"/>
          <w:szCs w:val="28"/>
        </w:rPr>
      </w:pPr>
      <w:r>
        <w:rPr>
          <w:sz w:val="28"/>
          <w:szCs w:val="28"/>
        </w:rPr>
        <w:t>-(Victoria) doesn’t feel that many people desire to adjunct, maybe retirees</w:t>
      </w:r>
    </w:p>
    <w:p w:rsidR="002E2F66" w:rsidRDefault="002E2F66">
      <w:pPr>
        <w:rPr>
          <w:sz w:val="28"/>
          <w:szCs w:val="28"/>
        </w:rPr>
      </w:pPr>
      <w:r>
        <w:rPr>
          <w:sz w:val="28"/>
          <w:szCs w:val="28"/>
        </w:rPr>
        <w:t>-(Tony) using adjuncts for RI’s, reference and assisting with IDS would be helpful</w:t>
      </w:r>
    </w:p>
    <w:p w:rsidR="002E2F66" w:rsidRDefault="002E2F66">
      <w:pPr>
        <w:rPr>
          <w:sz w:val="28"/>
          <w:szCs w:val="28"/>
        </w:rPr>
      </w:pPr>
      <w:r>
        <w:rPr>
          <w:sz w:val="28"/>
          <w:szCs w:val="28"/>
        </w:rPr>
        <w:t>-Involve Krista more in the library reference chat</w:t>
      </w:r>
    </w:p>
    <w:p w:rsidR="002E2F66" w:rsidRDefault="002E2F66">
      <w:pPr>
        <w:rPr>
          <w:sz w:val="28"/>
          <w:szCs w:val="28"/>
        </w:rPr>
      </w:pPr>
    </w:p>
    <w:p w:rsidR="002E2F66" w:rsidRDefault="002E2F66">
      <w:pPr>
        <w:rPr>
          <w:sz w:val="28"/>
          <w:szCs w:val="28"/>
        </w:rPr>
      </w:pPr>
      <w:r>
        <w:rPr>
          <w:sz w:val="28"/>
          <w:szCs w:val="28"/>
        </w:rPr>
        <w:lastRenderedPageBreak/>
        <w:t>Dr. Hodges:</w:t>
      </w:r>
    </w:p>
    <w:p w:rsidR="002E2F66" w:rsidRDefault="002E2F66">
      <w:pPr>
        <w:rPr>
          <w:sz w:val="28"/>
          <w:szCs w:val="28"/>
        </w:rPr>
      </w:pPr>
      <w:r>
        <w:rPr>
          <w:sz w:val="28"/>
          <w:szCs w:val="28"/>
        </w:rPr>
        <w:t>-Tutoring is also growing, need to hire more</w:t>
      </w:r>
    </w:p>
    <w:p w:rsidR="002E2F66" w:rsidRDefault="002E2F66">
      <w:pPr>
        <w:rPr>
          <w:sz w:val="28"/>
          <w:szCs w:val="28"/>
        </w:rPr>
      </w:pPr>
      <w:r>
        <w:rPr>
          <w:sz w:val="28"/>
          <w:szCs w:val="28"/>
        </w:rPr>
        <w:t>-Providing specialized tutoring for athletes</w:t>
      </w:r>
    </w:p>
    <w:p w:rsidR="002E2F66" w:rsidRDefault="002E2F66">
      <w:pPr>
        <w:rPr>
          <w:sz w:val="28"/>
          <w:szCs w:val="28"/>
        </w:rPr>
      </w:pPr>
      <w:r>
        <w:rPr>
          <w:sz w:val="28"/>
          <w:szCs w:val="28"/>
        </w:rPr>
        <w:t>-This is a good problem to have/justifies more hiring</w:t>
      </w:r>
    </w:p>
    <w:p w:rsidR="00041037" w:rsidRDefault="00041037">
      <w:pPr>
        <w:rPr>
          <w:sz w:val="28"/>
          <w:szCs w:val="28"/>
        </w:rPr>
      </w:pPr>
      <w:r>
        <w:rPr>
          <w:sz w:val="28"/>
          <w:szCs w:val="28"/>
        </w:rPr>
        <w:t>-Asked Arenthia to speak with Matt and Katy about IDS training</w:t>
      </w:r>
    </w:p>
    <w:p w:rsidR="00041037" w:rsidRDefault="00041037">
      <w:pPr>
        <w:rPr>
          <w:sz w:val="28"/>
          <w:szCs w:val="28"/>
        </w:rPr>
      </w:pPr>
      <w:r>
        <w:rPr>
          <w:sz w:val="28"/>
          <w:szCs w:val="28"/>
        </w:rPr>
        <w:t>-Have Gayle and Krista train in the Spring</w:t>
      </w:r>
    </w:p>
    <w:p w:rsidR="00041037" w:rsidRDefault="00041037">
      <w:pPr>
        <w:rPr>
          <w:sz w:val="28"/>
          <w:szCs w:val="28"/>
        </w:rPr>
      </w:pPr>
      <w:r>
        <w:rPr>
          <w:sz w:val="28"/>
          <w:szCs w:val="28"/>
        </w:rPr>
        <w:t>-Is Carmyn being used on chat?</w:t>
      </w:r>
    </w:p>
    <w:p w:rsidR="00041037" w:rsidRDefault="00041037">
      <w:pPr>
        <w:rPr>
          <w:sz w:val="28"/>
          <w:szCs w:val="28"/>
        </w:rPr>
      </w:pPr>
      <w:r>
        <w:rPr>
          <w:sz w:val="28"/>
          <w:szCs w:val="28"/>
        </w:rPr>
        <w:t>-Over half way through her degree, she can handle chat</w:t>
      </w:r>
    </w:p>
    <w:p w:rsidR="007937AE" w:rsidRDefault="007937AE">
      <w:pPr>
        <w:rPr>
          <w:sz w:val="28"/>
          <w:szCs w:val="28"/>
        </w:rPr>
      </w:pPr>
      <w:r>
        <w:rPr>
          <w:sz w:val="28"/>
          <w:szCs w:val="28"/>
        </w:rPr>
        <w:t>-No new details about funding for ALA/FLA/ACRL</w:t>
      </w:r>
    </w:p>
    <w:p w:rsidR="007937AE" w:rsidRDefault="007937AE">
      <w:pPr>
        <w:rPr>
          <w:b/>
          <w:sz w:val="28"/>
          <w:szCs w:val="28"/>
        </w:rPr>
      </w:pPr>
    </w:p>
    <w:p w:rsidR="007937AE" w:rsidRDefault="007937AE">
      <w:pPr>
        <w:rPr>
          <w:b/>
          <w:sz w:val="28"/>
          <w:szCs w:val="28"/>
        </w:rPr>
      </w:pPr>
      <w:r w:rsidRPr="007937AE">
        <w:rPr>
          <w:b/>
          <w:sz w:val="28"/>
          <w:szCs w:val="28"/>
        </w:rPr>
        <w:t>Internet Archive Case:</w:t>
      </w:r>
    </w:p>
    <w:p w:rsidR="007937AE" w:rsidRDefault="007937AE">
      <w:pPr>
        <w:rPr>
          <w:sz w:val="28"/>
          <w:szCs w:val="28"/>
        </w:rPr>
      </w:pPr>
      <w:r>
        <w:rPr>
          <w:sz w:val="28"/>
          <w:szCs w:val="28"/>
        </w:rPr>
        <w:t>-eReserves are safe but a lot up in the air</w:t>
      </w:r>
    </w:p>
    <w:p w:rsidR="007937AE" w:rsidRDefault="007937AE">
      <w:pPr>
        <w:rPr>
          <w:sz w:val="28"/>
          <w:szCs w:val="28"/>
        </w:rPr>
      </w:pPr>
      <w:r>
        <w:rPr>
          <w:sz w:val="28"/>
          <w:szCs w:val="28"/>
        </w:rPr>
        <w:t>-We have our catalogs from over the years</w:t>
      </w:r>
    </w:p>
    <w:p w:rsidR="007937AE" w:rsidRDefault="007937AE">
      <w:pPr>
        <w:rPr>
          <w:b/>
          <w:sz w:val="28"/>
          <w:szCs w:val="28"/>
        </w:rPr>
      </w:pPr>
      <w:r w:rsidRPr="007937AE">
        <w:rPr>
          <w:b/>
          <w:sz w:val="28"/>
          <w:szCs w:val="28"/>
        </w:rPr>
        <w:t>ADA Title II</w:t>
      </w:r>
      <w:r>
        <w:rPr>
          <w:b/>
          <w:sz w:val="28"/>
          <w:szCs w:val="28"/>
        </w:rPr>
        <w:t>:</w:t>
      </w:r>
    </w:p>
    <w:p w:rsidR="007937AE" w:rsidRDefault="007937AE">
      <w:pPr>
        <w:rPr>
          <w:sz w:val="28"/>
          <w:szCs w:val="28"/>
        </w:rPr>
      </w:pPr>
      <w:r>
        <w:rPr>
          <w:sz w:val="28"/>
          <w:szCs w:val="28"/>
        </w:rPr>
        <w:t>-affects vendors</w:t>
      </w:r>
    </w:p>
    <w:p w:rsidR="007937AE" w:rsidRDefault="007937AE">
      <w:pPr>
        <w:rPr>
          <w:sz w:val="28"/>
          <w:szCs w:val="28"/>
        </w:rPr>
      </w:pPr>
      <w:r>
        <w:rPr>
          <w:sz w:val="28"/>
          <w:szCs w:val="28"/>
        </w:rPr>
        <w:t>-accessibility within the digital world</w:t>
      </w:r>
    </w:p>
    <w:p w:rsidR="007937AE" w:rsidRDefault="007937AE">
      <w:pPr>
        <w:rPr>
          <w:sz w:val="28"/>
          <w:szCs w:val="28"/>
        </w:rPr>
      </w:pPr>
      <w:r>
        <w:rPr>
          <w:sz w:val="28"/>
          <w:szCs w:val="28"/>
        </w:rPr>
        <w:t>-please read up on it</w:t>
      </w:r>
    </w:p>
    <w:p w:rsidR="007937AE" w:rsidRDefault="007937AE">
      <w:pPr>
        <w:rPr>
          <w:b/>
          <w:sz w:val="28"/>
          <w:szCs w:val="28"/>
        </w:rPr>
      </w:pPr>
      <w:r w:rsidRPr="007937AE">
        <w:rPr>
          <w:b/>
          <w:sz w:val="28"/>
          <w:szCs w:val="28"/>
        </w:rPr>
        <w:t>Disposal of Books:</w:t>
      </w:r>
    </w:p>
    <w:p w:rsidR="007937AE" w:rsidRDefault="007937AE">
      <w:pPr>
        <w:rPr>
          <w:sz w:val="28"/>
          <w:szCs w:val="28"/>
        </w:rPr>
      </w:pPr>
      <w:r>
        <w:rPr>
          <w:sz w:val="28"/>
          <w:szCs w:val="28"/>
        </w:rPr>
        <w:t>-there are statutes related to this</w:t>
      </w:r>
    </w:p>
    <w:p w:rsidR="007937AE" w:rsidRDefault="007937AE">
      <w:pPr>
        <w:rPr>
          <w:sz w:val="28"/>
          <w:szCs w:val="28"/>
        </w:rPr>
      </w:pPr>
      <w:r>
        <w:rPr>
          <w:sz w:val="28"/>
          <w:szCs w:val="28"/>
        </w:rPr>
        <w:t>-FL 273.055 statute</w:t>
      </w:r>
    </w:p>
    <w:p w:rsidR="007937AE" w:rsidRPr="007937AE" w:rsidRDefault="007937AE">
      <w:pPr>
        <w:rPr>
          <w:sz w:val="28"/>
          <w:szCs w:val="28"/>
        </w:rPr>
      </w:pPr>
      <w:r>
        <w:rPr>
          <w:sz w:val="28"/>
          <w:szCs w:val="28"/>
        </w:rPr>
        <w:t>-It’s broad but must be noted, we are in line with the statute</w:t>
      </w:r>
    </w:p>
    <w:p w:rsidR="002E2F66" w:rsidRDefault="002E2F66">
      <w:pPr>
        <w:rPr>
          <w:sz w:val="28"/>
          <w:szCs w:val="28"/>
        </w:rPr>
      </w:pPr>
    </w:p>
    <w:p w:rsidR="007937AE" w:rsidRPr="00A711C0" w:rsidRDefault="007937AE">
      <w:pPr>
        <w:rPr>
          <w:sz w:val="28"/>
          <w:szCs w:val="28"/>
        </w:rPr>
      </w:pPr>
      <w:r>
        <w:rPr>
          <w:sz w:val="28"/>
          <w:szCs w:val="28"/>
        </w:rPr>
        <w:t>Meeting Adjourned</w:t>
      </w:r>
    </w:p>
    <w:p w:rsidR="00E40702" w:rsidRPr="00E40702" w:rsidRDefault="00E40702">
      <w:pPr>
        <w:rPr>
          <w:sz w:val="28"/>
          <w:szCs w:val="28"/>
        </w:rPr>
      </w:pPr>
    </w:p>
    <w:sectPr w:rsidR="00E40702" w:rsidRPr="00E407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702"/>
    <w:rsid w:val="00041037"/>
    <w:rsid w:val="002E2F66"/>
    <w:rsid w:val="002F5033"/>
    <w:rsid w:val="00466D92"/>
    <w:rsid w:val="00496ED9"/>
    <w:rsid w:val="007937AE"/>
    <w:rsid w:val="009712E6"/>
    <w:rsid w:val="00A45F32"/>
    <w:rsid w:val="00A711C0"/>
    <w:rsid w:val="00AD1BD5"/>
    <w:rsid w:val="00DF2612"/>
    <w:rsid w:val="00E40702"/>
    <w:rsid w:val="00E454C4"/>
    <w:rsid w:val="00EC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A97188-A78C-4135-B42D-6DE011A37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7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649</Words>
  <Characters>3700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Miles</dc:creator>
  <cp:keywords/>
  <dc:description/>
  <cp:lastModifiedBy>Timothy Bishop</cp:lastModifiedBy>
  <cp:revision>2</cp:revision>
  <dcterms:created xsi:type="dcterms:W3CDTF">2024-10-28T13:24:00Z</dcterms:created>
  <dcterms:modified xsi:type="dcterms:W3CDTF">2024-10-28T13:24:00Z</dcterms:modified>
</cp:coreProperties>
</file>