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596" w:type="dxa"/>
        <w:tblLook w:val="04A0" w:firstRow="1" w:lastRow="0" w:firstColumn="1" w:lastColumn="0" w:noHBand="0" w:noVBand="1"/>
      </w:tblPr>
      <w:tblGrid>
        <w:gridCol w:w="2021"/>
        <w:gridCol w:w="2253"/>
        <w:gridCol w:w="2529"/>
        <w:gridCol w:w="1945"/>
        <w:gridCol w:w="1848"/>
      </w:tblGrid>
      <w:tr w:rsidR="00793ACA" w:rsidRPr="00C86373" w14:paraId="639B651C" w14:textId="77777777" w:rsidTr="002F13AF">
        <w:trPr>
          <w:trHeight w:val="255"/>
        </w:trPr>
        <w:tc>
          <w:tcPr>
            <w:tcW w:w="2021" w:type="dxa"/>
          </w:tcPr>
          <w:p w14:paraId="5E1A8A4E" w14:textId="77777777" w:rsidR="00793ACA" w:rsidRPr="00C86373" w:rsidRDefault="00793ACA" w:rsidP="00793ACA">
            <w:pPr>
              <w:rPr>
                <w:rFonts w:ascii="Times New Roman" w:hAnsi="Times New Roman" w:cs="Times New Roman"/>
                <w:b/>
                <w:color w:val="000000" w:themeColor="text1"/>
                <w:sz w:val="22"/>
                <w:szCs w:val="22"/>
              </w:rPr>
            </w:pPr>
            <w:r w:rsidRPr="00C86373">
              <w:rPr>
                <w:rFonts w:ascii="Times New Roman" w:hAnsi="Times New Roman" w:cs="Times New Roman"/>
                <w:b/>
                <w:color w:val="000000" w:themeColor="text1"/>
                <w:sz w:val="22"/>
                <w:szCs w:val="22"/>
              </w:rPr>
              <w:t>Economics</w:t>
            </w:r>
          </w:p>
        </w:tc>
        <w:tc>
          <w:tcPr>
            <w:tcW w:w="2253" w:type="dxa"/>
          </w:tcPr>
          <w:p w14:paraId="3B38BFCF" w14:textId="77777777" w:rsidR="00793ACA" w:rsidRPr="00C86373" w:rsidRDefault="00793ACA" w:rsidP="00793ACA">
            <w:pPr>
              <w:rPr>
                <w:rFonts w:ascii="Times New Roman" w:hAnsi="Times New Roman" w:cs="Times New Roman"/>
                <w:b/>
                <w:color w:val="000000" w:themeColor="text1"/>
                <w:sz w:val="22"/>
                <w:szCs w:val="22"/>
              </w:rPr>
            </w:pPr>
            <w:r w:rsidRPr="00C86373">
              <w:rPr>
                <w:rFonts w:ascii="Times New Roman" w:hAnsi="Times New Roman" w:cs="Times New Roman"/>
                <w:b/>
                <w:color w:val="000000" w:themeColor="text1"/>
                <w:sz w:val="22"/>
                <w:szCs w:val="22"/>
              </w:rPr>
              <w:t>History</w:t>
            </w:r>
          </w:p>
        </w:tc>
        <w:tc>
          <w:tcPr>
            <w:tcW w:w="2529" w:type="dxa"/>
          </w:tcPr>
          <w:p w14:paraId="0B232A24" w14:textId="77777777" w:rsidR="00793ACA" w:rsidRPr="00C86373" w:rsidRDefault="00793ACA" w:rsidP="00793ACA">
            <w:pPr>
              <w:rPr>
                <w:rFonts w:ascii="Times New Roman" w:hAnsi="Times New Roman" w:cs="Times New Roman"/>
                <w:b/>
                <w:color w:val="000000" w:themeColor="text1"/>
                <w:sz w:val="22"/>
                <w:szCs w:val="22"/>
              </w:rPr>
            </w:pPr>
            <w:r w:rsidRPr="00C86373">
              <w:rPr>
                <w:rFonts w:ascii="Times New Roman" w:hAnsi="Times New Roman" w:cs="Times New Roman"/>
                <w:b/>
                <w:color w:val="000000" w:themeColor="text1"/>
                <w:sz w:val="22"/>
                <w:szCs w:val="22"/>
              </w:rPr>
              <w:t>Psychology</w:t>
            </w:r>
          </w:p>
        </w:tc>
        <w:tc>
          <w:tcPr>
            <w:tcW w:w="1945" w:type="dxa"/>
          </w:tcPr>
          <w:p w14:paraId="5F14548F" w14:textId="77777777" w:rsidR="00793ACA" w:rsidRPr="00C86373" w:rsidRDefault="00793ACA" w:rsidP="00793ACA">
            <w:pPr>
              <w:rPr>
                <w:rFonts w:ascii="Times New Roman" w:hAnsi="Times New Roman" w:cs="Times New Roman"/>
                <w:b/>
                <w:color w:val="000000" w:themeColor="text1"/>
                <w:sz w:val="22"/>
                <w:szCs w:val="22"/>
              </w:rPr>
            </w:pPr>
            <w:r w:rsidRPr="00C86373">
              <w:rPr>
                <w:rFonts w:ascii="Times New Roman" w:hAnsi="Times New Roman" w:cs="Times New Roman"/>
                <w:b/>
                <w:color w:val="000000" w:themeColor="text1"/>
                <w:sz w:val="22"/>
                <w:szCs w:val="22"/>
              </w:rPr>
              <w:t>Political Science</w:t>
            </w:r>
          </w:p>
        </w:tc>
        <w:tc>
          <w:tcPr>
            <w:tcW w:w="1848" w:type="dxa"/>
          </w:tcPr>
          <w:p w14:paraId="29FCD59B" w14:textId="77777777" w:rsidR="00793ACA" w:rsidRPr="00C86373" w:rsidRDefault="00793ACA" w:rsidP="00793ACA">
            <w:pPr>
              <w:rPr>
                <w:rFonts w:ascii="Times New Roman" w:hAnsi="Times New Roman" w:cs="Times New Roman"/>
                <w:b/>
                <w:color w:val="000000" w:themeColor="text1"/>
                <w:sz w:val="22"/>
                <w:szCs w:val="22"/>
              </w:rPr>
            </w:pPr>
            <w:r w:rsidRPr="00C86373">
              <w:rPr>
                <w:rFonts w:ascii="Times New Roman" w:hAnsi="Times New Roman" w:cs="Times New Roman"/>
                <w:b/>
                <w:color w:val="000000" w:themeColor="text1"/>
                <w:sz w:val="22"/>
                <w:szCs w:val="22"/>
              </w:rPr>
              <w:t>Sociology</w:t>
            </w:r>
          </w:p>
        </w:tc>
      </w:tr>
      <w:tr w:rsidR="00652F0E" w:rsidRPr="00C86373" w14:paraId="7695B7E6" w14:textId="77777777" w:rsidTr="002F13AF">
        <w:trPr>
          <w:trHeight w:val="255"/>
        </w:trPr>
        <w:tc>
          <w:tcPr>
            <w:tcW w:w="2021" w:type="dxa"/>
          </w:tcPr>
          <w:p w14:paraId="5B82E027" w14:textId="1F1AD95E" w:rsidR="00652F0E" w:rsidRPr="00C86373" w:rsidRDefault="00652F0E" w:rsidP="00652F0E">
            <w:pPr>
              <w:rPr>
                <w:rFonts w:ascii="Times New Roman" w:hAnsi="Times New Roman" w:cs="Times New Roman"/>
                <w:color w:val="000000" w:themeColor="text1"/>
                <w:sz w:val="22"/>
                <w:szCs w:val="22"/>
              </w:rPr>
            </w:pPr>
            <w:r w:rsidRPr="00C86373">
              <w:rPr>
                <w:rFonts w:ascii="Times New Roman" w:hAnsi="Times New Roman" w:cs="Times New Roman"/>
                <w:color w:val="000000" w:themeColor="text1"/>
                <w:sz w:val="22"/>
                <w:szCs w:val="22"/>
              </w:rPr>
              <w:t>Juan Carlos Ginarte</w:t>
            </w:r>
          </w:p>
        </w:tc>
        <w:tc>
          <w:tcPr>
            <w:tcW w:w="2253" w:type="dxa"/>
          </w:tcPr>
          <w:p w14:paraId="46DE111C" w14:textId="77777777" w:rsidR="00652F0E" w:rsidRPr="00C86373" w:rsidRDefault="00652F0E" w:rsidP="00652F0E">
            <w:pPr>
              <w:rPr>
                <w:rFonts w:ascii="Times New Roman" w:hAnsi="Times New Roman" w:cs="Times New Roman"/>
                <w:color w:val="000000" w:themeColor="text1"/>
                <w:sz w:val="22"/>
                <w:szCs w:val="22"/>
              </w:rPr>
            </w:pPr>
            <w:r w:rsidRPr="00C86373">
              <w:rPr>
                <w:rFonts w:ascii="Times New Roman" w:hAnsi="Times New Roman" w:cs="Times New Roman"/>
                <w:color w:val="000000" w:themeColor="text1"/>
                <w:sz w:val="22"/>
                <w:szCs w:val="22"/>
              </w:rPr>
              <w:t>Tom Donaldson</w:t>
            </w:r>
          </w:p>
        </w:tc>
        <w:tc>
          <w:tcPr>
            <w:tcW w:w="2529" w:type="dxa"/>
          </w:tcPr>
          <w:p w14:paraId="504329F3" w14:textId="5E392ED8" w:rsidR="00652F0E" w:rsidRPr="00C86373" w:rsidRDefault="00652F0E" w:rsidP="00652F0E">
            <w:pPr>
              <w:rPr>
                <w:rFonts w:ascii="Times New Roman" w:hAnsi="Times New Roman" w:cs="Times New Roman"/>
                <w:color w:val="000000" w:themeColor="text1"/>
                <w:sz w:val="22"/>
                <w:szCs w:val="22"/>
              </w:rPr>
            </w:pPr>
            <w:r w:rsidRPr="00C86373">
              <w:rPr>
                <w:rFonts w:ascii="Times New Roman" w:hAnsi="Times New Roman" w:cs="Times New Roman"/>
                <w:color w:val="000000" w:themeColor="text1"/>
                <w:sz w:val="22"/>
                <w:szCs w:val="22"/>
              </w:rPr>
              <w:t>Leslie Bartley</w:t>
            </w:r>
            <w:r w:rsidR="00EB6905">
              <w:rPr>
                <w:rFonts w:ascii="Times New Roman" w:hAnsi="Times New Roman" w:cs="Times New Roman"/>
                <w:color w:val="000000" w:themeColor="text1"/>
                <w:sz w:val="22"/>
                <w:szCs w:val="22"/>
              </w:rPr>
              <w:t xml:space="preserve"> (absent)</w:t>
            </w:r>
          </w:p>
        </w:tc>
        <w:tc>
          <w:tcPr>
            <w:tcW w:w="1945" w:type="dxa"/>
          </w:tcPr>
          <w:p w14:paraId="3BAD33C2" w14:textId="77777777" w:rsidR="00652F0E" w:rsidRPr="00C86373" w:rsidRDefault="00652F0E" w:rsidP="00652F0E">
            <w:pPr>
              <w:rPr>
                <w:rFonts w:ascii="Times New Roman" w:hAnsi="Times New Roman" w:cs="Times New Roman"/>
                <w:color w:val="000000" w:themeColor="text1"/>
                <w:sz w:val="22"/>
                <w:szCs w:val="22"/>
              </w:rPr>
            </w:pPr>
            <w:r w:rsidRPr="00C86373">
              <w:rPr>
                <w:rFonts w:ascii="Times New Roman" w:hAnsi="Times New Roman" w:cs="Times New Roman"/>
                <w:color w:val="000000" w:themeColor="text1"/>
                <w:sz w:val="22"/>
                <w:szCs w:val="22"/>
              </w:rPr>
              <w:t>Bruno Baltodano</w:t>
            </w:r>
          </w:p>
        </w:tc>
        <w:tc>
          <w:tcPr>
            <w:tcW w:w="1848" w:type="dxa"/>
          </w:tcPr>
          <w:p w14:paraId="7EA76334" w14:textId="77777777" w:rsidR="00652F0E" w:rsidRPr="00C86373" w:rsidRDefault="00652F0E" w:rsidP="00652F0E">
            <w:pPr>
              <w:rPr>
                <w:rFonts w:ascii="Times New Roman" w:hAnsi="Times New Roman" w:cs="Times New Roman"/>
                <w:b/>
                <w:color w:val="000000" w:themeColor="text1"/>
                <w:sz w:val="22"/>
                <w:szCs w:val="22"/>
              </w:rPr>
            </w:pPr>
            <w:r w:rsidRPr="00C86373">
              <w:rPr>
                <w:rFonts w:ascii="Times New Roman" w:hAnsi="Times New Roman" w:cs="Times New Roman"/>
                <w:color w:val="000000" w:themeColor="text1"/>
                <w:sz w:val="22"/>
                <w:szCs w:val="22"/>
              </w:rPr>
              <w:t>Phil Wiseley</w:t>
            </w:r>
          </w:p>
        </w:tc>
      </w:tr>
      <w:tr w:rsidR="00652F0E" w:rsidRPr="00C86373" w14:paraId="50A261BB" w14:textId="77777777" w:rsidTr="002F13AF">
        <w:trPr>
          <w:trHeight w:val="255"/>
        </w:trPr>
        <w:tc>
          <w:tcPr>
            <w:tcW w:w="2021" w:type="dxa"/>
          </w:tcPr>
          <w:p w14:paraId="68BCF60D" w14:textId="5C0AF642" w:rsidR="00652F0E" w:rsidRPr="00C86373" w:rsidRDefault="00652F0E" w:rsidP="00652F0E">
            <w:pPr>
              <w:rPr>
                <w:rFonts w:ascii="Times New Roman" w:hAnsi="Times New Roman" w:cs="Times New Roman"/>
                <w:color w:val="000000" w:themeColor="text1"/>
                <w:sz w:val="22"/>
                <w:szCs w:val="22"/>
              </w:rPr>
            </w:pPr>
            <w:r w:rsidRPr="00C86373">
              <w:rPr>
                <w:rFonts w:ascii="Times New Roman" w:hAnsi="Times New Roman" w:cs="Times New Roman"/>
                <w:color w:val="000000" w:themeColor="text1"/>
                <w:sz w:val="22"/>
                <w:szCs w:val="22"/>
              </w:rPr>
              <w:t xml:space="preserve">Randy Moffett </w:t>
            </w:r>
          </w:p>
        </w:tc>
        <w:tc>
          <w:tcPr>
            <w:tcW w:w="2253" w:type="dxa"/>
          </w:tcPr>
          <w:p w14:paraId="34384889" w14:textId="77777777" w:rsidR="00652F0E" w:rsidRPr="00C86373" w:rsidRDefault="00652F0E" w:rsidP="00652F0E">
            <w:pPr>
              <w:rPr>
                <w:rFonts w:ascii="Times New Roman" w:hAnsi="Times New Roman" w:cs="Times New Roman"/>
                <w:color w:val="000000" w:themeColor="text1"/>
                <w:sz w:val="22"/>
                <w:szCs w:val="22"/>
              </w:rPr>
            </w:pPr>
            <w:r w:rsidRPr="00C86373">
              <w:rPr>
                <w:rFonts w:ascii="Times New Roman" w:hAnsi="Times New Roman" w:cs="Times New Roman"/>
                <w:color w:val="000000" w:themeColor="text1"/>
                <w:sz w:val="22"/>
                <w:szCs w:val="22"/>
              </w:rPr>
              <w:t>Mark Herman</w:t>
            </w:r>
          </w:p>
        </w:tc>
        <w:tc>
          <w:tcPr>
            <w:tcW w:w="2529" w:type="dxa"/>
          </w:tcPr>
          <w:p w14:paraId="6E437440" w14:textId="77777777" w:rsidR="00652F0E" w:rsidRPr="00C86373" w:rsidRDefault="00652F0E" w:rsidP="00652F0E">
            <w:pPr>
              <w:rPr>
                <w:rFonts w:ascii="Times New Roman" w:hAnsi="Times New Roman" w:cs="Times New Roman"/>
                <w:color w:val="000000" w:themeColor="text1"/>
                <w:sz w:val="22"/>
                <w:szCs w:val="22"/>
              </w:rPr>
            </w:pPr>
            <w:r w:rsidRPr="00C86373">
              <w:rPr>
                <w:rFonts w:ascii="Times New Roman" w:hAnsi="Times New Roman" w:cs="Times New Roman"/>
                <w:color w:val="000000" w:themeColor="text1"/>
                <w:sz w:val="22"/>
                <w:szCs w:val="22"/>
              </w:rPr>
              <w:t>Camille Drake-Brassfield</w:t>
            </w:r>
          </w:p>
        </w:tc>
        <w:tc>
          <w:tcPr>
            <w:tcW w:w="1945" w:type="dxa"/>
          </w:tcPr>
          <w:p w14:paraId="2CCFBC34" w14:textId="77777777" w:rsidR="00652F0E" w:rsidRPr="00C86373" w:rsidRDefault="00652F0E" w:rsidP="00652F0E">
            <w:pPr>
              <w:rPr>
                <w:rFonts w:ascii="Times New Roman" w:hAnsi="Times New Roman" w:cs="Times New Roman"/>
                <w:color w:val="000000" w:themeColor="text1"/>
                <w:sz w:val="22"/>
                <w:szCs w:val="22"/>
              </w:rPr>
            </w:pPr>
            <w:r w:rsidRPr="00C86373">
              <w:rPr>
                <w:rFonts w:ascii="Times New Roman" w:hAnsi="Times New Roman" w:cs="Times New Roman"/>
                <w:color w:val="000000" w:themeColor="text1"/>
                <w:sz w:val="22"/>
                <w:szCs w:val="22"/>
              </w:rPr>
              <w:t>Joel Reinking</w:t>
            </w:r>
          </w:p>
        </w:tc>
        <w:tc>
          <w:tcPr>
            <w:tcW w:w="1848" w:type="dxa"/>
          </w:tcPr>
          <w:p w14:paraId="3873E198" w14:textId="77777777" w:rsidR="00652F0E" w:rsidRPr="00C86373" w:rsidRDefault="00652F0E" w:rsidP="00652F0E">
            <w:pPr>
              <w:rPr>
                <w:rFonts w:ascii="Times New Roman" w:hAnsi="Times New Roman" w:cs="Times New Roman"/>
                <w:b/>
                <w:color w:val="000000" w:themeColor="text1"/>
                <w:sz w:val="22"/>
                <w:szCs w:val="22"/>
              </w:rPr>
            </w:pPr>
          </w:p>
        </w:tc>
      </w:tr>
      <w:tr w:rsidR="00652F0E" w:rsidRPr="00C86373" w14:paraId="7816AD88" w14:textId="77777777" w:rsidTr="002F13AF">
        <w:trPr>
          <w:trHeight w:val="255"/>
        </w:trPr>
        <w:tc>
          <w:tcPr>
            <w:tcW w:w="2021" w:type="dxa"/>
          </w:tcPr>
          <w:p w14:paraId="008C10CA" w14:textId="18183716" w:rsidR="00652F0E" w:rsidRPr="00C86373" w:rsidRDefault="00652F0E" w:rsidP="00652F0E">
            <w:pPr>
              <w:rPr>
                <w:rFonts w:ascii="Times New Roman" w:hAnsi="Times New Roman" w:cs="Times New Roman"/>
                <w:color w:val="000000" w:themeColor="text1"/>
                <w:sz w:val="22"/>
                <w:szCs w:val="22"/>
              </w:rPr>
            </w:pPr>
            <w:r w:rsidRPr="00C86373">
              <w:rPr>
                <w:rFonts w:ascii="Times New Roman" w:hAnsi="Times New Roman" w:cs="Times New Roman"/>
                <w:color w:val="000000" w:themeColor="text1"/>
                <w:sz w:val="22"/>
                <w:szCs w:val="22"/>
              </w:rPr>
              <w:t>Alexandra Nikishin</w:t>
            </w:r>
          </w:p>
        </w:tc>
        <w:tc>
          <w:tcPr>
            <w:tcW w:w="2253" w:type="dxa"/>
          </w:tcPr>
          <w:p w14:paraId="186CBE4C" w14:textId="77777777" w:rsidR="00652F0E" w:rsidRPr="00C86373" w:rsidRDefault="00652F0E" w:rsidP="00652F0E">
            <w:pPr>
              <w:rPr>
                <w:rFonts w:ascii="Times New Roman" w:hAnsi="Times New Roman" w:cs="Times New Roman"/>
                <w:color w:val="000000" w:themeColor="text1"/>
                <w:sz w:val="22"/>
                <w:szCs w:val="22"/>
              </w:rPr>
            </w:pPr>
            <w:r w:rsidRPr="00C86373">
              <w:rPr>
                <w:rFonts w:ascii="Times New Roman" w:hAnsi="Times New Roman" w:cs="Times New Roman"/>
                <w:color w:val="000000" w:themeColor="text1"/>
                <w:sz w:val="22"/>
                <w:szCs w:val="22"/>
              </w:rPr>
              <w:t>Brandon Jett</w:t>
            </w:r>
          </w:p>
        </w:tc>
        <w:tc>
          <w:tcPr>
            <w:tcW w:w="2529" w:type="dxa"/>
          </w:tcPr>
          <w:p w14:paraId="1ECD23D5" w14:textId="641FE794" w:rsidR="00652F0E" w:rsidRPr="00C86373" w:rsidRDefault="00652F0E" w:rsidP="00652F0E">
            <w:pPr>
              <w:rPr>
                <w:rFonts w:ascii="Times New Roman" w:hAnsi="Times New Roman" w:cs="Times New Roman"/>
                <w:color w:val="000000" w:themeColor="text1"/>
                <w:sz w:val="22"/>
                <w:szCs w:val="22"/>
              </w:rPr>
            </w:pPr>
            <w:r w:rsidRPr="00C86373">
              <w:rPr>
                <w:rFonts w:ascii="Times New Roman" w:hAnsi="Times New Roman" w:cs="Times New Roman"/>
                <w:color w:val="000000" w:themeColor="text1"/>
                <w:sz w:val="22"/>
                <w:szCs w:val="22"/>
              </w:rPr>
              <w:t>Jackie Davis</w:t>
            </w:r>
          </w:p>
        </w:tc>
        <w:tc>
          <w:tcPr>
            <w:tcW w:w="1945" w:type="dxa"/>
          </w:tcPr>
          <w:p w14:paraId="3EE46687" w14:textId="77777777" w:rsidR="00652F0E" w:rsidRPr="00C86373" w:rsidRDefault="00652F0E" w:rsidP="00652F0E">
            <w:pPr>
              <w:rPr>
                <w:rFonts w:ascii="Times New Roman" w:hAnsi="Times New Roman" w:cs="Times New Roman"/>
                <w:color w:val="000000" w:themeColor="text1"/>
                <w:sz w:val="22"/>
                <w:szCs w:val="22"/>
              </w:rPr>
            </w:pPr>
          </w:p>
        </w:tc>
        <w:tc>
          <w:tcPr>
            <w:tcW w:w="1848" w:type="dxa"/>
          </w:tcPr>
          <w:p w14:paraId="5B3E1774" w14:textId="77777777" w:rsidR="00652F0E" w:rsidRPr="00C86373" w:rsidRDefault="00652F0E" w:rsidP="00652F0E">
            <w:pPr>
              <w:rPr>
                <w:rFonts w:ascii="Times New Roman" w:hAnsi="Times New Roman" w:cs="Times New Roman"/>
                <w:b/>
                <w:color w:val="000000" w:themeColor="text1"/>
                <w:sz w:val="22"/>
                <w:szCs w:val="22"/>
              </w:rPr>
            </w:pPr>
          </w:p>
        </w:tc>
      </w:tr>
      <w:tr w:rsidR="00652F0E" w:rsidRPr="00C86373" w14:paraId="7693F4E9" w14:textId="77777777" w:rsidTr="002F13AF">
        <w:trPr>
          <w:trHeight w:val="255"/>
        </w:trPr>
        <w:tc>
          <w:tcPr>
            <w:tcW w:w="2021" w:type="dxa"/>
          </w:tcPr>
          <w:p w14:paraId="190C25EE" w14:textId="740602DB" w:rsidR="00652F0E" w:rsidRPr="00C86373" w:rsidRDefault="00652F0E" w:rsidP="00652F0E">
            <w:pPr>
              <w:rPr>
                <w:rFonts w:ascii="Times New Roman" w:hAnsi="Times New Roman" w:cs="Times New Roman"/>
                <w:color w:val="000000" w:themeColor="text1"/>
                <w:sz w:val="22"/>
                <w:szCs w:val="22"/>
              </w:rPr>
            </w:pPr>
            <w:r w:rsidRPr="00C86373">
              <w:rPr>
                <w:rFonts w:ascii="Times New Roman" w:hAnsi="Times New Roman" w:cs="Times New Roman"/>
                <w:color w:val="000000" w:themeColor="text1"/>
                <w:sz w:val="22"/>
                <w:szCs w:val="22"/>
              </w:rPr>
              <w:t>Phillip Post</w:t>
            </w:r>
          </w:p>
        </w:tc>
        <w:tc>
          <w:tcPr>
            <w:tcW w:w="2253" w:type="dxa"/>
          </w:tcPr>
          <w:p w14:paraId="0217E81E" w14:textId="677011F8" w:rsidR="00652F0E" w:rsidRPr="00C86373" w:rsidRDefault="00652F0E" w:rsidP="00652F0E">
            <w:pPr>
              <w:rPr>
                <w:rFonts w:ascii="Times New Roman" w:hAnsi="Times New Roman" w:cs="Times New Roman"/>
                <w:color w:val="000000" w:themeColor="text1"/>
                <w:sz w:val="22"/>
                <w:szCs w:val="22"/>
              </w:rPr>
            </w:pPr>
            <w:r w:rsidRPr="00C86373">
              <w:rPr>
                <w:rFonts w:ascii="Times New Roman" w:eastAsia="Times New Roman" w:hAnsi="Times New Roman" w:cs="Times New Roman"/>
                <w:color w:val="201F1E"/>
                <w:sz w:val="22"/>
                <w:szCs w:val="22"/>
                <w:shd w:val="clear" w:color="auto" w:fill="FFFFFF"/>
              </w:rPr>
              <w:t xml:space="preserve">Kaitlyn </w:t>
            </w:r>
            <w:proofErr w:type="spellStart"/>
            <w:r w:rsidRPr="00C86373">
              <w:rPr>
                <w:rFonts w:ascii="Times New Roman" w:eastAsia="Times New Roman" w:hAnsi="Times New Roman" w:cs="Times New Roman"/>
                <w:color w:val="201F1E"/>
                <w:sz w:val="22"/>
                <w:szCs w:val="22"/>
                <w:shd w:val="clear" w:color="auto" w:fill="FFFFFF"/>
              </w:rPr>
              <w:t>Muchnok</w:t>
            </w:r>
            <w:proofErr w:type="spellEnd"/>
          </w:p>
        </w:tc>
        <w:tc>
          <w:tcPr>
            <w:tcW w:w="2529" w:type="dxa"/>
          </w:tcPr>
          <w:p w14:paraId="6A307367" w14:textId="77777777" w:rsidR="00652F0E" w:rsidRPr="00C86373" w:rsidRDefault="00652F0E" w:rsidP="00652F0E">
            <w:pPr>
              <w:rPr>
                <w:rFonts w:ascii="Times New Roman" w:hAnsi="Times New Roman" w:cs="Times New Roman"/>
                <w:color w:val="000000" w:themeColor="text1"/>
                <w:sz w:val="22"/>
                <w:szCs w:val="22"/>
              </w:rPr>
            </w:pPr>
            <w:r w:rsidRPr="00C86373">
              <w:rPr>
                <w:rFonts w:ascii="Times New Roman" w:hAnsi="Times New Roman" w:cs="Times New Roman"/>
                <w:color w:val="000000" w:themeColor="text1"/>
                <w:sz w:val="22"/>
                <w:szCs w:val="22"/>
              </w:rPr>
              <w:t>Terri Housley</w:t>
            </w:r>
          </w:p>
        </w:tc>
        <w:tc>
          <w:tcPr>
            <w:tcW w:w="1945" w:type="dxa"/>
          </w:tcPr>
          <w:p w14:paraId="5FC83293" w14:textId="77777777" w:rsidR="00652F0E" w:rsidRPr="00C86373" w:rsidRDefault="00652F0E" w:rsidP="00652F0E">
            <w:pPr>
              <w:rPr>
                <w:rFonts w:ascii="Times New Roman" w:hAnsi="Times New Roman" w:cs="Times New Roman"/>
                <w:color w:val="000000" w:themeColor="text1"/>
                <w:sz w:val="22"/>
                <w:szCs w:val="22"/>
              </w:rPr>
            </w:pPr>
          </w:p>
        </w:tc>
        <w:tc>
          <w:tcPr>
            <w:tcW w:w="1848" w:type="dxa"/>
          </w:tcPr>
          <w:p w14:paraId="1E49216C" w14:textId="77777777" w:rsidR="00652F0E" w:rsidRPr="00C86373" w:rsidRDefault="00652F0E" w:rsidP="00652F0E">
            <w:pPr>
              <w:rPr>
                <w:rFonts w:ascii="Times New Roman" w:hAnsi="Times New Roman" w:cs="Times New Roman"/>
                <w:b/>
                <w:color w:val="000000" w:themeColor="text1"/>
                <w:sz w:val="22"/>
                <w:szCs w:val="22"/>
              </w:rPr>
            </w:pPr>
          </w:p>
        </w:tc>
      </w:tr>
      <w:tr w:rsidR="00652F0E" w:rsidRPr="00C86373" w14:paraId="3E27041A" w14:textId="77777777" w:rsidTr="002F13AF">
        <w:trPr>
          <w:trHeight w:val="255"/>
        </w:trPr>
        <w:tc>
          <w:tcPr>
            <w:tcW w:w="2021" w:type="dxa"/>
          </w:tcPr>
          <w:p w14:paraId="25279631" w14:textId="57257F86" w:rsidR="00652F0E" w:rsidRPr="00C86373" w:rsidRDefault="00652F0E" w:rsidP="00652F0E">
            <w:pPr>
              <w:rPr>
                <w:rFonts w:ascii="Times New Roman" w:hAnsi="Times New Roman" w:cs="Times New Roman"/>
                <w:color w:val="000000" w:themeColor="text1"/>
                <w:sz w:val="22"/>
                <w:szCs w:val="22"/>
              </w:rPr>
            </w:pPr>
          </w:p>
        </w:tc>
        <w:tc>
          <w:tcPr>
            <w:tcW w:w="2253" w:type="dxa"/>
          </w:tcPr>
          <w:p w14:paraId="7AB99FE7" w14:textId="516E3607" w:rsidR="00652F0E" w:rsidRPr="00C86373" w:rsidRDefault="00652F0E" w:rsidP="00652F0E">
            <w:pPr>
              <w:rPr>
                <w:rFonts w:ascii="Times New Roman" w:hAnsi="Times New Roman" w:cs="Times New Roman"/>
                <w:color w:val="000000" w:themeColor="text1"/>
                <w:sz w:val="22"/>
                <w:szCs w:val="22"/>
              </w:rPr>
            </w:pPr>
            <w:r w:rsidRPr="00C86373">
              <w:rPr>
                <w:rFonts w:ascii="Times New Roman" w:hAnsi="Times New Roman" w:cs="Times New Roman"/>
                <w:color w:val="000000" w:themeColor="text1"/>
                <w:sz w:val="22"/>
                <w:szCs w:val="22"/>
              </w:rPr>
              <w:t>Matt Vivyan</w:t>
            </w:r>
          </w:p>
        </w:tc>
        <w:tc>
          <w:tcPr>
            <w:tcW w:w="2529" w:type="dxa"/>
          </w:tcPr>
          <w:p w14:paraId="3E385369" w14:textId="77777777" w:rsidR="00652F0E" w:rsidRPr="00C86373" w:rsidRDefault="00652F0E" w:rsidP="00652F0E">
            <w:pPr>
              <w:rPr>
                <w:rFonts w:ascii="Times New Roman" w:hAnsi="Times New Roman" w:cs="Times New Roman"/>
                <w:color w:val="000000" w:themeColor="text1"/>
                <w:sz w:val="22"/>
                <w:szCs w:val="22"/>
              </w:rPr>
            </w:pPr>
            <w:r w:rsidRPr="00C86373">
              <w:rPr>
                <w:rFonts w:ascii="Times New Roman" w:hAnsi="Times New Roman" w:cs="Times New Roman"/>
                <w:color w:val="000000" w:themeColor="text1"/>
                <w:sz w:val="22"/>
                <w:szCs w:val="22"/>
              </w:rPr>
              <w:t>Sabine Maetzke</w:t>
            </w:r>
          </w:p>
        </w:tc>
        <w:tc>
          <w:tcPr>
            <w:tcW w:w="1945" w:type="dxa"/>
          </w:tcPr>
          <w:p w14:paraId="11E4AB9A" w14:textId="77777777" w:rsidR="00652F0E" w:rsidRPr="00C86373" w:rsidRDefault="00652F0E" w:rsidP="00652F0E">
            <w:pPr>
              <w:rPr>
                <w:rFonts w:ascii="Times New Roman" w:hAnsi="Times New Roman" w:cs="Times New Roman"/>
                <w:color w:val="000000" w:themeColor="text1"/>
                <w:sz w:val="22"/>
                <w:szCs w:val="22"/>
              </w:rPr>
            </w:pPr>
          </w:p>
        </w:tc>
        <w:tc>
          <w:tcPr>
            <w:tcW w:w="1848" w:type="dxa"/>
          </w:tcPr>
          <w:p w14:paraId="0C97FF3A" w14:textId="77777777" w:rsidR="00652F0E" w:rsidRPr="00C86373" w:rsidRDefault="00652F0E" w:rsidP="00652F0E">
            <w:pPr>
              <w:rPr>
                <w:rFonts w:ascii="Times New Roman" w:hAnsi="Times New Roman" w:cs="Times New Roman"/>
                <w:b/>
                <w:color w:val="000000" w:themeColor="text1"/>
                <w:sz w:val="22"/>
                <w:szCs w:val="22"/>
              </w:rPr>
            </w:pPr>
          </w:p>
        </w:tc>
      </w:tr>
      <w:tr w:rsidR="00652F0E" w:rsidRPr="00C86373" w14:paraId="4358B7E8" w14:textId="77777777" w:rsidTr="002F13AF">
        <w:trPr>
          <w:trHeight w:val="255"/>
        </w:trPr>
        <w:tc>
          <w:tcPr>
            <w:tcW w:w="2021" w:type="dxa"/>
          </w:tcPr>
          <w:p w14:paraId="79D51D7A" w14:textId="77777777" w:rsidR="00652F0E" w:rsidRPr="00C86373" w:rsidRDefault="00652F0E" w:rsidP="00652F0E">
            <w:pPr>
              <w:rPr>
                <w:rFonts w:ascii="Times New Roman" w:hAnsi="Times New Roman" w:cs="Times New Roman"/>
                <w:color w:val="000000" w:themeColor="text1"/>
                <w:sz w:val="22"/>
                <w:szCs w:val="22"/>
              </w:rPr>
            </w:pPr>
          </w:p>
        </w:tc>
        <w:tc>
          <w:tcPr>
            <w:tcW w:w="2253" w:type="dxa"/>
          </w:tcPr>
          <w:p w14:paraId="7FD8CED2" w14:textId="3372E423" w:rsidR="00652F0E" w:rsidRPr="00C86373" w:rsidRDefault="00652F0E" w:rsidP="00652F0E">
            <w:pPr>
              <w:rPr>
                <w:rFonts w:ascii="Times New Roman" w:hAnsi="Times New Roman" w:cs="Times New Roman"/>
                <w:color w:val="000000" w:themeColor="text1"/>
                <w:sz w:val="22"/>
                <w:szCs w:val="22"/>
              </w:rPr>
            </w:pPr>
          </w:p>
        </w:tc>
        <w:tc>
          <w:tcPr>
            <w:tcW w:w="2529" w:type="dxa"/>
          </w:tcPr>
          <w:p w14:paraId="3B835815" w14:textId="77777777" w:rsidR="00652F0E" w:rsidRPr="00C86373" w:rsidRDefault="00652F0E" w:rsidP="00652F0E">
            <w:pPr>
              <w:rPr>
                <w:rFonts w:ascii="Times New Roman" w:hAnsi="Times New Roman" w:cs="Times New Roman"/>
                <w:color w:val="000000" w:themeColor="text1"/>
                <w:sz w:val="22"/>
                <w:szCs w:val="22"/>
              </w:rPr>
            </w:pPr>
            <w:r w:rsidRPr="00C86373">
              <w:rPr>
                <w:rFonts w:ascii="Times New Roman" w:hAnsi="Times New Roman" w:cs="Times New Roman"/>
                <w:color w:val="000000" w:themeColor="text1"/>
                <w:sz w:val="22"/>
                <w:szCs w:val="22"/>
              </w:rPr>
              <w:t>Sheila Seelau</w:t>
            </w:r>
          </w:p>
        </w:tc>
        <w:tc>
          <w:tcPr>
            <w:tcW w:w="1945" w:type="dxa"/>
          </w:tcPr>
          <w:p w14:paraId="38D6F8F8" w14:textId="77777777" w:rsidR="00652F0E" w:rsidRPr="00C86373" w:rsidRDefault="00652F0E" w:rsidP="00652F0E">
            <w:pPr>
              <w:rPr>
                <w:rFonts w:ascii="Times New Roman" w:hAnsi="Times New Roman" w:cs="Times New Roman"/>
                <w:color w:val="000000" w:themeColor="text1"/>
                <w:sz w:val="22"/>
                <w:szCs w:val="22"/>
              </w:rPr>
            </w:pPr>
          </w:p>
        </w:tc>
        <w:tc>
          <w:tcPr>
            <w:tcW w:w="1848" w:type="dxa"/>
          </w:tcPr>
          <w:p w14:paraId="2A1A05AE" w14:textId="77777777" w:rsidR="00652F0E" w:rsidRPr="00C86373" w:rsidRDefault="00652F0E" w:rsidP="00652F0E">
            <w:pPr>
              <w:rPr>
                <w:rFonts w:ascii="Times New Roman" w:hAnsi="Times New Roman" w:cs="Times New Roman"/>
                <w:b/>
                <w:color w:val="000000" w:themeColor="text1"/>
                <w:sz w:val="22"/>
                <w:szCs w:val="22"/>
              </w:rPr>
            </w:pPr>
          </w:p>
        </w:tc>
      </w:tr>
      <w:tr w:rsidR="00652F0E" w:rsidRPr="00C86373" w14:paraId="62906EA1" w14:textId="77777777" w:rsidTr="002F13AF">
        <w:trPr>
          <w:trHeight w:val="239"/>
        </w:trPr>
        <w:tc>
          <w:tcPr>
            <w:tcW w:w="2021" w:type="dxa"/>
          </w:tcPr>
          <w:p w14:paraId="3D941500" w14:textId="77777777" w:rsidR="00652F0E" w:rsidRPr="00C86373" w:rsidRDefault="00652F0E" w:rsidP="00652F0E">
            <w:pPr>
              <w:rPr>
                <w:rFonts w:ascii="Times New Roman" w:hAnsi="Times New Roman" w:cs="Times New Roman"/>
                <w:color w:val="000000" w:themeColor="text1"/>
                <w:sz w:val="22"/>
                <w:szCs w:val="22"/>
              </w:rPr>
            </w:pPr>
          </w:p>
        </w:tc>
        <w:tc>
          <w:tcPr>
            <w:tcW w:w="2253" w:type="dxa"/>
          </w:tcPr>
          <w:p w14:paraId="74F6730B" w14:textId="77777777" w:rsidR="00652F0E" w:rsidRPr="00C86373" w:rsidRDefault="00652F0E" w:rsidP="00652F0E">
            <w:pPr>
              <w:rPr>
                <w:rFonts w:ascii="Times New Roman" w:hAnsi="Times New Roman" w:cs="Times New Roman"/>
                <w:color w:val="000000" w:themeColor="text1"/>
                <w:sz w:val="22"/>
                <w:szCs w:val="22"/>
              </w:rPr>
            </w:pPr>
          </w:p>
        </w:tc>
        <w:tc>
          <w:tcPr>
            <w:tcW w:w="2529" w:type="dxa"/>
          </w:tcPr>
          <w:p w14:paraId="2DA8693B" w14:textId="77777777" w:rsidR="00652F0E" w:rsidRPr="00C86373" w:rsidRDefault="00652F0E" w:rsidP="00652F0E">
            <w:pPr>
              <w:rPr>
                <w:rFonts w:ascii="Times New Roman" w:hAnsi="Times New Roman" w:cs="Times New Roman"/>
                <w:color w:val="000000" w:themeColor="text1"/>
                <w:sz w:val="22"/>
                <w:szCs w:val="22"/>
              </w:rPr>
            </w:pPr>
            <w:r w:rsidRPr="00C86373">
              <w:rPr>
                <w:rFonts w:ascii="Times New Roman" w:hAnsi="Times New Roman" w:cs="Times New Roman"/>
                <w:color w:val="000000" w:themeColor="text1"/>
                <w:sz w:val="22"/>
                <w:szCs w:val="22"/>
              </w:rPr>
              <w:t>Eric Seelau</w:t>
            </w:r>
          </w:p>
        </w:tc>
        <w:tc>
          <w:tcPr>
            <w:tcW w:w="1945" w:type="dxa"/>
          </w:tcPr>
          <w:p w14:paraId="30D9B634" w14:textId="77777777" w:rsidR="00652F0E" w:rsidRPr="00C86373" w:rsidRDefault="00652F0E" w:rsidP="00652F0E">
            <w:pPr>
              <w:rPr>
                <w:rFonts w:ascii="Times New Roman" w:hAnsi="Times New Roman" w:cs="Times New Roman"/>
                <w:color w:val="000000" w:themeColor="text1"/>
                <w:sz w:val="22"/>
                <w:szCs w:val="22"/>
              </w:rPr>
            </w:pPr>
          </w:p>
        </w:tc>
        <w:tc>
          <w:tcPr>
            <w:tcW w:w="1848" w:type="dxa"/>
          </w:tcPr>
          <w:p w14:paraId="2B2FC474" w14:textId="77777777" w:rsidR="00652F0E" w:rsidRPr="00C86373" w:rsidRDefault="00652F0E" w:rsidP="00652F0E">
            <w:pPr>
              <w:rPr>
                <w:rFonts w:ascii="Times New Roman" w:hAnsi="Times New Roman" w:cs="Times New Roman"/>
                <w:b/>
                <w:color w:val="000000" w:themeColor="text1"/>
                <w:sz w:val="22"/>
                <w:szCs w:val="22"/>
              </w:rPr>
            </w:pPr>
          </w:p>
        </w:tc>
      </w:tr>
      <w:tr w:rsidR="00652F0E" w:rsidRPr="00C86373" w14:paraId="35828DFC" w14:textId="77777777" w:rsidTr="002F13AF">
        <w:trPr>
          <w:trHeight w:val="239"/>
        </w:trPr>
        <w:tc>
          <w:tcPr>
            <w:tcW w:w="2021" w:type="dxa"/>
          </w:tcPr>
          <w:p w14:paraId="0BC223BC" w14:textId="3817BC69" w:rsidR="00652F0E" w:rsidRPr="00C86373" w:rsidRDefault="00652F0E" w:rsidP="00652F0E">
            <w:pPr>
              <w:rPr>
                <w:rFonts w:ascii="Times New Roman" w:hAnsi="Times New Roman" w:cs="Times New Roman"/>
                <w:color w:val="000000" w:themeColor="text1"/>
                <w:sz w:val="22"/>
                <w:szCs w:val="22"/>
              </w:rPr>
            </w:pPr>
          </w:p>
        </w:tc>
        <w:tc>
          <w:tcPr>
            <w:tcW w:w="2253" w:type="dxa"/>
          </w:tcPr>
          <w:p w14:paraId="31E19068" w14:textId="77777777" w:rsidR="00652F0E" w:rsidRPr="00C86373" w:rsidRDefault="00652F0E" w:rsidP="00652F0E">
            <w:pPr>
              <w:rPr>
                <w:rFonts w:ascii="Times New Roman" w:hAnsi="Times New Roman" w:cs="Times New Roman"/>
                <w:color w:val="000000" w:themeColor="text1"/>
                <w:sz w:val="22"/>
                <w:szCs w:val="22"/>
              </w:rPr>
            </w:pPr>
          </w:p>
        </w:tc>
        <w:tc>
          <w:tcPr>
            <w:tcW w:w="2529" w:type="dxa"/>
          </w:tcPr>
          <w:p w14:paraId="356DA698" w14:textId="6C4C2901" w:rsidR="00652F0E" w:rsidRPr="00C86373" w:rsidRDefault="00652F0E" w:rsidP="00652F0E">
            <w:pPr>
              <w:rPr>
                <w:rFonts w:ascii="Times New Roman" w:hAnsi="Times New Roman" w:cs="Times New Roman"/>
                <w:color w:val="000000" w:themeColor="text1"/>
                <w:sz w:val="22"/>
                <w:szCs w:val="22"/>
              </w:rPr>
            </w:pPr>
            <w:r w:rsidRPr="00C86373">
              <w:rPr>
                <w:rFonts w:ascii="Times New Roman" w:hAnsi="Times New Roman" w:cs="Times New Roman"/>
                <w:color w:val="000000" w:themeColor="text1"/>
                <w:sz w:val="22"/>
                <w:szCs w:val="22"/>
              </w:rPr>
              <w:t>Terri Taggart</w:t>
            </w:r>
          </w:p>
        </w:tc>
        <w:tc>
          <w:tcPr>
            <w:tcW w:w="1945" w:type="dxa"/>
          </w:tcPr>
          <w:p w14:paraId="4A9CF3A1" w14:textId="77777777" w:rsidR="00652F0E" w:rsidRPr="00C86373" w:rsidRDefault="00652F0E" w:rsidP="00652F0E">
            <w:pPr>
              <w:rPr>
                <w:rFonts w:ascii="Times New Roman" w:hAnsi="Times New Roman" w:cs="Times New Roman"/>
                <w:color w:val="000000" w:themeColor="text1"/>
                <w:sz w:val="22"/>
                <w:szCs w:val="22"/>
              </w:rPr>
            </w:pPr>
          </w:p>
        </w:tc>
        <w:tc>
          <w:tcPr>
            <w:tcW w:w="1848" w:type="dxa"/>
          </w:tcPr>
          <w:p w14:paraId="023B3C3C" w14:textId="77777777" w:rsidR="00652F0E" w:rsidRPr="00C86373" w:rsidRDefault="00652F0E" w:rsidP="00652F0E">
            <w:pPr>
              <w:rPr>
                <w:rFonts w:ascii="Times New Roman" w:hAnsi="Times New Roman" w:cs="Times New Roman"/>
                <w:b/>
                <w:color w:val="000000" w:themeColor="text1"/>
                <w:sz w:val="22"/>
                <w:szCs w:val="22"/>
              </w:rPr>
            </w:pPr>
          </w:p>
        </w:tc>
      </w:tr>
    </w:tbl>
    <w:p w14:paraId="6F000FE2" w14:textId="4B4014C7" w:rsidR="000C547B" w:rsidRPr="00C86373" w:rsidRDefault="000C547B" w:rsidP="00F86C6C">
      <w:pPr>
        <w:pStyle w:val="ListParagraph"/>
        <w:rPr>
          <w:rFonts w:ascii="Times New Roman" w:hAnsi="Times New Roman" w:cs="Times New Roman"/>
          <w:bCs/>
        </w:rPr>
      </w:pPr>
    </w:p>
    <w:p w14:paraId="32290E48" w14:textId="77777777" w:rsidR="00755B9B" w:rsidRDefault="00755B9B" w:rsidP="00F86C6C">
      <w:pPr>
        <w:pStyle w:val="ListParagraph"/>
        <w:rPr>
          <w:rFonts w:ascii="Times New Roman" w:hAnsi="Times New Roman" w:cs="Times New Roman"/>
          <w:bCs/>
        </w:rPr>
      </w:pPr>
    </w:p>
    <w:p w14:paraId="360CEEB9" w14:textId="77777777" w:rsidR="00EB6905" w:rsidRPr="00C86373" w:rsidRDefault="00EB6905" w:rsidP="00F86C6C">
      <w:pPr>
        <w:pStyle w:val="ListParagraph"/>
        <w:rPr>
          <w:rFonts w:ascii="Times New Roman" w:hAnsi="Times New Roman" w:cs="Times New Roman"/>
          <w:bCs/>
        </w:rPr>
      </w:pPr>
    </w:p>
    <w:p w14:paraId="42DE92F9" w14:textId="7469F154" w:rsidR="0006793F" w:rsidRPr="00C86373" w:rsidRDefault="0006793F" w:rsidP="00805B06">
      <w:pPr>
        <w:rPr>
          <w:rFonts w:ascii="Times New Roman" w:hAnsi="Times New Roman" w:cs="Times New Roman"/>
          <w:b/>
          <w:bCs/>
        </w:rPr>
      </w:pPr>
      <w:r w:rsidRPr="00C86373">
        <w:rPr>
          <w:rFonts w:ascii="Times New Roman" w:hAnsi="Times New Roman" w:cs="Times New Roman"/>
          <w:b/>
          <w:bCs/>
        </w:rPr>
        <w:t>S</w:t>
      </w:r>
      <w:r w:rsidR="00652F0E" w:rsidRPr="00C86373">
        <w:rPr>
          <w:rFonts w:ascii="Times New Roman" w:hAnsi="Times New Roman" w:cs="Times New Roman"/>
          <w:b/>
          <w:bCs/>
        </w:rPr>
        <w:t>ocial Science</w:t>
      </w:r>
      <w:r w:rsidR="00F86C6C" w:rsidRPr="00C86373">
        <w:rPr>
          <w:rFonts w:ascii="Times New Roman" w:hAnsi="Times New Roman" w:cs="Times New Roman"/>
          <w:b/>
          <w:bCs/>
        </w:rPr>
        <w:t>s</w:t>
      </w:r>
    </w:p>
    <w:p w14:paraId="4DD03A36" w14:textId="64CC7FD3" w:rsidR="00A01D29" w:rsidRPr="00C86373" w:rsidRDefault="00C32335" w:rsidP="00CD69FC">
      <w:pPr>
        <w:pStyle w:val="ListParagraph"/>
        <w:numPr>
          <w:ilvl w:val="0"/>
          <w:numId w:val="11"/>
        </w:numPr>
        <w:rPr>
          <w:rFonts w:ascii="Times New Roman" w:hAnsi="Times New Roman" w:cs="Times New Roman"/>
        </w:rPr>
      </w:pPr>
      <w:r w:rsidRPr="00C86373">
        <w:rPr>
          <w:rFonts w:ascii="Times New Roman" w:hAnsi="Times New Roman" w:cs="Times New Roman"/>
        </w:rPr>
        <w:t>Guest: Dr. Page</w:t>
      </w:r>
      <w:r w:rsidR="00C86373" w:rsidRPr="00C86373">
        <w:rPr>
          <w:rFonts w:ascii="Times New Roman" w:hAnsi="Times New Roman" w:cs="Times New Roman"/>
        </w:rPr>
        <w:t xml:space="preserve">, Dean of </w:t>
      </w:r>
      <w:proofErr w:type="spellStart"/>
      <w:r w:rsidR="00C86373" w:rsidRPr="00C86373">
        <w:rPr>
          <w:rFonts w:ascii="Times New Roman" w:hAnsi="Times New Roman" w:cs="Times New Roman"/>
        </w:rPr>
        <w:t>SoAHHS</w:t>
      </w:r>
      <w:proofErr w:type="spellEnd"/>
    </w:p>
    <w:p w14:paraId="6AE5402B" w14:textId="1058E3CF" w:rsidR="00C32335" w:rsidRPr="00C86373" w:rsidRDefault="00C32335" w:rsidP="00A01D29">
      <w:pPr>
        <w:pStyle w:val="ListParagraph"/>
        <w:rPr>
          <w:rFonts w:ascii="Times New Roman" w:hAnsi="Times New Roman" w:cs="Times New Roman"/>
        </w:rPr>
      </w:pPr>
      <w:r w:rsidRPr="00C86373">
        <w:rPr>
          <w:rFonts w:ascii="Times New Roman" w:hAnsi="Times New Roman" w:cs="Times New Roman"/>
        </w:rPr>
        <w:t>Faculty Lead</w:t>
      </w:r>
      <w:r w:rsidR="00A01D29" w:rsidRPr="00C86373">
        <w:rPr>
          <w:rFonts w:ascii="Times New Roman" w:hAnsi="Times New Roman" w:cs="Times New Roman"/>
        </w:rPr>
        <w:t xml:space="preserve"> – </w:t>
      </w:r>
      <w:r w:rsidR="00C86373" w:rsidRPr="00C86373">
        <w:rPr>
          <w:rFonts w:ascii="Times New Roman" w:hAnsi="Times New Roman" w:cs="Times New Roman"/>
          <w:i/>
          <w:iCs/>
        </w:rPr>
        <w:t>discussed moving forward with proposal.</w:t>
      </w:r>
    </w:p>
    <w:p w14:paraId="695DB992" w14:textId="64CDBBCD" w:rsidR="00A01D29" w:rsidRPr="00C86373" w:rsidRDefault="00A01D29" w:rsidP="00A01D29">
      <w:pPr>
        <w:pStyle w:val="ListParagraph"/>
        <w:rPr>
          <w:rFonts w:ascii="Times New Roman" w:hAnsi="Times New Roman" w:cs="Times New Roman"/>
          <w:i/>
          <w:iCs/>
        </w:rPr>
      </w:pPr>
      <w:r w:rsidRPr="00C86373">
        <w:rPr>
          <w:rFonts w:ascii="Times New Roman" w:hAnsi="Times New Roman" w:cs="Times New Roman"/>
        </w:rPr>
        <w:t xml:space="preserve">Psychology BA – </w:t>
      </w:r>
      <w:r w:rsidR="00C86373" w:rsidRPr="00C86373">
        <w:rPr>
          <w:rFonts w:ascii="Times New Roman" w:hAnsi="Times New Roman" w:cs="Times New Roman"/>
          <w:i/>
          <w:iCs/>
        </w:rPr>
        <w:t>discussed</w:t>
      </w:r>
      <w:r w:rsidRPr="00C86373">
        <w:rPr>
          <w:rFonts w:ascii="Times New Roman" w:hAnsi="Times New Roman" w:cs="Times New Roman"/>
          <w:i/>
          <w:iCs/>
        </w:rPr>
        <w:t xml:space="preserve"> creat</w:t>
      </w:r>
      <w:r w:rsidR="00C86373" w:rsidRPr="00C86373">
        <w:rPr>
          <w:rFonts w:ascii="Times New Roman" w:hAnsi="Times New Roman" w:cs="Times New Roman"/>
          <w:i/>
          <w:iCs/>
        </w:rPr>
        <w:t>ing</w:t>
      </w:r>
      <w:r w:rsidRPr="00C86373">
        <w:rPr>
          <w:rFonts w:ascii="Times New Roman" w:hAnsi="Times New Roman" w:cs="Times New Roman"/>
          <w:i/>
          <w:iCs/>
        </w:rPr>
        <w:t xml:space="preserve"> a committee to explore. </w:t>
      </w:r>
      <w:r w:rsidR="00C86373" w:rsidRPr="00C86373">
        <w:rPr>
          <w:rFonts w:ascii="Times New Roman" w:hAnsi="Times New Roman" w:cs="Times New Roman"/>
          <w:i/>
          <w:iCs/>
        </w:rPr>
        <w:t>Suggested to b</w:t>
      </w:r>
      <w:r w:rsidRPr="00C86373">
        <w:rPr>
          <w:rFonts w:ascii="Times New Roman" w:hAnsi="Times New Roman" w:cs="Times New Roman"/>
          <w:i/>
          <w:iCs/>
        </w:rPr>
        <w:t xml:space="preserve">egin by checking to see </w:t>
      </w:r>
      <w:r w:rsidR="00A12BD4">
        <w:rPr>
          <w:rFonts w:ascii="Times New Roman" w:hAnsi="Times New Roman" w:cs="Times New Roman"/>
          <w:i/>
          <w:iCs/>
        </w:rPr>
        <w:t xml:space="preserve">if </w:t>
      </w:r>
      <w:r w:rsidRPr="00C86373">
        <w:rPr>
          <w:rFonts w:ascii="Times New Roman" w:hAnsi="Times New Roman" w:cs="Times New Roman"/>
          <w:i/>
          <w:iCs/>
        </w:rPr>
        <w:t xml:space="preserve">other State programs </w:t>
      </w:r>
      <w:r w:rsidR="00A12BD4">
        <w:rPr>
          <w:rFonts w:ascii="Times New Roman" w:hAnsi="Times New Roman" w:cs="Times New Roman"/>
          <w:i/>
          <w:iCs/>
        </w:rPr>
        <w:t xml:space="preserve">are currently </w:t>
      </w:r>
      <w:r w:rsidRPr="00C86373">
        <w:rPr>
          <w:rFonts w:ascii="Times New Roman" w:hAnsi="Times New Roman" w:cs="Times New Roman"/>
          <w:i/>
          <w:iCs/>
        </w:rPr>
        <w:t xml:space="preserve">offered. </w:t>
      </w:r>
    </w:p>
    <w:p w14:paraId="01961409" w14:textId="433277FD" w:rsidR="00CD69FC" w:rsidRPr="00C86373" w:rsidRDefault="00CD69FC" w:rsidP="00CD69FC">
      <w:pPr>
        <w:pStyle w:val="ListParagraph"/>
        <w:numPr>
          <w:ilvl w:val="0"/>
          <w:numId w:val="11"/>
        </w:numPr>
        <w:rPr>
          <w:rFonts w:ascii="Times New Roman" w:hAnsi="Times New Roman" w:cs="Times New Roman"/>
        </w:rPr>
      </w:pPr>
      <w:r w:rsidRPr="00C86373">
        <w:rPr>
          <w:rFonts w:ascii="Times New Roman" w:hAnsi="Times New Roman" w:cs="Times New Roman"/>
        </w:rPr>
        <w:t>Guest: Dr.</w:t>
      </w:r>
      <w:r w:rsidR="00C71763" w:rsidRPr="00C86373">
        <w:rPr>
          <w:rFonts w:ascii="Times New Roman" w:hAnsi="Times New Roman" w:cs="Times New Roman"/>
        </w:rPr>
        <w:t xml:space="preserve"> William</w:t>
      </w:r>
      <w:r w:rsidRPr="00C86373">
        <w:rPr>
          <w:rFonts w:ascii="Times New Roman" w:hAnsi="Times New Roman" w:cs="Times New Roman"/>
        </w:rPr>
        <w:t xml:space="preserve"> Kelvin </w:t>
      </w:r>
      <w:r w:rsidR="005223C4" w:rsidRPr="00C86373">
        <w:rPr>
          <w:rFonts w:ascii="Times New Roman" w:hAnsi="Times New Roman" w:cs="Times New Roman"/>
        </w:rPr>
        <w:t>-</w:t>
      </w:r>
      <w:r w:rsidRPr="00C86373">
        <w:rPr>
          <w:rFonts w:ascii="Times New Roman" w:hAnsi="Times New Roman" w:cs="Times New Roman"/>
        </w:rPr>
        <w:t xml:space="preserve"> Course Assessments </w:t>
      </w:r>
    </w:p>
    <w:p w14:paraId="670A2F42" w14:textId="77777777" w:rsidR="00A01D29" w:rsidRPr="00C86373" w:rsidRDefault="00A01D29" w:rsidP="00A01D29">
      <w:pPr>
        <w:pStyle w:val="ListParagraph"/>
        <w:shd w:val="clear" w:color="auto" w:fill="FFFFFF"/>
        <w:spacing w:line="240" w:lineRule="auto"/>
        <w:textAlignment w:val="baseline"/>
        <w:rPr>
          <w:rFonts w:ascii="Times New Roman" w:eastAsia="Times New Roman" w:hAnsi="Times New Roman" w:cs="Times New Roman"/>
          <w:i/>
          <w:iCs/>
          <w:color w:val="000000"/>
        </w:rPr>
      </w:pPr>
      <w:r w:rsidRPr="00C86373">
        <w:rPr>
          <w:rFonts w:ascii="Times New Roman" w:eastAsia="Times New Roman" w:hAnsi="Times New Roman" w:cs="Times New Roman"/>
          <w:i/>
          <w:iCs/>
          <w:color w:val="000000"/>
        </w:rPr>
        <w:t>Assessment Report</w:t>
      </w:r>
    </w:p>
    <w:p w14:paraId="50AA2287" w14:textId="292C12E2" w:rsidR="00A01D29" w:rsidRPr="00C86373" w:rsidRDefault="00A12BD4" w:rsidP="00A01D29">
      <w:pPr>
        <w:pStyle w:val="ListParagraph"/>
        <w:shd w:val="clear" w:color="auto" w:fill="FFFFFF"/>
        <w:spacing w:line="240" w:lineRule="auto"/>
        <w:textAlignment w:val="baseline"/>
        <w:rPr>
          <w:rFonts w:ascii="Times New Roman" w:eastAsia="Times New Roman" w:hAnsi="Times New Roman" w:cs="Times New Roman"/>
          <w:i/>
          <w:iCs/>
          <w:color w:val="000000"/>
        </w:rPr>
      </w:pPr>
      <w:r>
        <w:rPr>
          <w:rFonts w:ascii="Times New Roman" w:eastAsia="Times New Roman" w:hAnsi="Times New Roman" w:cs="Times New Roman"/>
          <w:i/>
          <w:iCs/>
          <w:color w:val="000000"/>
        </w:rPr>
        <w:t>“</w:t>
      </w:r>
      <w:r w:rsidR="00A01D29" w:rsidRPr="00C86373">
        <w:rPr>
          <w:rFonts w:ascii="Times New Roman" w:eastAsia="Times New Roman" w:hAnsi="Times New Roman" w:cs="Times New Roman"/>
          <w:i/>
          <w:iCs/>
          <w:color w:val="000000"/>
        </w:rPr>
        <w:t>My top concern is to find out if anyone is changing the instrument they will be collecting data from. I believe the answer is no. Also, I believe all data is being collected through Canvas now – no papers at all.  So, please correct me as I go along here. </w:t>
      </w:r>
    </w:p>
    <w:p w14:paraId="2CBFF273" w14:textId="7481E06E" w:rsidR="00A01D29" w:rsidRPr="00C86373" w:rsidRDefault="00A01D29" w:rsidP="00A01D29">
      <w:pPr>
        <w:pStyle w:val="ListParagraph"/>
        <w:shd w:val="clear" w:color="auto" w:fill="FFFFFF"/>
        <w:spacing w:line="240" w:lineRule="auto"/>
        <w:textAlignment w:val="baseline"/>
        <w:rPr>
          <w:rFonts w:ascii="Times New Roman" w:eastAsia="Times New Roman" w:hAnsi="Times New Roman" w:cs="Times New Roman"/>
          <w:i/>
          <w:iCs/>
          <w:color w:val="000000"/>
        </w:rPr>
      </w:pPr>
      <w:r w:rsidRPr="00C86373">
        <w:rPr>
          <w:rFonts w:ascii="Times New Roman" w:eastAsia="Times New Roman" w:hAnsi="Times New Roman" w:cs="Times New Roman"/>
          <w:b/>
          <w:bCs/>
          <w:i/>
          <w:iCs/>
          <w:color w:val="000000"/>
        </w:rPr>
        <w:t>PSY 2012 / DEP 2004</w:t>
      </w:r>
      <w:r w:rsidRPr="00C86373">
        <w:rPr>
          <w:rFonts w:ascii="Times New Roman" w:eastAsia="Times New Roman" w:hAnsi="Times New Roman" w:cs="Times New Roman"/>
          <w:i/>
          <w:iCs/>
          <w:color w:val="000000"/>
        </w:rPr>
        <w:t xml:space="preserve"> [Eric </w:t>
      </w:r>
      <w:proofErr w:type="spellStart"/>
      <w:r w:rsidRPr="00C86373">
        <w:rPr>
          <w:rFonts w:ascii="Times New Roman" w:eastAsia="Times New Roman" w:hAnsi="Times New Roman" w:cs="Times New Roman"/>
          <w:i/>
          <w:iCs/>
          <w:color w:val="000000"/>
        </w:rPr>
        <w:t>Seelau</w:t>
      </w:r>
      <w:proofErr w:type="spellEnd"/>
      <w:r w:rsidRPr="00C86373">
        <w:rPr>
          <w:rFonts w:ascii="Times New Roman" w:eastAsia="Times New Roman" w:hAnsi="Times New Roman" w:cs="Times New Roman"/>
          <w:i/>
          <w:iCs/>
          <w:color w:val="000000"/>
        </w:rPr>
        <w:t>] – instead of collecting and analyzing data, they are taking time to evaluate their assessment instrument. Previous years’ reports have shown that some items are “too easy,” among other concerns. They want to make the items, assessment statistically stronger. They might take a step back and do something different. Meeting during this meeting. Unlikely to collect student data this year.</w:t>
      </w:r>
    </w:p>
    <w:p w14:paraId="03E4510C" w14:textId="33BFB198" w:rsidR="00A01D29" w:rsidRPr="00C86373" w:rsidRDefault="00A01D29" w:rsidP="00A01D29">
      <w:pPr>
        <w:pStyle w:val="ListParagraph"/>
        <w:shd w:val="clear" w:color="auto" w:fill="FFFFFF"/>
        <w:spacing w:line="240" w:lineRule="auto"/>
        <w:textAlignment w:val="baseline"/>
        <w:rPr>
          <w:rFonts w:ascii="Times New Roman" w:eastAsia="Times New Roman" w:hAnsi="Times New Roman" w:cs="Times New Roman"/>
          <w:i/>
          <w:iCs/>
          <w:color w:val="000000"/>
        </w:rPr>
      </w:pPr>
      <w:r w:rsidRPr="00C86373">
        <w:rPr>
          <w:rFonts w:ascii="Times New Roman" w:eastAsia="Times New Roman" w:hAnsi="Times New Roman" w:cs="Times New Roman"/>
          <w:b/>
          <w:bCs/>
          <w:i/>
          <w:iCs/>
          <w:color w:val="000000"/>
        </w:rPr>
        <w:t>AMH 2010 / AMH 2020</w:t>
      </w:r>
      <w:r w:rsidRPr="00C86373">
        <w:rPr>
          <w:rFonts w:ascii="Times New Roman" w:eastAsia="Times New Roman" w:hAnsi="Times New Roman" w:cs="Times New Roman"/>
          <w:i/>
          <w:iCs/>
          <w:color w:val="000000"/>
        </w:rPr>
        <w:t xml:space="preserve"> [Tom Donaldson] —the AMH instruments have also had items being “too easy” and other statistical issues, but faculty members think it may be because the answers are available (e.g., online). So, they are going to develop a new instrument and see if that helps. They are considering rotating assessments over the years. Still collecting data [I think?]. Same goal? 70% of students earning 70% or higher. [drafted replacement assessment of AMH 2010, hoping to get 2020 done by midterm – to test the idea that the answers are circulating. Not overhauls, just revisions. When they are finished, they will be sent to me, joe and commons]</w:t>
      </w:r>
    </w:p>
    <w:p w14:paraId="24F0ED2E" w14:textId="5F2A20FC" w:rsidR="00A01D29" w:rsidRPr="00C86373" w:rsidRDefault="00A01D29" w:rsidP="00A01D29">
      <w:pPr>
        <w:pStyle w:val="ListParagraph"/>
        <w:shd w:val="clear" w:color="auto" w:fill="FFFFFF"/>
        <w:spacing w:line="240" w:lineRule="auto"/>
        <w:textAlignment w:val="baseline"/>
        <w:rPr>
          <w:rFonts w:ascii="Times New Roman" w:eastAsia="Times New Roman" w:hAnsi="Times New Roman" w:cs="Times New Roman"/>
          <w:i/>
          <w:iCs/>
          <w:color w:val="000000"/>
        </w:rPr>
      </w:pPr>
      <w:r w:rsidRPr="00C86373">
        <w:rPr>
          <w:rFonts w:ascii="Times New Roman" w:eastAsia="Times New Roman" w:hAnsi="Times New Roman" w:cs="Times New Roman"/>
          <w:i/>
          <w:iCs/>
          <w:color w:val="000000"/>
        </w:rPr>
        <w:t>Other academic units are using the same instruments and holding the same goals:</w:t>
      </w:r>
    </w:p>
    <w:p w14:paraId="11BC385F" w14:textId="6E404746" w:rsidR="00A01D29" w:rsidRPr="00C86373" w:rsidRDefault="00A01D29" w:rsidP="00A01D29">
      <w:pPr>
        <w:pStyle w:val="ListParagraph"/>
        <w:shd w:val="clear" w:color="auto" w:fill="FFFFFF"/>
        <w:spacing w:line="240" w:lineRule="auto"/>
        <w:textAlignment w:val="baseline"/>
        <w:rPr>
          <w:rFonts w:ascii="Times New Roman" w:eastAsia="Times New Roman" w:hAnsi="Times New Roman" w:cs="Times New Roman"/>
          <w:i/>
          <w:iCs/>
          <w:color w:val="000000"/>
        </w:rPr>
      </w:pPr>
      <w:r w:rsidRPr="00C86373">
        <w:rPr>
          <w:rFonts w:ascii="Times New Roman" w:eastAsia="Times New Roman" w:hAnsi="Times New Roman" w:cs="Times New Roman"/>
          <w:i/>
          <w:iCs/>
          <w:color w:val="000000"/>
        </w:rPr>
        <w:t>POS 2041 –60% of students scoring 60% or higher</w:t>
      </w:r>
    </w:p>
    <w:p w14:paraId="5427C2FD" w14:textId="5FF9940B" w:rsidR="00A01D29" w:rsidRPr="00C86373" w:rsidRDefault="00A01D29" w:rsidP="00A01D29">
      <w:pPr>
        <w:pStyle w:val="ListParagraph"/>
        <w:shd w:val="clear" w:color="auto" w:fill="FFFFFF"/>
        <w:spacing w:line="240" w:lineRule="auto"/>
        <w:textAlignment w:val="baseline"/>
        <w:rPr>
          <w:rFonts w:ascii="Times New Roman" w:eastAsia="Times New Roman" w:hAnsi="Times New Roman" w:cs="Times New Roman"/>
          <w:i/>
          <w:iCs/>
          <w:color w:val="000000"/>
        </w:rPr>
      </w:pPr>
      <w:r w:rsidRPr="00C86373">
        <w:rPr>
          <w:rFonts w:ascii="Times New Roman" w:eastAsia="Times New Roman" w:hAnsi="Times New Roman" w:cs="Times New Roman"/>
          <w:i/>
          <w:iCs/>
          <w:color w:val="000000"/>
        </w:rPr>
        <w:t>ECO 2013 / 2023 –average of 70 percent or higher; [changed the macro exam – three questions to reflect changes in macroeconomic policy – in new edition of textbook [previous did not emphasize] – can download macroeconomics text 2013 from commons [with key] </w:t>
      </w:r>
    </w:p>
    <w:p w14:paraId="14704266" w14:textId="77777777" w:rsidR="00A01D29" w:rsidRPr="00C86373" w:rsidRDefault="00A01D29" w:rsidP="00A01D29">
      <w:pPr>
        <w:pStyle w:val="ListParagraph"/>
        <w:shd w:val="clear" w:color="auto" w:fill="FFFFFF"/>
        <w:spacing w:line="240" w:lineRule="auto"/>
        <w:textAlignment w:val="baseline"/>
        <w:rPr>
          <w:rFonts w:ascii="Times New Roman" w:eastAsia="Times New Roman" w:hAnsi="Times New Roman" w:cs="Times New Roman"/>
          <w:i/>
          <w:iCs/>
          <w:color w:val="000000"/>
        </w:rPr>
      </w:pPr>
      <w:r w:rsidRPr="00C86373">
        <w:rPr>
          <w:rFonts w:ascii="Times New Roman" w:eastAsia="Times New Roman" w:hAnsi="Times New Roman" w:cs="Times New Roman"/>
          <w:i/>
          <w:iCs/>
          <w:color w:val="000000"/>
        </w:rPr>
        <w:t>Brief discussion topic – I’ve been in the role for a little while now and I am seeing that collecting data is a start, but accreditors want to see us acting on the results. The action does not have to be arduous or comprehensive. My analogy is working out. It is hard to start a new workout regimen, but you can do one push-up a day, or a set of push-ups once per week.</w:t>
      </w:r>
    </w:p>
    <w:p w14:paraId="31AFF868" w14:textId="04B1646F" w:rsidR="00A01D29" w:rsidRPr="00C86373" w:rsidRDefault="00A01D29" w:rsidP="00A01D29">
      <w:pPr>
        <w:pStyle w:val="ListParagraph"/>
        <w:shd w:val="clear" w:color="auto" w:fill="FFFFFF"/>
        <w:spacing w:line="240" w:lineRule="auto"/>
        <w:textAlignment w:val="baseline"/>
        <w:rPr>
          <w:rFonts w:ascii="Times New Roman" w:eastAsia="Times New Roman" w:hAnsi="Times New Roman" w:cs="Times New Roman"/>
          <w:i/>
          <w:iCs/>
          <w:color w:val="000000"/>
        </w:rPr>
      </w:pPr>
      <w:r w:rsidRPr="00C86373">
        <w:rPr>
          <w:rFonts w:ascii="Times New Roman" w:eastAsia="Times New Roman" w:hAnsi="Times New Roman" w:cs="Times New Roman"/>
          <w:i/>
          <w:iCs/>
          <w:color w:val="000000"/>
        </w:rPr>
        <w:lastRenderedPageBreak/>
        <w:t>Maybe just pick one item on the instrument that’s been troublesome. Or look at one of students’ weaker areas and ask what can be done in the classroom to support students there. We need narrative to show that we are continually improving.</w:t>
      </w:r>
    </w:p>
    <w:p w14:paraId="1E57DCED" w14:textId="23277AC7" w:rsidR="00A01D29" w:rsidRPr="00C86373" w:rsidRDefault="00A01D29" w:rsidP="00A01D29">
      <w:pPr>
        <w:pStyle w:val="ListParagraph"/>
        <w:shd w:val="clear" w:color="auto" w:fill="FFFFFF"/>
        <w:spacing w:line="240" w:lineRule="auto"/>
        <w:textAlignment w:val="baseline"/>
        <w:rPr>
          <w:rFonts w:ascii="Times New Roman" w:eastAsia="Times New Roman" w:hAnsi="Times New Roman" w:cs="Times New Roman"/>
          <w:i/>
          <w:iCs/>
          <w:color w:val="000000"/>
        </w:rPr>
      </w:pPr>
      <w:r w:rsidRPr="00C86373">
        <w:rPr>
          <w:rFonts w:ascii="Times New Roman" w:eastAsia="Times New Roman" w:hAnsi="Times New Roman" w:cs="Times New Roman"/>
          <w:i/>
          <w:iCs/>
          <w:color w:val="000000"/>
        </w:rPr>
        <w:t>Question: Time limit – ECO time limits – 60 minutes</w:t>
      </w:r>
      <w:r w:rsidR="00A12BD4">
        <w:rPr>
          <w:rFonts w:ascii="Times New Roman" w:eastAsia="Times New Roman" w:hAnsi="Times New Roman" w:cs="Times New Roman"/>
          <w:i/>
          <w:iCs/>
          <w:color w:val="000000"/>
        </w:rPr>
        <w:t>”</w:t>
      </w:r>
    </w:p>
    <w:p w14:paraId="08E059EA" w14:textId="028A2BB4" w:rsidR="0025564E" w:rsidRPr="00C86373" w:rsidRDefault="0025564E" w:rsidP="00805B06">
      <w:pPr>
        <w:pStyle w:val="ListParagraph"/>
        <w:numPr>
          <w:ilvl w:val="0"/>
          <w:numId w:val="11"/>
        </w:numPr>
        <w:rPr>
          <w:rFonts w:ascii="Times New Roman" w:hAnsi="Times New Roman" w:cs="Times New Roman"/>
          <w:bCs/>
          <w:i/>
          <w:iCs/>
        </w:rPr>
      </w:pPr>
      <w:r w:rsidRPr="00C86373">
        <w:rPr>
          <w:rFonts w:ascii="Times New Roman" w:hAnsi="Times New Roman" w:cs="Times New Roman"/>
          <w:bCs/>
        </w:rPr>
        <w:t xml:space="preserve">History Search Committee </w:t>
      </w:r>
      <w:r w:rsidR="004F3537" w:rsidRPr="00C86373">
        <w:rPr>
          <w:rFonts w:ascii="Times New Roman" w:hAnsi="Times New Roman" w:cs="Times New Roman"/>
          <w:bCs/>
        </w:rPr>
        <w:t>-</w:t>
      </w:r>
      <w:r w:rsidR="00A01D29" w:rsidRPr="00C86373">
        <w:rPr>
          <w:rFonts w:ascii="Times New Roman" w:hAnsi="Times New Roman" w:cs="Times New Roman"/>
          <w:bCs/>
          <w:i/>
          <w:iCs/>
        </w:rPr>
        <w:t xml:space="preserve">will </w:t>
      </w:r>
      <w:r w:rsidR="00C32335" w:rsidRPr="00C86373">
        <w:rPr>
          <w:rFonts w:ascii="Times New Roman" w:hAnsi="Times New Roman" w:cs="Times New Roman"/>
          <w:bCs/>
          <w:i/>
          <w:iCs/>
        </w:rPr>
        <w:t xml:space="preserve">commence in </w:t>
      </w:r>
      <w:r w:rsidR="004F3537" w:rsidRPr="00C86373">
        <w:rPr>
          <w:rFonts w:ascii="Times New Roman" w:hAnsi="Times New Roman" w:cs="Times New Roman"/>
          <w:bCs/>
          <w:i/>
          <w:iCs/>
        </w:rPr>
        <w:t>November</w:t>
      </w:r>
      <w:r w:rsidR="00A01D29" w:rsidRPr="00C86373">
        <w:rPr>
          <w:rFonts w:ascii="Times New Roman" w:hAnsi="Times New Roman" w:cs="Times New Roman"/>
          <w:bCs/>
          <w:i/>
          <w:iCs/>
        </w:rPr>
        <w:t>; faculty will organize committee in October; position will start in August 2025</w:t>
      </w:r>
    </w:p>
    <w:p w14:paraId="4AB846CA" w14:textId="47366E43" w:rsidR="00EA30B8" w:rsidRPr="00C86373" w:rsidRDefault="00EA30B8" w:rsidP="00F707FF">
      <w:pPr>
        <w:pStyle w:val="ListParagraph"/>
        <w:numPr>
          <w:ilvl w:val="0"/>
          <w:numId w:val="11"/>
        </w:numPr>
        <w:rPr>
          <w:rFonts w:ascii="Times New Roman" w:hAnsi="Times New Roman" w:cs="Times New Roman"/>
        </w:rPr>
      </w:pPr>
      <w:r w:rsidRPr="00C86373">
        <w:rPr>
          <w:rFonts w:ascii="Times New Roman" w:hAnsi="Times New Roman" w:cs="Times New Roman"/>
          <w:bCs/>
        </w:rPr>
        <w:t>F</w:t>
      </w:r>
      <w:r w:rsidR="00C71763" w:rsidRPr="00C86373">
        <w:rPr>
          <w:rFonts w:ascii="Times New Roman" w:hAnsi="Times New Roman" w:cs="Times New Roman"/>
          <w:bCs/>
        </w:rPr>
        <w:t xml:space="preserve">aculty Evaluation Plan (FEP) – </w:t>
      </w:r>
      <w:r w:rsidR="00C71763" w:rsidRPr="00C86373">
        <w:rPr>
          <w:rFonts w:ascii="Times New Roman" w:hAnsi="Times New Roman" w:cs="Times New Roman"/>
          <w:bCs/>
          <w:i/>
          <w:iCs/>
        </w:rPr>
        <w:t>faculty notified; no committees required</w:t>
      </w:r>
    </w:p>
    <w:p w14:paraId="02AD8E35" w14:textId="36CDC2C6" w:rsidR="00C71763" w:rsidRPr="00C86373" w:rsidRDefault="00C71763" w:rsidP="00546B8F">
      <w:pPr>
        <w:pStyle w:val="ListParagraph"/>
        <w:numPr>
          <w:ilvl w:val="0"/>
          <w:numId w:val="11"/>
        </w:numPr>
        <w:rPr>
          <w:rFonts w:ascii="Times New Roman" w:hAnsi="Times New Roman" w:cs="Times New Roman"/>
          <w:i/>
          <w:iCs/>
        </w:rPr>
      </w:pPr>
      <w:r w:rsidRPr="00C86373">
        <w:rPr>
          <w:rFonts w:ascii="Times New Roman" w:hAnsi="Times New Roman" w:cs="Times New Roman"/>
        </w:rPr>
        <w:t>Adjunct Mentor Refresher</w:t>
      </w:r>
      <w:r w:rsidR="00C32335" w:rsidRPr="00C86373">
        <w:rPr>
          <w:rFonts w:ascii="Times New Roman" w:hAnsi="Times New Roman" w:cs="Times New Roman"/>
        </w:rPr>
        <w:t xml:space="preserve"> Training</w:t>
      </w:r>
      <w:r w:rsidR="00C86373">
        <w:rPr>
          <w:rFonts w:ascii="Times New Roman" w:hAnsi="Times New Roman" w:cs="Times New Roman"/>
        </w:rPr>
        <w:t>:</w:t>
      </w:r>
      <w:r w:rsidRPr="00C86373">
        <w:rPr>
          <w:rFonts w:ascii="Times New Roman" w:hAnsi="Times New Roman" w:cs="Times New Roman"/>
        </w:rPr>
        <w:t xml:space="preserve"> </w:t>
      </w:r>
      <w:r w:rsidRPr="00C86373">
        <w:rPr>
          <w:rFonts w:ascii="Times New Roman" w:hAnsi="Times New Roman" w:cs="Times New Roman"/>
          <w:i/>
          <w:iCs/>
        </w:rPr>
        <w:t>9/27/24</w:t>
      </w:r>
      <w:r w:rsidR="00A01D29" w:rsidRPr="00C86373">
        <w:rPr>
          <w:rFonts w:ascii="Times New Roman" w:hAnsi="Times New Roman" w:cs="Times New Roman"/>
          <w:i/>
          <w:iCs/>
        </w:rPr>
        <w:t>; requirement for mentors</w:t>
      </w:r>
      <w:r w:rsidRPr="00C86373">
        <w:rPr>
          <w:rFonts w:ascii="Times New Roman" w:hAnsi="Times New Roman" w:cs="Times New Roman"/>
          <w:i/>
          <w:iCs/>
        </w:rPr>
        <w:t xml:space="preserve"> </w:t>
      </w:r>
    </w:p>
    <w:p w14:paraId="30483CB9" w14:textId="2A4896A8" w:rsidR="00F86C6C" w:rsidRPr="00C86373" w:rsidRDefault="0076224F" w:rsidP="00546B8F">
      <w:pPr>
        <w:pStyle w:val="ListParagraph"/>
        <w:numPr>
          <w:ilvl w:val="0"/>
          <w:numId w:val="11"/>
        </w:numPr>
        <w:rPr>
          <w:rFonts w:ascii="Times New Roman" w:hAnsi="Times New Roman" w:cs="Times New Roman"/>
          <w:i/>
          <w:iCs/>
        </w:rPr>
      </w:pPr>
      <w:r w:rsidRPr="00C86373">
        <w:rPr>
          <w:rFonts w:ascii="Times New Roman" w:hAnsi="Times New Roman" w:cs="Times New Roman"/>
          <w:bCs/>
        </w:rPr>
        <w:t>Adjunct</w:t>
      </w:r>
      <w:r w:rsidR="0028243E" w:rsidRPr="00C86373">
        <w:rPr>
          <w:rFonts w:ascii="Times New Roman" w:hAnsi="Times New Roman" w:cs="Times New Roman"/>
          <w:bCs/>
        </w:rPr>
        <w:t xml:space="preserve"> Mentors</w:t>
      </w:r>
      <w:r w:rsidR="00B634AB" w:rsidRPr="00C86373">
        <w:rPr>
          <w:rFonts w:ascii="Times New Roman" w:hAnsi="Times New Roman" w:cs="Times New Roman"/>
          <w:bCs/>
        </w:rPr>
        <w:t xml:space="preserve"> needed</w:t>
      </w:r>
      <w:r w:rsidR="00EA30B8" w:rsidRPr="00C86373">
        <w:rPr>
          <w:rFonts w:ascii="Times New Roman" w:hAnsi="Times New Roman" w:cs="Times New Roman"/>
          <w:bCs/>
        </w:rPr>
        <w:t xml:space="preserve"> -</w:t>
      </w:r>
      <w:r w:rsidR="00EA30B8" w:rsidRPr="00C86373">
        <w:rPr>
          <w:rFonts w:ascii="Times New Roman" w:hAnsi="Times New Roman" w:cs="Times New Roman"/>
          <w:bCs/>
          <w:i/>
          <w:iCs/>
        </w:rPr>
        <w:t xml:space="preserve">update form in </w:t>
      </w:r>
      <w:r w:rsidR="00F86C6C" w:rsidRPr="00C86373">
        <w:rPr>
          <w:rFonts w:ascii="Times New Roman" w:hAnsi="Times New Roman" w:cs="Times New Roman"/>
          <w:i/>
          <w:iCs/>
        </w:rPr>
        <w:t>Microsoft Teams</w:t>
      </w:r>
      <w:r w:rsidR="00C32335" w:rsidRPr="00C86373">
        <w:rPr>
          <w:rFonts w:ascii="Times New Roman" w:hAnsi="Times New Roman" w:cs="Times New Roman"/>
          <w:i/>
          <w:iCs/>
        </w:rPr>
        <w:t xml:space="preserve"> </w:t>
      </w:r>
    </w:p>
    <w:p w14:paraId="250D7EFC" w14:textId="77777777" w:rsidR="00A01D29" w:rsidRPr="00C86373" w:rsidRDefault="00C71763" w:rsidP="00546B8F">
      <w:pPr>
        <w:pStyle w:val="ListParagraph"/>
        <w:numPr>
          <w:ilvl w:val="0"/>
          <w:numId w:val="11"/>
        </w:numPr>
        <w:rPr>
          <w:rFonts w:ascii="Times New Roman" w:hAnsi="Times New Roman" w:cs="Times New Roman"/>
        </w:rPr>
      </w:pPr>
      <w:r w:rsidRPr="00C86373">
        <w:rPr>
          <w:rFonts w:ascii="Times New Roman" w:hAnsi="Times New Roman" w:cs="Times New Roman"/>
        </w:rPr>
        <w:t>Course redevelopment updates</w:t>
      </w:r>
    </w:p>
    <w:p w14:paraId="759CFD46" w14:textId="77777777" w:rsidR="00A01D29" w:rsidRPr="00C86373" w:rsidRDefault="00C71763" w:rsidP="00A01D29">
      <w:pPr>
        <w:pStyle w:val="ListParagraph"/>
        <w:rPr>
          <w:rFonts w:ascii="Times New Roman" w:hAnsi="Times New Roman" w:cs="Times New Roman"/>
          <w:i/>
          <w:iCs/>
        </w:rPr>
      </w:pPr>
      <w:r w:rsidRPr="00C86373">
        <w:rPr>
          <w:rFonts w:ascii="Times New Roman" w:hAnsi="Times New Roman" w:cs="Times New Roman"/>
          <w:i/>
          <w:iCs/>
        </w:rPr>
        <w:t>History</w:t>
      </w:r>
      <w:r w:rsidR="00A01D29" w:rsidRPr="00C86373">
        <w:rPr>
          <w:rFonts w:ascii="Times New Roman" w:hAnsi="Times New Roman" w:cs="Times New Roman"/>
          <w:i/>
          <w:iCs/>
        </w:rPr>
        <w:t>- Vivyan working on completing DEV 101</w:t>
      </w:r>
    </w:p>
    <w:p w14:paraId="3AB7D7B4" w14:textId="77777777" w:rsidR="00A01D29" w:rsidRPr="00C86373" w:rsidRDefault="00C71763" w:rsidP="00A01D29">
      <w:pPr>
        <w:pStyle w:val="ListParagraph"/>
        <w:rPr>
          <w:rFonts w:ascii="Times New Roman" w:hAnsi="Times New Roman" w:cs="Times New Roman"/>
          <w:i/>
          <w:iCs/>
        </w:rPr>
      </w:pPr>
      <w:r w:rsidRPr="00C86373">
        <w:rPr>
          <w:rFonts w:ascii="Times New Roman" w:hAnsi="Times New Roman" w:cs="Times New Roman"/>
          <w:i/>
          <w:iCs/>
        </w:rPr>
        <w:t>Psychology</w:t>
      </w:r>
      <w:r w:rsidR="00A01D29" w:rsidRPr="00C86373">
        <w:rPr>
          <w:rFonts w:ascii="Times New Roman" w:hAnsi="Times New Roman" w:cs="Times New Roman"/>
          <w:i/>
          <w:iCs/>
        </w:rPr>
        <w:t>-</w:t>
      </w:r>
      <w:proofErr w:type="spellStart"/>
      <w:r w:rsidR="00A01D29" w:rsidRPr="00C86373">
        <w:rPr>
          <w:rFonts w:ascii="Times New Roman" w:hAnsi="Times New Roman" w:cs="Times New Roman"/>
          <w:i/>
          <w:iCs/>
        </w:rPr>
        <w:t>Maetze</w:t>
      </w:r>
      <w:proofErr w:type="spellEnd"/>
      <w:r w:rsidR="00A01D29" w:rsidRPr="00C86373">
        <w:rPr>
          <w:rFonts w:ascii="Times New Roman" w:hAnsi="Times New Roman" w:cs="Times New Roman"/>
          <w:i/>
          <w:iCs/>
        </w:rPr>
        <w:t xml:space="preserve"> and Bartley working on Dep 2004</w:t>
      </w:r>
    </w:p>
    <w:p w14:paraId="56AF91A2" w14:textId="3E78C502" w:rsidR="00C71763" w:rsidRPr="00C86373" w:rsidRDefault="00C71763" w:rsidP="00A01D29">
      <w:pPr>
        <w:pStyle w:val="ListParagraph"/>
        <w:rPr>
          <w:rFonts w:ascii="Times New Roman" w:hAnsi="Times New Roman" w:cs="Times New Roman"/>
          <w:i/>
          <w:iCs/>
        </w:rPr>
      </w:pPr>
      <w:r w:rsidRPr="00C86373">
        <w:rPr>
          <w:rFonts w:ascii="Times New Roman" w:hAnsi="Times New Roman" w:cs="Times New Roman"/>
          <w:i/>
          <w:iCs/>
        </w:rPr>
        <w:t>Political Science</w:t>
      </w:r>
      <w:r w:rsidR="00A01D29" w:rsidRPr="00C86373">
        <w:rPr>
          <w:rFonts w:ascii="Times New Roman" w:hAnsi="Times New Roman" w:cs="Times New Roman"/>
          <w:i/>
          <w:iCs/>
        </w:rPr>
        <w:t>-Reinking working on DEV 101</w:t>
      </w:r>
    </w:p>
    <w:p w14:paraId="3C1A0606" w14:textId="56549761" w:rsidR="00EE7B19" w:rsidRPr="00C86373" w:rsidRDefault="00EE7B19" w:rsidP="00EE7B19">
      <w:pPr>
        <w:rPr>
          <w:rFonts w:ascii="Times New Roman" w:hAnsi="Times New Roman" w:cs="Times New Roman"/>
          <w:b/>
          <w:bCs/>
        </w:rPr>
      </w:pPr>
      <w:r w:rsidRPr="00C86373">
        <w:rPr>
          <w:rFonts w:ascii="Times New Roman" w:hAnsi="Times New Roman" w:cs="Times New Roman"/>
          <w:b/>
          <w:bCs/>
        </w:rPr>
        <w:t xml:space="preserve">Committee Updates </w:t>
      </w:r>
      <w:r w:rsidR="00EA30B8" w:rsidRPr="00C86373">
        <w:rPr>
          <w:rFonts w:ascii="Times New Roman" w:hAnsi="Times New Roman" w:cs="Times New Roman"/>
          <w:b/>
          <w:bCs/>
        </w:rPr>
        <w:t>(as needed)</w:t>
      </w:r>
    </w:p>
    <w:p w14:paraId="4E7EFA97" w14:textId="0B2611ED" w:rsidR="00EE7B19" w:rsidRPr="00C86373" w:rsidRDefault="00EE7B19" w:rsidP="00EE7B19">
      <w:pPr>
        <w:pStyle w:val="ListParagraph"/>
        <w:numPr>
          <w:ilvl w:val="0"/>
          <w:numId w:val="14"/>
        </w:numPr>
        <w:rPr>
          <w:rFonts w:ascii="Times New Roman" w:hAnsi="Times New Roman" w:cs="Times New Roman"/>
        </w:rPr>
      </w:pPr>
      <w:r w:rsidRPr="00C86373">
        <w:rPr>
          <w:rFonts w:ascii="Times New Roman" w:hAnsi="Times New Roman" w:cs="Times New Roman"/>
        </w:rPr>
        <w:t>Academic Standards – C. Drake-Brassfield</w:t>
      </w:r>
    </w:p>
    <w:p w14:paraId="6E20A4A2" w14:textId="44AD899D" w:rsidR="00EE7B19" w:rsidRPr="00C86373" w:rsidRDefault="00EE7B19" w:rsidP="00EE7B19">
      <w:pPr>
        <w:pStyle w:val="ListParagraph"/>
        <w:numPr>
          <w:ilvl w:val="0"/>
          <w:numId w:val="14"/>
        </w:numPr>
        <w:rPr>
          <w:rFonts w:ascii="Times New Roman" w:hAnsi="Times New Roman" w:cs="Times New Roman"/>
        </w:rPr>
      </w:pPr>
      <w:r w:rsidRPr="00C86373">
        <w:rPr>
          <w:rFonts w:ascii="Times New Roman" w:hAnsi="Times New Roman" w:cs="Times New Roman"/>
        </w:rPr>
        <w:t>Academic Technology – L. Bartley</w:t>
      </w:r>
    </w:p>
    <w:p w14:paraId="1EEB3579" w14:textId="54D42C68" w:rsidR="00EE7B19" w:rsidRPr="00C86373" w:rsidRDefault="00EE7B19" w:rsidP="00EE7B19">
      <w:pPr>
        <w:pStyle w:val="ListParagraph"/>
        <w:numPr>
          <w:ilvl w:val="0"/>
          <w:numId w:val="14"/>
        </w:numPr>
        <w:rPr>
          <w:rFonts w:ascii="Times New Roman" w:hAnsi="Times New Roman" w:cs="Times New Roman"/>
        </w:rPr>
      </w:pPr>
      <w:r w:rsidRPr="00C86373">
        <w:rPr>
          <w:rFonts w:ascii="Times New Roman" w:hAnsi="Times New Roman" w:cs="Times New Roman"/>
        </w:rPr>
        <w:t>ARC- R. Moffett</w:t>
      </w:r>
    </w:p>
    <w:p w14:paraId="4324A07B" w14:textId="569F7D4E" w:rsidR="00EE7B19" w:rsidRPr="00C86373" w:rsidRDefault="00EE7B19" w:rsidP="00EE7B19">
      <w:pPr>
        <w:pStyle w:val="ListParagraph"/>
        <w:numPr>
          <w:ilvl w:val="0"/>
          <w:numId w:val="14"/>
        </w:numPr>
        <w:rPr>
          <w:rFonts w:ascii="Times New Roman" w:hAnsi="Times New Roman" w:cs="Times New Roman"/>
        </w:rPr>
      </w:pPr>
      <w:r w:rsidRPr="00C86373">
        <w:rPr>
          <w:rFonts w:ascii="Times New Roman" w:hAnsi="Times New Roman" w:cs="Times New Roman"/>
        </w:rPr>
        <w:t>Curriculum Committee – R. Moffett</w:t>
      </w:r>
    </w:p>
    <w:p w14:paraId="1C71DD3B" w14:textId="285F8BE6" w:rsidR="00EE7B19" w:rsidRPr="00C86373" w:rsidRDefault="00EE7B19" w:rsidP="00EE7B19">
      <w:pPr>
        <w:pStyle w:val="ListParagraph"/>
        <w:numPr>
          <w:ilvl w:val="0"/>
          <w:numId w:val="14"/>
        </w:numPr>
        <w:rPr>
          <w:rFonts w:ascii="Times New Roman" w:hAnsi="Times New Roman" w:cs="Times New Roman"/>
        </w:rPr>
      </w:pPr>
      <w:r w:rsidRPr="00C86373">
        <w:rPr>
          <w:rFonts w:ascii="Times New Roman" w:hAnsi="Times New Roman" w:cs="Times New Roman"/>
        </w:rPr>
        <w:t>E-Learning – L. Bartley</w:t>
      </w:r>
    </w:p>
    <w:p w14:paraId="488749A7" w14:textId="66ED949B" w:rsidR="00EE7B19" w:rsidRPr="00C86373" w:rsidRDefault="00EE7B19" w:rsidP="00EE7B19">
      <w:pPr>
        <w:pStyle w:val="ListParagraph"/>
        <w:numPr>
          <w:ilvl w:val="0"/>
          <w:numId w:val="14"/>
        </w:numPr>
        <w:rPr>
          <w:rFonts w:ascii="Times New Roman" w:hAnsi="Times New Roman" w:cs="Times New Roman"/>
        </w:rPr>
      </w:pPr>
      <w:r w:rsidRPr="00C86373">
        <w:rPr>
          <w:rFonts w:ascii="Times New Roman" w:hAnsi="Times New Roman" w:cs="Times New Roman"/>
        </w:rPr>
        <w:t>Faculty Senate – B. Jett</w:t>
      </w:r>
    </w:p>
    <w:p w14:paraId="766B8A88" w14:textId="5F1A34E7" w:rsidR="00EE7B19" w:rsidRPr="00C86373" w:rsidRDefault="00EE7B19" w:rsidP="00EE7B19">
      <w:pPr>
        <w:pStyle w:val="ListParagraph"/>
        <w:numPr>
          <w:ilvl w:val="0"/>
          <w:numId w:val="14"/>
        </w:numPr>
        <w:rPr>
          <w:rFonts w:ascii="Times New Roman" w:hAnsi="Times New Roman" w:cs="Times New Roman"/>
        </w:rPr>
      </w:pPr>
      <w:r w:rsidRPr="00C86373">
        <w:rPr>
          <w:rFonts w:ascii="Times New Roman" w:hAnsi="Times New Roman" w:cs="Times New Roman"/>
        </w:rPr>
        <w:t>GEAC – R. Moffet, J. Reinking</w:t>
      </w:r>
    </w:p>
    <w:p w14:paraId="5B05653D" w14:textId="74FB42B2" w:rsidR="00EE7B19" w:rsidRPr="00C86373" w:rsidRDefault="00EE7B19" w:rsidP="00EE7B19">
      <w:pPr>
        <w:pStyle w:val="ListParagraph"/>
        <w:numPr>
          <w:ilvl w:val="0"/>
          <w:numId w:val="14"/>
        </w:numPr>
        <w:rPr>
          <w:rFonts w:ascii="Times New Roman" w:hAnsi="Times New Roman" w:cs="Times New Roman"/>
        </w:rPr>
      </w:pPr>
      <w:r w:rsidRPr="00C86373">
        <w:rPr>
          <w:rFonts w:ascii="Times New Roman" w:hAnsi="Times New Roman" w:cs="Times New Roman"/>
        </w:rPr>
        <w:t>Honors Advisory Council – T. Housely, P. Wisely, B. Baltodano, M. Herman</w:t>
      </w:r>
      <w:r w:rsidR="00F86C6C" w:rsidRPr="00C86373">
        <w:rPr>
          <w:rFonts w:ascii="Times New Roman" w:hAnsi="Times New Roman" w:cs="Times New Roman"/>
        </w:rPr>
        <w:t>, J. Davis</w:t>
      </w:r>
    </w:p>
    <w:p w14:paraId="3ED7AE6D" w14:textId="22C9AAA1" w:rsidR="00EE7B19" w:rsidRPr="00C86373" w:rsidRDefault="00EE7B19" w:rsidP="00EE7B19">
      <w:pPr>
        <w:pStyle w:val="ListParagraph"/>
        <w:numPr>
          <w:ilvl w:val="0"/>
          <w:numId w:val="14"/>
        </w:numPr>
        <w:rPr>
          <w:rFonts w:ascii="Times New Roman" w:hAnsi="Times New Roman" w:cs="Times New Roman"/>
        </w:rPr>
      </w:pPr>
      <w:r w:rsidRPr="00C86373">
        <w:rPr>
          <w:rFonts w:ascii="Times New Roman" w:hAnsi="Times New Roman" w:cs="Times New Roman"/>
        </w:rPr>
        <w:t>Holocaust Committee – M. Herman</w:t>
      </w:r>
      <w:r w:rsidR="00F86C6C" w:rsidRPr="00C86373">
        <w:rPr>
          <w:rFonts w:ascii="Times New Roman" w:hAnsi="Times New Roman" w:cs="Times New Roman"/>
        </w:rPr>
        <w:t>, B. Baltodano</w:t>
      </w:r>
    </w:p>
    <w:p w14:paraId="728979D4" w14:textId="55FC6531" w:rsidR="00EE7B19" w:rsidRPr="00C86373" w:rsidRDefault="00EE7B19" w:rsidP="00C318AD">
      <w:pPr>
        <w:pStyle w:val="ListParagraph"/>
        <w:numPr>
          <w:ilvl w:val="0"/>
          <w:numId w:val="12"/>
        </w:numPr>
        <w:spacing w:line="240" w:lineRule="auto"/>
        <w:rPr>
          <w:rFonts w:ascii="Times New Roman" w:hAnsi="Times New Roman" w:cs="Times New Roman"/>
          <w:vertAlign w:val="superscript"/>
        </w:rPr>
      </w:pPr>
      <w:r w:rsidRPr="00C86373">
        <w:rPr>
          <w:rFonts w:ascii="Times New Roman" w:hAnsi="Times New Roman" w:cs="Times New Roman"/>
        </w:rPr>
        <w:t xml:space="preserve">Learning Assessment – E. </w:t>
      </w:r>
      <w:proofErr w:type="spellStart"/>
      <w:r w:rsidRPr="00C86373">
        <w:rPr>
          <w:rFonts w:ascii="Times New Roman" w:hAnsi="Times New Roman" w:cs="Times New Roman"/>
        </w:rPr>
        <w:t>Seelau</w:t>
      </w:r>
      <w:proofErr w:type="spellEnd"/>
      <w:r w:rsidR="009576E7" w:rsidRPr="00C86373">
        <w:rPr>
          <w:rFonts w:ascii="Times New Roman" w:hAnsi="Times New Roman" w:cs="Times New Roman"/>
        </w:rPr>
        <w:t xml:space="preserve"> (</w:t>
      </w:r>
      <w:r w:rsidR="005F3A97" w:rsidRPr="00C86373">
        <w:rPr>
          <w:rFonts w:ascii="Times New Roman" w:hAnsi="Times New Roman" w:cs="Times New Roman"/>
        </w:rPr>
        <w:t>Psychology</w:t>
      </w:r>
      <w:r w:rsidR="009576E7" w:rsidRPr="00C86373">
        <w:rPr>
          <w:rFonts w:ascii="Times New Roman" w:hAnsi="Times New Roman" w:cs="Times New Roman"/>
        </w:rPr>
        <w:t xml:space="preserve">), T. </w:t>
      </w:r>
      <w:r w:rsidR="00C86373" w:rsidRPr="00C86373">
        <w:rPr>
          <w:rFonts w:ascii="Times New Roman" w:hAnsi="Times New Roman" w:cs="Times New Roman"/>
        </w:rPr>
        <w:t>Donaldson (</w:t>
      </w:r>
      <w:r w:rsidR="009576E7" w:rsidRPr="00C86373">
        <w:rPr>
          <w:rFonts w:ascii="Times New Roman" w:hAnsi="Times New Roman" w:cs="Times New Roman"/>
        </w:rPr>
        <w:t>History) J. Ginarte (Economics), B. Balt</w:t>
      </w:r>
      <w:r w:rsidR="00D8404D">
        <w:rPr>
          <w:rFonts w:ascii="Times New Roman" w:hAnsi="Times New Roman" w:cs="Times New Roman"/>
        </w:rPr>
        <w:t>o</w:t>
      </w:r>
      <w:r w:rsidR="009576E7" w:rsidRPr="00C86373">
        <w:rPr>
          <w:rFonts w:ascii="Times New Roman" w:hAnsi="Times New Roman" w:cs="Times New Roman"/>
        </w:rPr>
        <w:t>dano (Political Science)</w:t>
      </w:r>
    </w:p>
    <w:p w14:paraId="710D3A48" w14:textId="77777777" w:rsidR="00EE7B19" w:rsidRPr="00C86373" w:rsidRDefault="00EE7B19" w:rsidP="009D6D1B">
      <w:pPr>
        <w:pStyle w:val="ListParagraph"/>
        <w:numPr>
          <w:ilvl w:val="0"/>
          <w:numId w:val="12"/>
        </w:numPr>
        <w:spacing w:line="240" w:lineRule="auto"/>
        <w:rPr>
          <w:rFonts w:ascii="Times New Roman" w:hAnsi="Times New Roman" w:cs="Times New Roman"/>
          <w:vertAlign w:val="superscript"/>
        </w:rPr>
      </w:pPr>
      <w:r w:rsidRPr="00C86373">
        <w:rPr>
          <w:rFonts w:ascii="Times New Roman" w:hAnsi="Times New Roman" w:cs="Times New Roman"/>
        </w:rPr>
        <w:t>OTOC – B. Jett</w:t>
      </w:r>
    </w:p>
    <w:p w14:paraId="13988228" w14:textId="2138E971" w:rsidR="00EE7B19" w:rsidRPr="00C86373" w:rsidRDefault="00EE7B19" w:rsidP="00E62B12">
      <w:pPr>
        <w:pStyle w:val="ListParagraph"/>
        <w:numPr>
          <w:ilvl w:val="0"/>
          <w:numId w:val="12"/>
        </w:numPr>
        <w:spacing w:line="240" w:lineRule="auto"/>
        <w:rPr>
          <w:rFonts w:ascii="Times New Roman" w:hAnsi="Times New Roman" w:cs="Times New Roman"/>
          <w:vertAlign w:val="superscript"/>
        </w:rPr>
      </w:pPr>
      <w:r w:rsidRPr="00C86373">
        <w:rPr>
          <w:rFonts w:ascii="Times New Roman" w:hAnsi="Times New Roman" w:cs="Times New Roman"/>
        </w:rPr>
        <w:t xml:space="preserve">Professional Development – S. </w:t>
      </w:r>
      <w:proofErr w:type="spellStart"/>
      <w:r w:rsidRPr="00C86373">
        <w:rPr>
          <w:rFonts w:ascii="Times New Roman" w:hAnsi="Times New Roman" w:cs="Times New Roman"/>
        </w:rPr>
        <w:t>Maetzke</w:t>
      </w:r>
      <w:proofErr w:type="spellEnd"/>
    </w:p>
    <w:p w14:paraId="5CC60183" w14:textId="4E8A6579" w:rsidR="00EE7B19" w:rsidRPr="00C86373" w:rsidRDefault="00EE7B19" w:rsidP="00E610E8">
      <w:pPr>
        <w:pStyle w:val="ListParagraph"/>
        <w:numPr>
          <w:ilvl w:val="0"/>
          <w:numId w:val="6"/>
        </w:numPr>
        <w:spacing w:after="0" w:line="240" w:lineRule="auto"/>
        <w:rPr>
          <w:rFonts w:ascii="Times New Roman" w:hAnsi="Times New Roman" w:cs="Times New Roman"/>
          <w:vertAlign w:val="superscript"/>
        </w:rPr>
      </w:pPr>
      <w:r w:rsidRPr="00C86373">
        <w:rPr>
          <w:rFonts w:ascii="Times New Roman" w:hAnsi="Times New Roman" w:cs="Times New Roman"/>
        </w:rPr>
        <w:t xml:space="preserve">Simple Syllabus – C. Drake-Brassfield, S. </w:t>
      </w:r>
      <w:proofErr w:type="spellStart"/>
      <w:r w:rsidRPr="00C86373">
        <w:rPr>
          <w:rFonts w:ascii="Times New Roman" w:hAnsi="Times New Roman" w:cs="Times New Roman"/>
        </w:rPr>
        <w:t>Seelau</w:t>
      </w:r>
      <w:proofErr w:type="spellEnd"/>
    </w:p>
    <w:p w14:paraId="4BFF9E68" w14:textId="77777777" w:rsidR="00EC4145" w:rsidRPr="00C86373" w:rsidRDefault="00EC4145" w:rsidP="008F7C47">
      <w:pPr>
        <w:rPr>
          <w:rFonts w:ascii="Times New Roman" w:hAnsi="Times New Roman" w:cs="Times New Roman"/>
          <w:b/>
          <w:bCs/>
        </w:rPr>
      </w:pPr>
    </w:p>
    <w:p w14:paraId="1F63A319" w14:textId="142F12F7" w:rsidR="008F7C47" w:rsidRPr="00C86373" w:rsidRDefault="0076224F" w:rsidP="008F7C47">
      <w:pPr>
        <w:rPr>
          <w:rFonts w:ascii="Times New Roman" w:hAnsi="Times New Roman" w:cs="Times New Roman"/>
          <w:b/>
          <w:bCs/>
        </w:rPr>
      </w:pPr>
      <w:r w:rsidRPr="00C86373">
        <w:rPr>
          <w:rFonts w:ascii="Times New Roman" w:hAnsi="Times New Roman" w:cs="Times New Roman"/>
          <w:b/>
          <w:bCs/>
        </w:rPr>
        <w:t>Department Goals</w:t>
      </w:r>
      <w:r w:rsidR="0007613D" w:rsidRPr="00C86373">
        <w:rPr>
          <w:rFonts w:ascii="Times New Roman" w:hAnsi="Times New Roman" w:cs="Times New Roman"/>
          <w:b/>
          <w:bCs/>
        </w:rPr>
        <w:t>/Action Items</w:t>
      </w:r>
    </w:p>
    <w:p w14:paraId="086AAF12" w14:textId="1081C6F4" w:rsidR="00EE7B19" w:rsidRPr="00C86373" w:rsidRDefault="00037B3B" w:rsidP="00EE7B19">
      <w:pPr>
        <w:pStyle w:val="ListParagraph"/>
        <w:numPr>
          <w:ilvl w:val="0"/>
          <w:numId w:val="6"/>
        </w:numPr>
        <w:rPr>
          <w:rFonts w:ascii="Times New Roman" w:hAnsi="Times New Roman" w:cs="Times New Roman"/>
          <w:b/>
          <w:bCs/>
          <w:i/>
          <w:iCs/>
        </w:rPr>
      </w:pPr>
      <w:proofErr w:type="spellStart"/>
      <w:r>
        <w:rPr>
          <w:rFonts w:ascii="Times New Roman" w:hAnsi="Times New Roman" w:cs="Times New Roman"/>
        </w:rPr>
        <w:t>Psycholog</w:t>
      </w:r>
      <w:proofErr w:type="spellEnd"/>
      <w:r>
        <w:rPr>
          <w:rFonts w:ascii="Times New Roman" w:hAnsi="Times New Roman" w:cs="Times New Roman"/>
        </w:rPr>
        <w:t xml:space="preserve"> BA</w:t>
      </w:r>
      <w:r w:rsidR="00C86373">
        <w:rPr>
          <w:rFonts w:ascii="Times New Roman" w:hAnsi="Times New Roman" w:cs="Times New Roman"/>
        </w:rPr>
        <w:t xml:space="preserve"> committee</w:t>
      </w:r>
      <w:r w:rsidR="00A01D29" w:rsidRPr="00C86373">
        <w:rPr>
          <w:rFonts w:ascii="Times New Roman" w:hAnsi="Times New Roman" w:cs="Times New Roman"/>
        </w:rPr>
        <w:t xml:space="preserve"> – </w:t>
      </w:r>
      <w:r w:rsidR="00A01D29" w:rsidRPr="00C86373">
        <w:rPr>
          <w:rFonts w:ascii="Times New Roman" w:hAnsi="Times New Roman" w:cs="Times New Roman"/>
          <w:i/>
          <w:iCs/>
        </w:rPr>
        <w:t xml:space="preserve">Housley, Bartley, Drake-Brassfield, Taggart </w:t>
      </w:r>
      <w:r>
        <w:rPr>
          <w:rFonts w:ascii="Times New Roman" w:hAnsi="Times New Roman" w:cs="Times New Roman"/>
          <w:i/>
          <w:iCs/>
        </w:rPr>
        <w:t xml:space="preserve">and adjunct C. Brown </w:t>
      </w:r>
      <w:r w:rsidR="00C86373" w:rsidRPr="00C86373">
        <w:rPr>
          <w:rFonts w:ascii="Times New Roman" w:hAnsi="Times New Roman" w:cs="Times New Roman"/>
          <w:i/>
          <w:iCs/>
        </w:rPr>
        <w:t xml:space="preserve">volunteered </w:t>
      </w:r>
      <w:r>
        <w:rPr>
          <w:rFonts w:ascii="Times New Roman" w:hAnsi="Times New Roman" w:cs="Times New Roman"/>
          <w:i/>
          <w:iCs/>
        </w:rPr>
        <w:t>to</w:t>
      </w:r>
      <w:r w:rsidR="00A01D29" w:rsidRPr="00C86373">
        <w:rPr>
          <w:rFonts w:ascii="Times New Roman" w:hAnsi="Times New Roman" w:cs="Times New Roman"/>
          <w:i/>
          <w:iCs/>
        </w:rPr>
        <w:t xml:space="preserve"> review</w:t>
      </w:r>
      <w:r w:rsidR="00C86373" w:rsidRPr="00C86373">
        <w:rPr>
          <w:rFonts w:ascii="Times New Roman" w:hAnsi="Times New Roman" w:cs="Times New Roman"/>
          <w:i/>
          <w:iCs/>
        </w:rPr>
        <w:t xml:space="preserve"> data per Dr. Page</w:t>
      </w:r>
    </w:p>
    <w:p w14:paraId="5BEBA13B" w14:textId="7E72CB1C" w:rsidR="009576E7" w:rsidRPr="00EB6905" w:rsidRDefault="00CD69FC" w:rsidP="00E171BC">
      <w:pPr>
        <w:pStyle w:val="ListParagraph"/>
        <w:numPr>
          <w:ilvl w:val="0"/>
          <w:numId w:val="6"/>
        </w:numPr>
        <w:spacing w:line="240" w:lineRule="auto"/>
        <w:rPr>
          <w:rFonts w:ascii="Times New Roman" w:hAnsi="Times New Roman" w:cs="Times New Roman"/>
          <w:i/>
          <w:iCs/>
        </w:rPr>
      </w:pPr>
      <w:r w:rsidRPr="00EB6905">
        <w:rPr>
          <w:rFonts w:ascii="Times New Roman" w:hAnsi="Times New Roman" w:cs="Times New Roman"/>
        </w:rPr>
        <w:t>Assessments-</w:t>
      </w:r>
      <w:r w:rsidR="00EB6905" w:rsidRPr="00EB6905">
        <w:rPr>
          <w:rFonts w:ascii="Times New Roman" w:hAnsi="Times New Roman" w:cs="Times New Roman"/>
        </w:rPr>
        <w:t xml:space="preserve">E. </w:t>
      </w:r>
      <w:proofErr w:type="spellStart"/>
      <w:r w:rsidR="00EB6905" w:rsidRPr="00EB6905">
        <w:rPr>
          <w:rFonts w:ascii="Times New Roman" w:hAnsi="Times New Roman" w:cs="Times New Roman"/>
        </w:rPr>
        <w:t>Seelau</w:t>
      </w:r>
      <w:proofErr w:type="spellEnd"/>
    </w:p>
    <w:p w14:paraId="33F6A28E" w14:textId="05A900C7" w:rsidR="009576E7" w:rsidRPr="00C86373" w:rsidRDefault="00037B3B" w:rsidP="009576E7">
      <w:pPr>
        <w:pStyle w:val="ListParagraph"/>
        <w:spacing w:line="240" w:lineRule="auto"/>
        <w:rPr>
          <w:rFonts w:ascii="Times New Roman" w:hAnsi="Times New Roman" w:cs="Times New Roman"/>
          <w:i/>
          <w:iCs/>
        </w:rPr>
      </w:pPr>
      <w:r>
        <w:rPr>
          <w:rFonts w:ascii="Times New Roman" w:hAnsi="Times New Roman" w:cs="Times New Roman"/>
          <w:i/>
          <w:iCs/>
        </w:rPr>
        <w:t>“</w:t>
      </w:r>
      <w:r w:rsidR="009576E7" w:rsidRPr="00C86373">
        <w:rPr>
          <w:rFonts w:ascii="Times New Roman" w:hAnsi="Times New Roman" w:cs="Times New Roman"/>
          <w:i/>
          <w:iCs/>
        </w:rPr>
        <w:t>Psychology faculty agreed to the following assessment plan for the 2024-2025 AY:</w:t>
      </w:r>
    </w:p>
    <w:p w14:paraId="17C6F73B" w14:textId="77777777" w:rsidR="009576E7" w:rsidRPr="00C86373" w:rsidRDefault="009576E7" w:rsidP="009576E7">
      <w:pPr>
        <w:pStyle w:val="ListParagraph"/>
        <w:spacing w:line="240" w:lineRule="auto"/>
        <w:rPr>
          <w:rFonts w:ascii="Times New Roman" w:hAnsi="Times New Roman" w:cs="Times New Roman"/>
          <w:i/>
          <w:iCs/>
        </w:rPr>
      </w:pPr>
      <w:r w:rsidRPr="00C86373">
        <w:rPr>
          <w:rFonts w:ascii="Times New Roman" w:hAnsi="Times New Roman" w:cs="Times New Roman"/>
          <w:i/>
          <w:iCs/>
        </w:rPr>
        <w:t>-Two assessment committees consisting of four full-time faculty formed</w:t>
      </w:r>
    </w:p>
    <w:p w14:paraId="47075D83" w14:textId="77777777" w:rsidR="009576E7" w:rsidRPr="00C86373" w:rsidRDefault="009576E7" w:rsidP="009576E7">
      <w:pPr>
        <w:pStyle w:val="ListParagraph"/>
        <w:spacing w:line="240" w:lineRule="auto"/>
        <w:rPr>
          <w:rFonts w:ascii="Times New Roman" w:hAnsi="Times New Roman" w:cs="Times New Roman"/>
          <w:i/>
          <w:iCs/>
        </w:rPr>
      </w:pPr>
      <w:r w:rsidRPr="00C86373">
        <w:rPr>
          <w:rFonts w:ascii="Times New Roman" w:hAnsi="Times New Roman" w:cs="Times New Roman"/>
          <w:i/>
          <w:iCs/>
        </w:rPr>
        <w:t xml:space="preserve">DEP 2004: Bartley, Drake-Brassfield, S. </w:t>
      </w:r>
      <w:proofErr w:type="spellStart"/>
      <w:r w:rsidRPr="00C86373">
        <w:rPr>
          <w:rFonts w:ascii="Times New Roman" w:hAnsi="Times New Roman" w:cs="Times New Roman"/>
          <w:i/>
          <w:iCs/>
        </w:rPr>
        <w:t>Seelau</w:t>
      </w:r>
      <w:proofErr w:type="spellEnd"/>
      <w:r w:rsidRPr="00C86373">
        <w:rPr>
          <w:rFonts w:ascii="Times New Roman" w:hAnsi="Times New Roman" w:cs="Times New Roman"/>
          <w:i/>
          <w:iCs/>
        </w:rPr>
        <w:t>, and Taggart</w:t>
      </w:r>
    </w:p>
    <w:p w14:paraId="009B4495" w14:textId="77777777" w:rsidR="009576E7" w:rsidRPr="00C86373" w:rsidRDefault="009576E7" w:rsidP="009576E7">
      <w:pPr>
        <w:pStyle w:val="ListParagraph"/>
        <w:spacing w:line="240" w:lineRule="auto"/>
        <w:rPr>
          <w:rFonts w:ascii="Times New Roman" w:hAnsi="Times New Roman" w:cs="Times New Roman"/>
          <w:i/>
          <w:iCs/>
        </w:rPr>
      </w:pPr>
      <w:r w:rsidRPr="00C86373">
        <w:rPr>
          <w:rFonts w:ascii="Times New Roman" w:hAnsi="Times New Roman" w:cs="Times New Roman"/>
          <w:i/>
          <w:iCs/>
        </w:rPr>
        <w:t xml:space="preserve">PSY 2012: Housley, </w:t>
      </w:r>
      <w:proofErr w:type="spellStart"/>
      <w:r w:rsidRPr="00C86373">
        <w:rPr>
          <w:rFonts w:ascii="Times New Roman" w:hAnsi="Times New Roman" w:cs="Times New Roman"/>
          <w:i/>
          <w:iCs/>
        </w:rPr>
        <w:t>Maetzke</w:t>
      </w:r>
      <w:proofErr w:type="spellEnd"/>
      <w:r w:rsidRPr="00C86373">
        <w:rPr>
          <w:rFonts w:ascii="Times New Roman" w:hAnsi="Times New Roman" w:cs="Times New Roman"/>
          <w:i/>
          <w:iCs/>
        </w:rPr>
        <w:t xml:space="preserve">, E. </w:t>
      </w:r>
      <w:proofErr w:type="spellStart"/>
      <w:r w:rsidRPr="00C86373">
        <w:rPr>
          <w:rFonts w:ascii="Times New Roman" w:hAnsi="Times New Roman" w:cs="Times New Roman"/>
          <w:i/>
          <w:iCs/>
        </w:rPr>
        <w:t>Seelau</w:t>
      </w:r>
      <w:proofErr w:type="spellEnd"/>
      <w:r w:rsidRPr="00C86373">
        <w:rPr>
          <w:rFonts w:ascii="Times New Roman" w:hAnsi="Times New Roman" w:cs="Times New Roman"/>
          <w:i/>
          <w:iCs/>
        </w:rPr>
        <w:t>, Taggart</w:t>
      </w:r>
    </w:p>
    <w:p w14:paraId="5FA2C15F" w14:textId="77777777" w:rsidR="009576E7" w:rsidRPr="00C86373" w:rsidRDefault="009576E7" w:rsidP="009576E7">
      <w:pPr>
        <w:pStyle w:val="ListParagraph"/>
        <w:spacing w:line="240" w:lineRule="auto"/>
        <w:rPr>
          <w:rFonts w:ascii="Times New Roman" w:hAnsi="Times New Roman" w:cs="Times New Roman"/>
          <w:i/>
          <w:iCs/>
        </w:rPr>
      </w:pPr>
      <w:r w:rsidRPr="00C86373">
        <w:rPr>
          <w:rFonts w:ascii="Times New Roman" w:hAnsi="Times New Roman" w:cs="Times New Roman"/>
          <w:i/>
          <w:iCs/>
        </w:rPr>
        <w:t>-Each committee will meet 3 times per semester</w:t>
      </w:r>
    </w:p>
    <w:p w14:paraId="01E15107" w14:textId="77777777" w:rsidR="009576E7" w:rsidRPr="00C86373" w:rsidRDefault="009576E7" w:rsidP="009576E7">
      <w:pPr>
        <w:pStyle w:val="ListParagraph"/>
        <w:spacing w:line="240" w:lineRule="auto"/>
        <w:rPr>
          <w:rFonts w:ascii="Times New Roman" w:hAnsi="Times New Roman" w:cs="Times New Roman"/>
          <w:i/>
          <w:iCs/>
        </w:rPr>
      </w:pPr>
      <w:r w:rsidRPr="00C86373">
        <w:rPr>
          <w:rFonts w:ascii="Times New Roman" w:hAnsi="Times New Roman" w:cs="Times New Roman"/>
          <w:i/>
          <w:iCs/>
        </w:rPr>
        <w:t>-</w:t>
      </w:r>
      <w:r w:rsidRPr="00C86373">
        <w:rPr>
          <w:rFonts w:ascii="Times New Roman" w:hAnsi="Times New Roman" w:cs="Times New Roman"/>
          <w:b/>
          <w:bCs/>
          <w:i/>
          <w:iCs/>
        </w:rPr>
        <w:t>Fall 2024</w:t>
      </w:r>
      <w:r w:rsidRPr="00C86373">
        <w:rPr>
          <w:rFonts w:ascii="Times New Roman" w:hAnsi="Times New Roman" w:cs="Times New Roman"/>
          <w:i/>
          <w:iCs/>
        </w:rPr>
        <w:t>-committees will examine topics covered and evaluate what is covered well, what is not, and consider current issues and relevant topics that should be included.</w:t>
      </w:r>
    </w:p>
    <w:p w14:paraId="3BEE2D9E" w14:textId="77777777" w:rsidR="009576E7" w:rsidRPr="00C86373" w:rsidRDefault="009576E7" w:rsidP="009576E7">
      <w:pPr>
        <w:pStyle w:val="ListParagraph"/>
        <w:spacing w:line="240" w:lineRule="auto"/>
        <w:rPr>
          <w:rFonts w:ascii="Times New Roman" w:hAnsi="Times New Roman" w:cs="Times New Roman"/>
          <w:i/>
          <w:iCs/>
        </w:rPr>
      </w:pPr>
      <w:r w:rsidRPr="00C86373">
        <w:rPr>
          <w:rFonts w:ascii="Times New Roman" w:hAnsi="Times New Roman" w:cs="Times New Roman"/>
          <w:i/>
          <w:iCs/>
        </w:rPr>
        <w:t>-</w:t>
      </w:r>
      <w:r w:rsidRPr="00C86373">
        <w:rPr>
          <w:rFonts w:ascii="Times New Roman" w:hAnsi="Times New Roman" w:cs="Times New Roman"/>
          <w:b/>
          <w:bCs/>
          <w:i/>
          <w:iCs/>
        </w:rPr>
        <w:t>Spring 2025</w:t>
      </w:r>
      <w:r w:rsidRPr="00C86373">
        <w:rPr>
          <w:rFonts w:ascii="Times New Roman" w:hAnsi="Times New Roman" w:cs="Times New Roman"/>
          <w:i/>
          <w:iCs/>
        </w:rPr>
        <w:t>- committees will devise and develop methods of assessing topics identified in the fall (e.g., assessing faculty, students, or both) depending on the issues.</w:t>
      </w:r>
    </w:p>
    <w:p w14:paraId="3B58E975" w14:textId="77777777" w:rsidR="009576E7" w:rsidRPr="00C86373" w:rsidRDefault="009576E7" w:rsidP="009576E7">
      <w:pPr>
        <w:pStyle w:val="ListParagraph"/>
        <w:spacing w:line="240" w:lineRule="auto"/>
        <w:rPr>
          <w:rFonts w:ascii="Times New Roman" w:hAnsi="Times New Roman" w:cs="Times New Roman"/>
          <w:i/>
          <w:iCs/>
        </w:rPr>
      </w:pPr>
      <w:r w:rsidRPr="00C86373">
        <w:rPr>
          <w:rFonts w:ascii="Times New Roman" w:hAnsi="Times New Roman" w:cs="Times New Roman"/>
          <w:b/>
          <w:bCs/>
          <w:i/>
          <w:iCs/>
        </w:rPr>
        <w:lastRenderedPageBreak/>
        <w:t>-Fall 2025</w:t>
      </w:r>
      <w:r w:rsidRPr="00C86373">
        <w:rPr>
          <w:rFonts w:ascii="Times New Roman" w:hAnsi="Times New Roman" w:cs="Times New Roman"/>
          <w:i/>
          <w:iCs/>
        </w:rPr>
        <w:t>- committees and Team AASPIRE will collect the desired assessment data, aligning with Spring 2025 plan.</w:t>
      </w:r>
    </w:p>
    <w:p w14:paraId="5D00FCED" w14:textId="12EED326" w:rsidR="009576E7" w:rsidRPr="00C86373" w:rsidRDefault="009576E7" w:rsidP="009576E7">
      <w:pPr>
        <w:pStyle w:val="ListParagraph"/>
        <w:spacing w:line="240" w:lineRule="auto"/>
        <w:rPr>
          <w:rFonts w:ascii="Times New Roman" w:hAnsi="Times New Roman" w:cs="Times New Roman"/>
          <w:i/>
          <w:iCs/>
          <w:vertAlign w:val="superscript"/>
        </w:rPr>
      </w:pPr>
      <w:r w:rsidRPr="00C86373">
        <w:rPr>
          <w:rFonts w:ascii="Times New Roman" w:hAnsi="Times New Roman" w:cs="Times New Roman"/>
          <w:b/>
          <w:bCs/>
          <w:i/>
          <w:iCs/>
        </w:rPr>
        <w:t>-Spring 2026</w:t>
      </w:r>
      <w:r w:rsidRPr="00C86373">
        <w:rPr>
          <w:rFonts w:ascii="Times New Roman" w:hAnsi="Times New Roman" w:cs="Times New Roman"/>
          <w:i/>
          <w:iCs/>
        </w:rPr>
        <w:t xml:space="preserve">- committee will reflect on the collected data and consider methods of implementing changes as needed. </w:t>
      </w:r>
    </w:p>
    <w:p w14:paraId="7789D013" w14:textId="124EFF27" w:rsidR="00EA30B8" w:rsidRPr="00C86373" w:rsidRDefault="00CD69FC" w:rsidP="00F27481">
      <w:pPr>
        <w:pStyle w:val="ListParagraph"/>
        <w:numPr>
          <w:ilvl w:val="0"/>
          <w:numId w:val="6"/>
        </w:numPr>
        <w:rPr>
          <w:rFonts w:ascii="Times New Roman" w:hAnsi="Times New Roman" w:cs="Times New Roman"/>
          <w:i/>
          <w:iCs/>
        </w:rPr>
      </w:pPr>
      <w:r w:rsidRPr="00C86373">
        <w:rPr>
          <w:rFonts w:ascii="Times New Roman" w:hAnsi="Times New Roman" w:cs="Times New Roman"/>
        </w:rPr>
        <w:t>POS 2041 inclusive access Spring 2025</w:t>
      </w:r>
      <w:r w:rsidR="00C32335" w:rsidRPr="00C86373">
        <w:rPr>
          <w:rFonts w:ascii="Times New Roman" w:hAnsi="Times New Roman" w:cs="Times New Roman"/>
        </w:rPr>
        <w:t>-</w:t>
      </w:r>
      <w:r w:rsidR="00C71763" w:rsidRPr="00C86373">
        <w:rPr>
          <w:rFonts w:ascii="Times New Roman" w:hAnsi="Times New Roman" w:cs="Times New Roman"/>
          <w:i/>
          <w:iCs/>
        </w:rPr>
        <w:t>Baltodano</w:t>
      </w:r>
      <w:r w:rsidR="009576E7" w:rsidRPr="00C86373">
        <w:rPr>
          <w:rFonts w:ascii="Times New Roman" w:hAnsi="Times New Roman" w:cs="Times New Roman"/>
          <w:i/>
          <w:iCs/>
        </w:rPr>
        <w:t xml:space="preserve">-will </w:t>
      </w:r>
      <w:r w:rsidR="00C86373">
        <w:rPr>
          <w:rFonts w:ascii="Times New Roman" w:hAnsi="Times New Roman" w:cs="Times New Roman"/>
          <w:i/>
          <w:iCs/>
        </w:rPr>
        <w:t xml:space="preserve">prepare notification to </w:t>
      </w:r>
      <w:r w:rsidR="009576E7" w:rsidRPr="00C86373">
        <w:rPr>
          <w:rFonts w:ascii="Times New Roman" w:hAnsi="Times New Roman" w:cs="Times New Roman"/>
          <w:i/>
          <w:iCs/>
        </w:rPr>
        <w:t>send to</w:t>
      </w:r>
      <w:r w:rsidR="00C86373">
        <w:rPr>
          <w:rFonts w:ascii="Times New Roman" w:hAnsi="Times New Roman" w:cs="Times New Roman"/>
          <w:i/>
          <w:iCs/>
        </w:rPr>
        <w:t xml:space="preserve"> Poli Sci</w:t>
      </w:r>
      <w:r w:rsidR="009576E7" w:rsidRPr="00C86373">
        <w:rPr>
          <w:rFonts w:ascii="Times New Roman" w:hAnsi="Times New Roman" w:cs="Times New Roman"/>
          <w:i/>
          <w:iCs/>
        </w:rPr>
        <w:t xml:space="preserve"> adjuncts prior to Spring 2025</w:t>
      </w:r>
    </w:p>
    <w:p w14:paraId="7A0EC0E4" w14:textId="4FE5A476" w:rsidR="00EE7B19" w:rsidRPr="00C86373" w:rsidRDefault="00EE7B19" w:rsidP="00EE7B19">
      <w:pPr>
        <w:rPr>
          <w:rFonts w:ascii="Times New Roman" w:hAnsi="Times New Roman" w:cs="Times New Roman"/>
          <w:b/>
          <w:bCs/>
        </w:rPr>
      </w:pPr>
      <w:r w:rsidRPr="00C86373">
        <w:rPr>
          <w:rFonts w:ascii="Times New Roman" w:hAnsi="Times New Roman" w:cs="Times New Roman"/>
          <w:b/>
          <w:bCs/>
        </w:rPr>
        <w:t>New Business (Conferences, Workshops, Presentations</w:t>
      </w:r>
      <w:r w:rsidR="00EA30B8" w:rsidRPr="00C86373">
        <w:rPr>
          <w:rFonts w:ascii="Times New Roman" w:hAnsi="Times New Roman" w:cs="Times New Roman"/>
          <w:b/>
          <w:bCs/>
        </w:rPr>
        <w:t>, etc.</w:t>
      </w:r>
      <w:r w:rsidRPr="00C86373">
        <w:rPr>
          <w:rFonts w:ascii="Times New Roman" w:hAnsi="Times New Roman" w:cs="Times New Roman"/>
          <w:b/>
          <w:bCs/>
        </w:rPr>
        <w:t>)</w:t>
      </w:r>
    </w:p>
    <w:p w14:paraId="75E3E785" w14:textId="62F6EB7C" w:rsidR="00820240" w:rsidRPr="00C86373" w:rsidRDefault="00EA30B8" w:rsidP="00820240">
      <w:pPr>
        <w:pStyle w:val="ListParagraph"/>
        <w:numPr>
          <w:ilvl w:val="0"/>
          <w:numId w:val="6"/>
        </w:numPr>
        <w:rPr>
          <w:rFonts w:ascii="Times New Roman" w:hAnsi="Times New Roman" w:cs="Times New Roman"/>
          <w:i/>
          <w:iCs/>
        </w:rPr>
      </w:pPr>
      <w:r w:rsidRPr="00C86373">
        <w:rPr>
          <w:rFonts w:ascii="Times New Roman" w:hAnsi="Times New Roman" w:cs="Times New Roman"/>
        </w:rPr>
        <w:t>Textbook Adoptions</w:t>
      </w:r>
      <w:r w:rsidR="00C71763" w:rsidRPr="00C86373">
        <w:rPr>
          <w:rFonts w:ascii="Times New Roman" w:hAnsi="Times New Roman" w:cs="Times New Roman"/>
        </w:rPr>
        <w:t xml:space="preserve"> schedule – </w:t>
      </w:r>
      <w:r w:rsidR="009576E7" w:rsidRPr="00C86373">
        <w:rPr>
          <w:rFonts w:ascii="Times New Roman" w:hAnsi="Times New Roman" w:cs="Times New Roman"/>
          <w:i/>
          <w:iCs/>
        </w:rPr>
        <w:t>deadline to adopt new textbook is 9/27; deadline for Inclusive</w:t>
      </w:r>
      <w:r w:rsidR="009576E7" w:rsidRPr="00C86373">
        <w:rPr>
          <w:rFonts w:ascii="Times New Roman" w:hAnsi="Times New Roman" w:cs="Times New Roman"/>
        </w:rPr>
        <w:t xml:space="preserve"> </w:t>
      </w:r>
      <w:r w:rsidR="009576E7" w:rsidRPr="00C86373">
        <w:rPr>
          <w:rFonts w:ascii="Times New Roman" w:hAnsi="Times New Roman" w:cs="Times New Roman"/>
          <w:i/>
          <w:iCs/>
        </w:rPr>
        <w:t>Access (IA) is 10/</w:t>
      </w:r>
      <w:r w:rsidR="00037B3B">
        <w:rPr>
          <w:rFonts w:ascii="Times New Roman" w:hAnsi="Times New Roman" w:cs="Times New Roman"/>
          <w:i/>
          <w:iCs/>
        </w:rPr>
        <w:t>1</w:t>
      </w:r>
      <w:r w:rsidR="009576E7" w:rsidRPr="00C86373">
        <w:rPr>
          <w:rFonts w:ascii="Times New Roman" w:hAnsi="Times New Roman" w:cs="Times New Roman"/>
          <w:i/>
          <w:iCs/>
        </w:rPr>
        <w:t>. Both are posted in Microsoft Teams</w:t>
      </w:r>
    </w:p>
    <w:p w14:paraId="44B69D5E" w14:textId="66B3F73C" w:rsidR="00EA30B8" w:rsidRPr="00C86373" w:rsidRDefault="00EA30B8" w:rsidP="00820240">
      <w:pPr>
        <w:pStyle w:val="ListParagraph"/>
        <w:numPr>
          <w:ilvl w:val="0"/>
          <w:numId w:val="6"/>
        </w:numPr>
        <w:rPr>
          <w:rFonts w:ascii="Times New Roman" w:hAnsi="Times New Roman" w:cs="Times New Roman"/>
          <w:i/>
          <w:iCs/>
        </w:rPr>
      </w:pPr>
      <w:r w:rsidRPr="00C86373">
        <w:rPr>
          <w:rFonts w:ascii="Times New Roman" w:hAnsi="Times New Roman" w:cs="Times New Roman"/>
        </w:rPr>
        <w:t>Social Event</w:t>
      </w:r>
      <w:r w:rsidR="00C71763" w:rsidRPr="00C86373">
        <w:rPr>
          <w:rFonts w:ascii="Times New Roman" w:hAnsi="Times New Roman" w:cs="Times New Roman"/>
        </w:rPr>
        <w:t xml:space="preserve"> – Drake-Brassfield</w:t>
      </w:r>
      <w:r w:rsidR="005F3A97" w:rsidRPr="00C86373">
        <w:rPr>
          <w:rFonts w:ascii="Times New Roman" w:hAnsi="Times New Roman" w:cs="Times New Roman"/>
        </w:rPr>
        <w:t xml:space="preserve"> </w:t>
      </w:r>
      <w:r w:rsidR="009576E7" w:rsidRPr="00C86373">
        <w:rPr>
          <w:rFonts w:ascii="Times New Roman" w:hAnsi="Times New Roman" w:cs="Times New Roman"/>
        </w:rPr>
        <w:t xml:space="preserve">– </w:t>
      </w:r>
      <w:r w:rsidR="009576E7" w:rsidRPr="00C86373">
        <w:rPr>
          <w:rFonts w:ascii="Times New Roman" w:hAnsi="Times New Roman" w:cs="Times New Roman"/>
          <w:i/>
          <w:iCs/>
        </w:rPr>
        <w:t>no update</w:t>
      </w:r>
      <w:r w:rsidR="005F3A97" w:rsidRPr="00C86373">
        <w:rPr>
          <w:rFonts w:ascii="Times New Roman" w:hAnsi="Times New Roman" w:cs="Times New Roman"/>
          <w:i/>
          <w:iCs/>
        </w:rPr>
        <w:t xml:space="preserve"> </w:t>
      </w:r>
    </w:p>
    <w:p w14:paraId="5F7ABCAB" w14:textId="6200B6B9" w:rsidR="004F3537" w:rsidRPr="00C86373" w:rsidRDefault="004F3537" w:rsidP="00820240">
      <w:pPr>
        <w:pStyle w:val="ListParagraph"/>
        <w:numPr>
          <w:ilvl w:val="0"/>
          <w:numId w:val="6"/>
        </w:numPr>
        <w:rPr>
          <w:rFonts w:ascii="Times New Roman" w:hAnsi="Times New Roman" w:cs="Times New Roman"/>
          <w:i/>
          <w:iCs/>
        </w:rPr>
      </w:pPr>
      <w:r w:rsidRPr="00C86373">
        <w:rPr>
          <w:rFonts w:ascii="Times New Roman" w:hAnsi="Times New Roman" w:cs="Times New Roman"/>
        </w:rPr>
        <w:t xml:space="preserve">Florida Consortium for International Education (FCIE) – </w:t>
      </w:r>
      <w:r w:rsidRPr="00C86373">
        <w:rPr>
          <w:rFonts w:ascii="Times New Roman" w:hAnsi="Times New Roman" w:cs="Times New Roman"/>
          <w:i/>
          <w:iCs/>
        </w:rPr>
        <w:t>Bartley</w:t>
      </w:r>
      <w:r w:rsidR="009576E7" w:rsidRPr="00C86373">
        <w:rPr>
          <w:rFonts w:ascii="Times New Roman" w:hAnsi="Times New Roman" w:cs="Times New Roman"/>
          <w:i/>
          <w:iCs/>
        </w:rPr>
        <w:t xml:space="preserve"> and</w:t>
      </w:r>
      <w:r w:rsidRPr="00C86373">
        <w:rPr>
          <w:rFonts w:ascii="Times New Roman" w:hAnsi="Times New Roman" w:cs="Times New Roman"/>
          <w:i/>
          <w:iCs/>
        </w:rPr>
        <w:t xml:space="preserve"> Jett</w:t>
      </w:r>
      <w:r w:rsidR="009576E7" w:rsidRPr="00C86373">
        <w:rPr>
          <w:rFonts w:ascii="Times New Roman" w:hAnsi="Times New Roman" w:cs="Times New Roman"/>
          <w:i/>
          <w:iCs/>
        </w:rPr>
        <w:t xml:space="preserve"> participating in event at FGCU on </w:t>
      </w:r>
      <w:r w:rsidR="00037B3B">
        <w:rPr>
          <w:rFonts w:ascii="Times New Roman" w:hAnsi="Times New Roman" w:cs="Times New Roman"/>
          <w:i/>
          <w:iCs/>
        </w:rPr>
        <w:t>10/3/24</w:t>
      </w:r>
    </w:p>
    <w:p w14:paraId="1CD20AB1" w14:textId="7B1BE8C3" w:rsidR="008358C6" w:rsidRPr="00C86373" w:rsidRDefault="008358C6" w:rsidP="00820240">
      <w:pPr>
        <w:pStyle w:val="ListParagraph"/>
        <w:numPr>
          <w:ilvl w:val="0"/>
          <w:numId w:val="6"/>
        </w:numPr>
        <w:rPr>
          <w:rFonts w:ascii="Times New Roman" w:hAnsi="Times New Roman" w:cs="Times New Roman"/>
        </w:rPr>
      </w:pPr>
      <w:r w:rsidRPr="00C86373">
        <w:rPr>
          <w:rFonts w:ascii="Times New Roman" w:hAnsi="Times New Roman" w:cs="Times New Roman"/>
        </w:rPr>
        <w:t xml:space="preserve">HLC Professional Development- </w:t>
      </w:r>
      <w:r w:rsidRPr="00C86373">
        <w:rPr>
          <w:rFonts w:ascii="Times New Roman" w:hAnsi="Times New Roman" w:cs="Times New Roman"/>
          <w:i/>
          <w:iCs/>
        </w:rPr>
        <w:t>Jett</w:t>
      </w:r>
      <w:r w:rsidR="005F3A97" w:rsidRPr="00C86373">
        <w:rPr>
          <w:rFonts w:ascii="Times New Roman" w:hAnsi="Times New Roman" w:cs="Times New Roman"/>
          <w:i/>
          <w:iCs/>
        </w:rPr>
        <w:t xml:space="preserve"> encouraged </w:t>
      </w:r>
      <w:r w:rsidR="009576E7" w:rsidRPr="00C86373">
        <w:rPr>
          <w:rFonts w:ascii="Times New Roman" w:hAnsi="Times New Roman" w:cs="Times New Roman"/>
          <w:i/>
          <w:iCs/>
        </w:rPr>
        <w:t>faculty to attend</w:t>
      </w:r>
      <w:r w:rsidR="00037B3B">
        <w:rPr>
          <w:rFonts w:ascii="Times New Roman" w:hAnsi="Times New Roman" w:cs="Times New Roman"/>
          <w:i/>
          <w:iCs/>
        </w:rPr>
        <w:t xml:space="preserve"> event on 9/12/24@1:30pm</w:t>
      </w:r>
    </w:p>
    <w:p w14:paraId="72D36A1B" w14:textId="4B1C105E" w:rsidR="009576E7" w:rsidRPr="00C86373" w:rsidRDefault="009576E7" w:rsidP="00820240">
      <w:pPr>
        <w:pStyle w:val="ListParagraph"/>
        <w:numPr>
          <w:ilvl w:val="0"/>
          <w:numId w:val="6"/>
        </w:numPr>
        <w:rPr>
          <w:rFonts w:ascii="Times New Roman" w:hAnsi="Times New Roman" w:cs="Times New Roman"/>
          <w:i/>
          <w:iCs/>
        </w:rPr>
      </w:pPr>
      <w:r w:rsidRPr="00C86373">
        <w:rPr>
          <w:rFonts w:ascii="Times New Roman" w:hAnsi="Times New Roman" w:cs="Times New Roman"/>
        </w:rPr>
        <w:t xml:space="preserve">Florida Conference of Historians </w:t>
      </w:r>
      <w:r w:rsidR="00037B3B">
        <w:rPr>
          <w:rFonts w:ascii="Times New Roman" w:hAnsi="Times New Roman" w:cs="Times New Roman"/>
        </w:rPr>
        <w:t>2/21-2/23 2025</w:t>
      </w:r>
      <w:r w:rsidRPr="00C86373">
        <w:rPr>
          <w:rFonts w:ascii="Times New Roman" w:hAnsi="Times New Roman" w:cs="Times New Roman"/>
        </w:rPr>
        <w:t xml:space="preserve">– </w:t>
      </w:r>
      <w:r w:rsidRPr="00C86373">
        <w:rPr>
          <w:rFonts w:ascii="Times New Roman" w:hAnsi="Times New Roman" w:cs="Times New Roman"/>
          <w:i/>
          <w:iCs/>
        </w:rPr>
        <w:t>Donaldson invited faculty to submit proposals</w:t>
      </w:r>
      <w:r w:rsidR="00037B3B">
        <w:rPr>
          <w:rFonts w:ascii="Times New Roman" w:hAnsi="Times New Roman" w:cs="Times New Roman"/>
          <w:i/>
          <w:iCs/>
        </w:rPr>
        <w:t>. Flyer posted in Microsoft Teams</w:t>
      </w:r>
    </w:p>
    <w:p w14:paraId="6EC0DF56" w14:textId="6F47091D" w:rsidR="009576E7" w:rsidRDefault="00C32335" w:rsidP="0005581A">
      <w:pPr>
        <w:pStyle w:val="ListParagraph"/>
        <w:numPr>
          <w:ilvl w:val="0"/>
          <w:numId w:val="6"/>
        </w:numPr>
        <w:rPr>
          <w:rFonts w:ascii="Times New Roman" w:hAnsi="Times New Roman" w:cs="Times New Roman"/>
          <w:i/>
          <w:iCs/>
        </w:rPr>
      </w:pPr>
      <w:r w:rsidRPr="00C86373">
        <w:rPr>
          <w:rFonts w:ascii="Times New Roman" w:hAnsi="Times New Roman" w:cs="Times New Roman"/>
        </w:rPr>
        <w:t xml:space="preserve">Workforce Education </w:t>
      </w:r>
      <w:r w:rsidR="008358C6" w:rsidRPr="00C86373">
        <w:rPr>
          <w:rFonts w:ascii="Times New Roman" w:hAnsi="Times New Roman" w:cs="Times New Roman"/>
        </w:rPr>
        <w:t xml:space="preserve">– </w:t>
      </w:r>
      <w:r w:rsidR="008358C6" w:rsidRPr="00C86373">
        <w:rPr>
          <w:rFonts w:ascii="Times New Roman" w:hAnsi="Times New Roman" w:cs="Times New Roman"/>
          <w:i/>
          <w:iCs/>
        </w:rPr>
        <w:t>Housley</w:t>
      </w:r>
      <w:r w:rsidR="009576E7" w:rsidRPr="00C86373">
        <w:rPr>
          <w:rFonts w:ascii="Times New Roman" w:hAnsi="Times New Roman" w:cs="Times New Roman"/>
          <w:i/>
          <w:iCs/>
        </w:rPr>
        <w:t xml:space="preserve"> invited faculty to attend Yoga classes. Flyer posted in Microsoft Teams.</w:t>
      </w:r>
    </w:p>
    <w:p w14:paraId="133580AB" w14:textId="0265DFD9" w:rsidR="00037B3B" w:rsidRDefault="00037B3B" w:rsidP="0005581A">
      <w:pPr>
        <w:pStyle w:val="ListParagraph"/>
        <w:numPr>
          <w:ilvl w:val="0"/>
          <w:numId w:val="6"/>
        </w:numPr>
        <w:rPr>
          <w:rFonts w:ascii="Times New Roman" w:hAnsi="Times New Roman" w:cs="Times New Roman"/>
          <w:i/>
          <w:iCs/>
        </w:rPr>
      </w:pPr>
      <w:r>
        <w:rPr>
          <w:rFonts w:ascii="Times New Roman" w:hAnsi="Times New Roman" w:cs="Times New Roman"/>
          <w:iCs/>
        </w:rPr>
        <w:t xml:space="preserve">Faculty </w:t>
      </w:r>
      <w:r w:rsidR="00D8404D">
        <w:rPr>
          <w:rFonts w:ascii="Times New Roman" w:hAnsi="Times New Roman" w:cs="Times New Roman"/>
          <w:iCs/>
        </w:rPr>
        <w:t xml:space="preserve">discussed and </w:t>
      </w:r>
      <w:r>
        <w:rPr>
          <w:rFonts w:ascii="Times New Roman" w:hAnsi="Times New Roman" w:cs="Times New Roman"/>
          <w:iCs/>
        </w:rPr>
        <w:t xml:space="preserve">agreed to use AI to take </w:t>
      </w:r>
      <w:r w:rsidR="00D8404D">
        <w:rPr>
          <w:rFonts w:ascii="Times New Roman" w:hAnsi="Times New Roman" w:cs="Times New Roman"/>
          <w:iCs/>
        </w:rPr>
        <w:t xml:space="preserve">department meeting </w:t>
      </w:r>
      <w:r>
        <w:rPr>
          <w:rFonts w:ascii="Times New Roman" w:hAnsi="Times New Roman" w:cs="Times New Roman"/>
          <w:iCs/>
        </w:rPr>
        <w:t>minutes.</w:t>
      </w:r>
    </w:p>
    <w:p w14:paraId="13FDA235" w14:textId="73070490" w:rsidR="00037B3B" w:rsidRPr="00C86373" w:rsidRDefault="00037B3B" w:rsidP="00037B3B">
      <w:pPr>
        <w:pStyle w:val="ListParagraph"/>
        <w:rPr>
          <w:rFonts w:ascii="Times New Roman" w:hAnsi="Times New Roman" w:cs="Times New Roman"/>
          <w:i/>
          <w:iCs/>
        </w:rPr>
      </w:pPr>
    </w:p>
    <w:p w14:paraId="02DF9C7B" w14:textId="77777777" w:rsidR="009576E7" w:rsidRPr="00C86373" w:rsidRDefault="009576E7" w:rsidP="009576E7">
      <w:pPr>
        <w:pStyle w:val="ListParagraph"/>
        <w:rPr>
          <w:rFonts w:ascii="Times New Roman" w:hAnsi="Times New Roman" w:cs="Times New Roman"/>
          <w:i/>
          <w:iCs/>
        </w:rPr>
      </w:pPr>
    </w:p>
    <w:p w14:paraId="75CD30DA" w14:textId="77777777" w:rsidR="009576E7" w:rsidRPr="00C86373" w:rsidRDefault="009576E7" w:rsidP="009576E7">
      <w:pPr>
        <w:pStyle w:val="ListParagraph"/>
        <w:rPr>
          <w:rFonts w:ascii="Times New Roman" w:hAnsi="Times New Roman" w:cs="Times New Roman"/>
          <w:i/>
          <w:iCs/>
        </w:rPr>
      </w:pPr>
    </w:p>
    <w:p w14:paraId="0B161B99" w14:textId="77777777" w:rsidR="009576E7" w:rsidRPr="00C86373" w:rsidRDefault="009576E7" w:rsidP="009576E7">
      <w:pPr>
        <w:pStyle w:val="ListParagraph"/>
        <w:rPr>
          <w:rFonts w:ascii="Times New Roman" w:hAnsi="Times New Roman" w:cs="Times New Roman"/>
          <w:i/>
          <w:iCs/>
        </w:rPr>
      </w:pPr>
    </w:p>
    <w:p w14:paraId="5B26B62B" w14:textId="5BD81122" w:rsidR="00EE7B19" w:rsidRPr="00C86373" w:rsidRDefault="00EE7B19" w:rsidP="009576E7">
      <w:pPr>
        <w:pStyle w:val="ListParagraph"/>
        <w:rPr>
          <w:rFonts w:ascii="Times New Roman" w:hAnsi="Times New Roman" w:cs="Times New Roman"/>
          <w:i/>
          <w:iCs/>
        </w:rPr>
      </w:pPr>
      <w:r w:rsidRPr="00C86373">
        <w:rPr>
          <w:rFonts w:ascii="Times New Roman" w:hAnsi="Times New Roman" w:cs="Times New Roman"/>
          <w:i/>
          <w:iCs/>
        </w:rPr>
        <w:t xml:space="preserve"> </w:t>
      </w:r>
      <w:r w:rsidR="00820240" w:rsidRPr="00C86373">
        <w:rPr>
          <w:rFonts w:ascii="Times New Roman" w:hAnsi="Times New Roman" w:cs="Times New Roman"/>
          <w:i/>
          <w:iCs/>
        </w:rPr>
        <w:t xml:space="preserve">Next Department Meeting: </w:t>
      </w:r>
      <w:r w:rsidR="00287144" w:rsidRPr="00C86373">
        <w:rPr>
          <w:rFonts w:ascii="Times New Roman" w:hAnsi="Times New Roman" w:cs="Times New Roman"/>
          <w:i/>
          <w:iCs/>
        </w:rPr>
        <w:t xml:space="preserve">October 11, 2024 @ 2:00 pm </w:t>
      </w:r>
    </w:p>
    <w:sectPr w:rsidR="00EE7B19" w:rsidRPr="00C8637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6675C" w14:textId="77777777" w:rsidR="002C59BE" w:rsidRDefault="002C59BE" w:rsidP="000847A7">
      <w:pPr>
        <w:spacing w:after="0" w:line="240" w:lineRule="auto"/>
      </w:pPr>
      <w:r>
        <w:separator/>
      </w:r>
    </w:p>
  </w:endnote>
  <w:endnote w:type="continuationSeparator" w:id="0">
    <w:p w14:paraId="7D1CB8FE" w14:textId="77777777" w:rsidR="002C59BE" w:rsidRDefault="002C59BE" w:rsidP="00084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3775168"/>
      <w:docPartObj>
        <w:docPartGallery w:val="Page Numbers (Bottom of Page)"/>
        <w:docPartUnique/>
      </w:docPartObj>
    </w:sdtPr>
    <w:sdtEndPr>
      <w:rPr>
        <w:noProof/>
      </w:rPr>
    </w:sdtEndPr>
    <w:sdtContent>
      <w:p w14:paraId="2F504066" w14:textId="7F675828" w:rsidR="00EE7B19" w:rsidRDefault="00EE7B19">
        <w:pPr>
          <w:pStyle w:val="Footer"/>
        </w:pPr>
        <w:r>
          <w:fldChar w:fldCharType="begin"/>
        </w:r>
        <w:r>
          <w:instrText xml:space="preserve"> PAGE   \* MERGEFORMAT </w:instrText>
        </w:r>
        <w:r>
          <w:fldChar w:fldCharType="separate"/>
        </w:r>
        <w:r>
          <w:rPr>
            <w:noProof/>
          </w:rPr>
          <w:t>2</w:t>
        </w:r>
        <w:r>
          <w:rPr>
            <w:noProof/>
          </w:rPr>
          <w:fldChar w:fldCharType="end"/>
        </w:r>
      </w:p>
    </w:sdtContent>
  </w:sdt>
  <w:p w14:paraId="71F38169" w14:textId="77777777" w:rsidR="006A4A2E" w:rsidRDefault="006A4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18AA0" w14:textId="77777777" w:rsidR="002C59BE" w:rsidRDefault="002C59BE" w:rsidP="000847A7">
      <w:pPr>
        <w:spacing w:after="0" w:line="240" w:lineRule="auto"/>
      </w:pPr>
      <w:r>
        <w:separator/>
      </w:r>
    </w:p>
  </w:footnote>
  <w:footnote w:type="continuationSeparator" w:id="0">
    <w:p w14:paraId="59896441" w14:textId="77777777" w:rsidR="002C59BE" w:rsidRDefault="002C59BE" w:rsidP="00084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80F24" w14:textId="0BDD6413" w:rsidR="000847A7" w:rsidRPr="00B634AB" w:rsidRDefault="000847A7" w:rsidP="00DF7A0A">
    <w:pPr>
      <w:pStyle w:val="Header"/>
      <w:jc w:val="center"/>
      <w:rPr>
        <w:sz w:val="20"/>
        <w:szCs w:val="20"/>
      </w:rPr>
    </w:pPr>
    <w:r w:rsidRPr="00B634AB">
      <w:rPr>
        <w:sz w:val="20"/>
        <w:szCs w:val="20"/>
      </w:rPr>
      <w:t>S</w:t>
    </w:r>
    <w:r w:rsidR="00793ACA" w:rsidRPr="00B634AB">
      <w:rPr>
        <w:sz w:val="20"/>
        <w:szCs w:val="20"/>
      </w:rPr>
      <w:t>ocial Sciences</w:t>
    </w:r>
    <w:r w:rsidR="00F94DE6">
      <w:rPr>
        <w:sz w:val="20"/>
        <w:szCs w:val="20"/>
      </w:rPr>
      <w:t xml:space="preserve"> </w:t>
    </w:r>
    <w:r w:rsidRPr="00B634AB">
      <w:rPr>
        <w:sz w:val="20"/>
        <w:szCs w:val="20"/>
      </w:rPr>
      <w:t>Dep</w:t>
    </w:r>
    <w:r w:rsidR="00793ACA" w:rsidRPr="00B634AB">
      <w:rPr>
        <w:sz w:val="20"/>
        <w:szCs w:val="20"/>
      </w:rPr>
      <w:t>artment Meeting</w:t>
    </w:r>
    <w:r w:rsidR="007F3550">
      <w:rPr>
        <w:sz w:val="20"/>
        <w:szCs w:val="20"/>
      </w:rPr>
      <w:t xml:space="preserve"> Minutes</w:t>
    </w:r>
  </w:p>
  <w:p w14:paraId="3EDF3080" w14:textId="4C40BC03" w:rsidR="00F86C6C" w:rsidRDefault="00C71763" w:rsidP="00B634AB">
    <w:pPr>
      <w:pStyle w:val="Header"/>
      <w:jc w:val="center"/>
      <w:rPr>
        <w:sz w:val="20"/>
        <w:szCs w:val="20"/>
      </w:rPr>
    </w:pPr>
    <w:r>
      <w:rPr>
        <w:sz w:val="20"/>
        <w:szCs w:val="20"/>
      </w:rPr>
      <w:t>Friday, September 13, 2024</w:t>
    </w:r>
  </w:p>
  <w:p w14:paraId="2715AB2F" w14:textId="171262C8" w:rsidR="00376BA5" w:rsidRDefault="00376BA5" w:rsidP="00B634AB">
    <w:pPr>
      <w:pStyle w:val="Header"/>
      <w:jc w:val="center"/>
      <w:rPr>
        <w:sz w:val="20"/>
        <w:szCs w:val="20"/>
      </w:rPr>
    </w:pPr>
    <w:r>
      <w:rPr>
        <w:sz w:val="20"/>
        <w:szCs w:val="20"/>
      </w:rPr>
      <w:t>2:</w:t>
    </w:r>
    <w:r w:rsidR="00F86C6C">
      <w:rPr>
        <w:sz w:val="20"/>
        <w:szCs w:val="20"/>
      </w:rPr>
      <w:t>00</w:t>
    </w:r>
    <w:r>
      <w:rPr>
        <w:sz w:val="20"/>
        <w:szCs w:val="20"/>
      </w:rPr>
      <w:t xml:space="preserve"> pm</w:t>
    </w:r>
    <w:r w:rsidR="00F94DE6">
      <w:rPr>
        <w:sz w:val="20"/>
        <w:szCs w:val="20"/>
      </w:rPr>
      <w:t xml:space="preserve"> – </w:t>
    </w:r>
    <w:r w:rsidR="00F86C6C">
      <w:rPr>
        <w:sz w:val="20"/>
        <w:szCs w:val="20"/>
      </w:rPr>
      <w:t>3</w:t>
    </w:r>
    <w:r w:rsidR="00F94DE6">
      <w:rPr>
        <w:sz w:val="20"/>
        <w:szCs w:val="20"/>
      </w:rPr>
      <w:t>:</w:t>
    </w:r>
    <w:r w:rsidR="00F86C6C">
      <w:rPr>
        <w:sz w:val="20"/>
        <w:szCs w:val="20"/>
      </w:rPr>
      <w:t>0</w:t>
    </w:r>
    <w:r w:rsidR="00F94DE6">
      <w:rPr>
        <w:sz w:val="20"/>
        <w:szCs w:val="20"/>
      </w:rPr>
      <w:t>0 pm</w:t>
    </w:r>
  </w:p>
  <w:p w14:paraId="0554F0F6" w14:textId="6EE9914E" w:rsidR="00376BA5" w:rsidRDefault="00376BA5" w:rsidP="00376BA5">
    <w:r>
      <w:t xml:space="preserve">                                                           Z</w:t>
    </w:r>
    <w:r w:rsidR="00652F0E">
      <w:t xml:space="preserve">oom: </w:t>
    </w:r>
    <w:hyperlink r:id="rId1" w:history="1">
      <w:r w:rsidR="008F4DF4" w:rsidRPr="00F93DA1">
        <w:rPr>
          <w:rStyle w:val="Hyperlink"/>
        </w:rPr>
        <w:t>https://fsw.zoom.us/j/82937142351</w:t>
      </w:r>
    </w:hyperlink>
  </w:p>
  <w:p w14:paraId="26ACBA67" w14:textId="77777777" w:rsidR="00DF7A0A" w:rsidRPr="00B634AB" w:rsidRDefault="00DF7A0A" w:rsidP="00A96A4F">
    <w:pPr>
      <w:pStyle w:val="Header"/>
      <w:jc w:val="center"/>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269C4"/>
    <w:multiLevelType w:val="hybridMultilevel"/>
    <w:tmpl w:val="14369A8A"/>
    <w:lvl w:ilvl="0" w:tplc="EF7E4E66">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D202D5"/>
    <w:multiLevelType w:val="hybridMultilevel"/>
    <w:tmpl w:val="A89848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51651E"/>
    <w:multiLevelType w:val="hybridMultilevel"/>
    <w:tmpl w:val="FFF63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24BD6"/>
    <w:multiLevelType w:val="hybridMultilevel"/>
    <w:tmpl w:val="0F7EA12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357C08EC"/>
    <w:multiLevelType w:val="hybridMultilevel"/>
    <w:tmpl w:val="CF0C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B607C3"/>
    <w:multiLevelType w:val="hybridMultilevel"/>
    <w:tmpl w:val="FC5E3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C75855"/>
    <w:multiLevelType w:val="hybridMultilevel"/>
    <w:tmpl w:val="E976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7B5838"/>
    <w:multiLevelType w:val="hybridMultilevel"/>
    <w:tmpl w:val="0E6A6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537D9D"/>
    <w:multiLevelType w:val="hybridMultilevel"/>
    <w:tmpl w:val="9100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56DCF"/>
    <w:multiLevelType w:val="hybridMultilevel"/>
    <w:tmpl w:val="BCE2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005971"/>
    <w:multiLevelType w:val="hybridMultilevel"/>
    <w:tmpl w:val="795A1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024B67"/>
    <w:multiLevelType w:val="hybridMultilevel"/>
    <w:tmpl w:val="623C3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1B03A4"/>
    <w:multiLevelType w:val="hybridMultilevel"/>
    <w:tmpl w:val="9466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BE2FFD"/>
    <w:multiLevelType w:val="hybridMultilevel"/>
    <w:tmpl w:val="F9BEA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F912FD"/>
    <w:multiLevelType w:val="hybridMultilevel"/>
    <w:tmpl w:val="34A0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640796">
    <w:abstractNumId w:val="13"/>
  </w:num>
  <w:num w:numId="2" w16cid:durableId="804618129">
    <w:abstractNumId w:val="6"/>
  </w:num>
  <w:num w:numId="3" w16cid:durableId="1467041787">
    <w:abstractNumId w:val="9"/>
  </w:num>
  <w:num w:numId="4" w16cid:durableId="1120418898">
    <w:abstractNumId w:val="3"/>
  </w:num>
  <w:num w:numId="5" w16cid:durableId="1437364471">
    <w:abstractNumId w:val="2"/>
  </w:num>
  <w:num w:numId="6" w16cid:durableId="1515343309">
    <w:abstractNumId w:val="10"/>
  </w:num>
  <w:num w:numId="7" w16cid:durableId="638649749">
    <w:abstractNumId w:val="1"/>
  </w:num>
  <w:num w:numId="8" w16cid:durableId="245767166">
    <w:abstractNumId w:val="11"/>
  </w:num>
  <w:num w:numId="9" w16cid:durableId="1489596549">
    <w:abstractNumId w:val="4"/>
  </w:num>
  <w:num w:numId="10" w16cid:durableId="1895966034">
    <w:abstractNumId w:val="8"/>
  </w:num>
  <w:num w:numId="11" w16cid:durableId="1665549659">
    <w:abstractNumId w:val="7"/>
  </w:num>
  <w:num w:numId="12" w16cid:durableId="1467896981">
    <w:abstractNumId w:val="12"/>
  </w:num>
  <w:num w:numId="13" w16cid:durableId="453986040">
    <w:abstractNumId w:val="14"/>
  </w:num>
  <w:num w:numId="14" w16cid:durableId="221789865">
    <w:abstractNumId w:val="5"/>
  </w:num>
  <w:num w:numId="15" w16cid:durableId="1267542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7A7"/>
    <w:rsid w:val="00002C92"/>
    <w:rsid w:val="000246BE"/>
    <w:rsid w:val="00037B3B"/>
    <w:rsid w:val="00052A3A"/>
    <w:rsid w:val="00066611"/>
    <w:rsid w:val="0006793F"/>
    <w:rsid w:val="00074D9E"/>
    <w:rsid w:val="0007613D"/>
    <w:rsid w:val="000847A7"/>
    <w:rsid w:val="00095DC6"/>
    <w:rsid w:val="000B4886"/>
    <w:rsid w:val="000B6F4C"/>
    <w:rsid w:val="000C547B"/>
    <w:rsid w:val="000C5F3E"/>
    <w:rsid w:val="000D5A9C"/>
    <w:rsid w:val="00106D34"/>
    <w:rsid w:val="00112F5F"/>
    <w:rsid w:val="00123216"/>
    <w:rsid w:val="00140917"/>
    <w:rsid w:val="001422FD"/>
    <w:rsid w:val="001473E8"/>
    <w:rsid w:val="00155CBA"/>
    <w:rsid w:val="001650EB"/>
    <w:rsid w:val="001732DF"/>
    <w:rsid w:val="0017740C"/>
    <w:rsid w:val="001A14DB"/>
    <w:rsid w:val="001B78CD"/>
    <w:rsid w:val="00204EE5"/>
    <w:rsid w:val="00223695"/>
    <w:rsid w:val="002434AC"/>
    <w:rsid w:val="002439C7"/>
    <w:rsid w:val="0025564E"/>
    <w:rsid w:val="00281E14"/>
    <w:rsid w:val="0028243E"/>
    <w:rsid w:val="00283B09"/>
    <w:rsid w:val="00284935"/>
    <w:rsid w:val="00287144"/>
    <w:rsid w:val="002875A9"/>
    <w:rsid w:val="002937F4"/>
    <w:rsid w:val="002C40D7"/>
    <w:rsid w:val="002C59BE"/>
    <w:rsid w:val="002D7C08"/>
    <w:rsid w:val="002E6953"/>
    <w:rsid w:val="002F13AF"/>
    <w:rsid w:val="00303508"/>
    <w:rsid w:val="00315906"/>
    <w:rsid w:val="00326F4B"/>
    <w:rsid w:val="00332A2A"/>
    <w:rsid w:val="003532D0"/>
    <w:rsid w:val="00361FBA"/>
    <w:rsid w:val="00363F02"/>
    <w:rsid w:val="003645E7"/>
    <w:rsid w:val="00364AD0"/>
    <w:rsid w:val="00364C89"/>
    <w:rsid w:val="00376BA5"/>
    <w:rsid w:val="00382DEE"/>
    <w:rsid w:val="00384962"/>
    <w:rsid w:val="003A3C76"/>
    <w:rsid w:val="003B20C7"/>
    <w:rsid w:val="003B7389"/>
    <w:rsid w:val="003D085F"/>
    <w:rsid w:val="00403ED7"/>
    <w:rsid w:val="00405D6A"/>
    <w:rsid w:val="00407BAC"/>
    <w:rsid w:val="00426AB5"/>
    <w:rsid w:val="004321C1"/>
    <w:rsid w:val="00436E1B"/>
    <w:rsid w:val="004414A7"/>
    <w:rsid w:val="004469A5"/>
    <w:rsid w:val="00453454"/>
    <w:rsid w:val="0045378E"/>
    <w:rsid w:val="0046064A"/>
    <w:rsid w:val="00476252"/>
    <w:rsid w:val="004830EA"/>
    <w:rsid w:val="00494D7C"/>
    <w:rsid w:val="004C7363"/>
    <w:rsid w:val="004D1E3C"/>
    <w:rsid w:val="004E1AB4"/>
    <w:rsid w:val="004E1EF1"/>
    <w:rsid w:val="004F3537"/>
    <w:rsid w:val="005025D5"/>
    <w:rsid w:val="00517268"/>
    <w:rsid w:val="00521C6B"/>
    <w:rsid w:val="005223C4"/>
    <w:rsid w:val="00523521"/>
    <w:rsid w:val="00555BC5"/>
    <w:rsid w:val="005618EA"/>
    <w:rsid w:val="00561EB1"/>
    <w:rsid w:val="005813FA"/>
    <w:rsid w:val="005F3A97"/>
    <w:rsid w:val="006079C7"/>
    <w:rsid w:val="006145FC"/>
    <w:rsid w:val="006325D7"/>
    <w:rsid w:val="00632868"/>
    <w:rsid w:val="00652C6C"/>
    <w:rsid w:val="00652F0E"/>
    <w:rsid w:val="00655DF6"/>
    <w:rsid w:val="00662EEE"/>
    <w:rsid w:val="006974A6"/>
    <w:rsid w:val="006A14DF"/>
    <w:rsid w:val="006A4A2E"/>
    <w:rsid w:val="006B1CEF"/>
    <w:rsid w:val="006C1091"/>
    <w:rsid w:val="006D4E24"/>
    <w:rsid w:val="006E198C"/>
    <w:rsid w:val="006E367A"/>
    <w:rsid w:val="006E5F61"/>
    <w:rsid w:val="006F3CEC"/>
    <w:rsid w:val="00703949"/>
    <w:rsid w:val="00722086"/>
    <w:rsid w:val="00723D5B"/>
    <w:rsid w:val="007241B1"/>
    <w:rsid w:val="00742CA9"/>
    <w:rsid w:val="00755B9B"/>
    <w:rsid w:val="00756B62"/>
    <w:rsid w:val="0076224F"/>
    <w:rsid w:val="00782D9C"/>
    <w:rsid w:val="00782F13"/>
    <w:rsid w:val="007834E8"/>
    <w:rsid w:val="00793ACA"/>
    <w:rsid w:val="007A44DD"/>
    <w:rsid w:val="007C21CE"/>
    <w:rsid w:val="007E7827"/>
    <w:rsid w:val="007F1BE2"/>
    <w:rsid w:val="007F29C6"/>
    <w:rsid w:val="007F3550"/>
    <w:rsid w:val="00804885"/>
    <w:rsid w:val="00805B06"/>
    <w:rsid w:val="00815285"/>
    <w:rsid w:val="00820240"/>
    <w:rsid w:val="0082327D"/>
    <w:rsid w:val="00827AB8"/>
    <w:rsid w:val="008358C6"/>
    <w:rsid w:val="008569E4"/>
    <w:rsid w:val="00883800"/>
    <w:rsid w:val="00884F1D"/>
    <w:rsid w:val="00896EE2"/>
    <w:rsid w:val="008A1500"/>
    <w:rsid w:val="008A259E"/>
    <w:rsid w:val="008A2DD6"/>
    <w:rsid w:val="008B05C9"/>
    <w:rsid w:val="008B5289"/>
    <w:rsid w:val="008B5F88"/>
    <w:rsid w:val="008C2936"/>
    <w:rsid w:val="008C46A8"/>
    <w:rsid w:val="008C60C6"/>
    <w:rsid w:val="008C71AF"/>
    <w:rsid w:val="008D277F"/>
    <w:rsid w:val="008D76D5"/>
    <w:rsid w:val="008F0A1C"/>
    <w:rsid w:val="008F0C6D"/>
    <w:rsid w:val="008F4DF4"/>
    <w:rsid w:val="008F535A"/>
    <w:rsid w:val="008F7C47"/>
    <w:rsid w:val="009211C1"/>
    <w:rsid w:val="00930FE5"/>
    <w:rsid w:val="00932F42"/>
    <w:rsid w:val="00933330"/>
    <w:rsid w:val="00945EC7"/>
    <w:rsid w:val="00955E4A"/>
    <w:rsid w:val="009576E7"/>
    <w:rsid w:val="00975EF6"/>
    <w:rsid w:val="00983C40"/>
    <w:rsid w:val="00983DB9"/>
    <w:rsid w:val="009867AA"/>
    <w:rsid w:val="009A0B90"/>
    <w:rsid w:val="009B6546"/>
    <w:rsid w:val="009D1093"/>
    <w:rsid w:val="009D2F12"/>
    <w:rsid w:val="009E0519"/>
    <w:rsid w:val="009F0752"/>
    <w:rsid w:val="009F0DB8"/>
    <w:rsid w:val="00A01D29"/>
    <w:rsid w:val="00A04FA8"/>
    <w:rsid w:val="00A12BD4"/>
    <w:rsid w:val="00A161E1"/>
    <w:rsid w:val="00A171D6"/>
    <w:rsid w:val="00A20B82"/>
    <w:rsid w:val="00A217E7"/>
    <w:rsid w:val="00A35B54"/>
    <w:rsid w:val="00A67031"/>
    <w:rsid w:val="00A83103"/>
    <w:rsid w:val="00A94935"/>
    <w:rsid w:val="00A96A4F"/>
    <w:rsid w:val="00AA252A"/>
    <w:rsid w:val="00AD3105"/>
    <w:rsid w:val="00AD38C4"/>
    <w:rsid w:val="00AD4FCB"/>
    <w:rsid w:val="00AE1C40"/>
    <w:rsid w:val="00AE216E"/>
    <w:rsid w:val="00AE2A84"/>
    <w:rsid w:val="00AF073C"/>
    <w:rsid w:val="00AF0B25"/>
    <w:rsid w:val="00B077B6"/>
    <w:rsid w:val="00B31E9C"/>
    <w:rsid w:val="00B413D7"/>
    <w:rsid w:val="00B50E21"/>
    <w:rsid w:val="00B55AF0"/>
    <w:rsid w:val="00B634AB"/>
    <w:rsid w:val="00B8147D"/>
    <w:rsid w:val="00B93676"/>
    <w:rsid w:val="00BB7575"/>
    <w:rsid w:val="00BD1328"/>
    <w:rsid w:val="00BE5CD5"/>
    <w:rsid w:val="00BF0206"/>
    <w:rsid w:val="00BF6713"/>
    <w:rsid w:val="00C00F84"/>
    <w:rsid w:val="00C02D23"/>
    <w:rsid w:val="00C23607"/>
    <w:rsid w:val="00C32335"/>
    <w:rsid w:val="00C40941"/>
    <w:rsid w:val="00C43A1E"/>
    <w:rsid w:val="00C43BFE"/>
    <w:rsid w:val="00C71763"/>
    <w:rsid w:val="00C768A0"/>
    <w:rsid w:val="00C81D04"/>
    <w:rsid w:val="00C86373"/>
    <w:rsid w:val="00CA34E4"/>
    <w:rsid w:val="00CB386F"/>
    <w:rsid w:val="00CC745B"/>
    <w:rsid w:val="00CC7515"/>
    <w:rsid w:val="00CD69FC"/>
    <w:rsid w:val="00CE543A"/>
    <w:rsid w:val="00D018EF"/>
    <w:rsid w:val="00D05F33"/>
    <w:rsid w:val="00D0780F"/>
    <w:rsid w:val="00D2078E"/>
    <w:rsid w:val="00D34978"/>
    <w:rsid w:val="00D414AF"/>
    <w:rsid w:val="00D423D2"/>
    <w:rsid w:val="00D645F9"/>
    <w:rsid w:val="00D7343F"/>
    <w:rsid w:val="00D823AF"/>
    <w:rsid w:val="00D82C3C"/>
    <w:rsid w:val="00D8404D"/>
    <w:rsid w:val="00DC6D7F"/>
    <w:rsid w:val="00DF5BBB"/>
    <w:rsid w:val="00DF7A0A"/>
    <w:rsid w:val="00E10068"/>
    <w:rsid w:val="00E16D06"/>
    <w:rsid w:val="00E20A49"/>
    <w:rsid w:val="00E225D2"/>
    <w:rsid w:val="00E3442F"/>
    <w:rsid w:val="00E37856"/>
    <w:rsid w:val="00E46C98"/>
    <w:rsid w:val="00E53665"/>
    <w:rsid w:val="00E6708C"/>
    <w:rsid w:val="00E94696"/>
    <w:rsid w:val="00E974DD"/>
    <w:rsid w:val="00EA30B8"/>
    <w:rsid w:val="00EB62C8"/>
    <w:rsid w:val="00EB6905"/>
    <w:rsid w:val="00EC0B01"/>
    <w:rsid w:val="00EC26B8"/>
    <w:rsid w:val="00EC4145"/>
    <w:rsid w:val="00ED3B4E"/>
    <w:rsid w:val="00EE7B19"/>
    <w:rsid w:val="00EF62DD"/>
    <w:rsid w:val="00F04604"/>
    <w:rsid w:val="00F22857"/>
    <w:rsid w:val="00F4386D"/>
    <w:rsid w:val="00F47953"/>
    <w:rsid w:val="00F66173"/>
    <w:rsid w:val="00F75B1B"/>
    <w:rsid w:val="00F86C6C"/>
    <w:rsid w:val="00F94DE6"/>
    <w:rsid w:val="00FC08B2"/>
    <w:rsid w:val="00FE258B"/>
    <w:rsid w:val="00FF5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C4D4F"/>
  <w15:chartTrackingRefBased/>
  <w15:docId w15:val="{24E2C15E-39CB-442C-A53E-B0DF4EFE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7A7"/>
    <w:pPr>
      <w:ind w:left="720"/>
      <w:contextualSpacing/>
    </w:pPr>
  </w:style>
  <w:style w:type="paragraph" w:styleId="Header">
    <w:name w:val="header"/>
    <w:basedOn w:val="Normal"/>
    <w:link w:val="HeaderChar"/>
    <w:uiPriority w:val="99"/>
    <w:unhideWhenUsed/>
    <w:rsid w:val="00084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7A7"/>
  </w:style>
  <w:style w:type="paragraph" w:styleId="Footer">
    <w:name w:val="footer"/>
    <w:basedOn w:val="Normal"/>
    <w:link w:val="FooterChar"/>
    <w:uiPriority w:val="99"/>
    <w:unhideWhenUsed/>
    <w:rsid w:val="00084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7A7"/>
  </w:style>
  <w:style w:type="character" w:styleId="Hyperlink">
    <w:name w:val="Hyperlink"/>
    <w:basedOn w:val="DefaultParagraphFont"/>
    <w:uiPriority w:val="99"/>
    <w:unhideWhenUsed/>
    <w:rsid w:val="00EB62C8"/>
    <w:rPr>
      <w:color w:val="0563C1" w:themeColor="hyperlink"/>
      <w:u w:val="single"/>
    </w:rPr>
  </w:style>
  <w:style w:type="character" w:styleId="UnresolvedMention">
    <w:name w:val="Unresolved Mention"/>
    <w:basedOn w:val="DefaultParagraphFont"/>
    <w:uiPriority w:val="99"/>
    <w:semiHidden/>
    <w:unhideWhenUsed/>
    <w:rsid w:val="00EB62C8"/>
    <w:rPr>
      <w:color w:val="605E5C"/>
      <w:shd w:val="clear" w:color="auto" w:fill="E1DFDD"/>
    </w:rPr>
  </w:style>
  <w:style w:type="paragraph" w:styleId="NormalWeb">
    <w:name w:val="Normal (Web)"/>
    <w:basedOn w:val="Normal"/>
    <w:uiPriority w:val="99"/>
    <w:rsid w:val="00AD3105"/>
    <w:pPr>
      <w:spacing w:beforeLines="1" w:afterLines="1" w:after="0" w:line="240" w:lineRule="auto"/>
    </w:pPr>
    <w:rPr>
      <w:rFonts w:ascii="Times" w:eastAsia="Cambria" w:hAnsi="Times" w:cs="Times New Roman"/>
      <w:sz w:val="20"/>
      <w:szCs w:val="20"/>
    </w:rPr>
  </w:style>
  <w:style w:type="table" w:styleId="TableGrid">
    <w:name w:val="Table Grid"/>
    <w:basedOn w:val="TableNormal"/>
    <w:uiPriority w:val="39"/>
    <w:rsid w:val="009A0B9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eting-start">
    <w:name w:val="meeting-start"/>
    <w:basedOn w:val="DefaultParagraphFont"/>
    <w:rsid w:val="00B63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90082">
      <w:bodyDiv w:val="1"/>
      <w:marLeft w:val="0"/>
      <w:marRight w:val="0"/>
      <w:marTop w:val="0"/>
      <w:marBottom w:val="0"/>
      <w:divBdr>
        <w:top w:val="none" w:sz="0" w:space="0" w:color="auto"/>
        <w:left w:val="none" w:sz="0" w:space="0" w:color="auto"/>
        <w:bottom w:val="none" w:sz="0" w:space="0" w:color="auto"/>
        <w:right w:val="none" w:sz="0" w:space="0" w:color="auto"/>
      </w:divBdr>
      <w:divsChild>
        <w:div w:id="229272910">
          <w:marLeft w:val="0"/>
          <w:marRight w:val="0"/>
          <w:marTop w:val="0"/>
          <w:marBottom w:val="160"/>
          <w:divBdr>
            <w:top w:val="none" w:sz="0" w:space="0" w:color="auto"/>
            <w:left w:val="none" w:sz="0" w:space="0" w:color="auto"/>
            <w:bottom w:val="none" w:sz="0" w:space="0" w:color="auto"/>
            <w:right w:val="none" w:sz="0" w:space="0" w:color="auto"/>
          </w:divBdr>
        </w:div>
        <w:div w:id="2145659171">
          <w:marLeft w:val="0"/>
          <w:marRight w:val="0"/>
          <w:marTop w:val="0"/>
          <w:marBottom w:val="160"/>
          <w:divBdr>
            <w:top w:val="none" w:sz="0" w:space="0" w:color="auto"/>
            <w:left w:val="none" w:sz="0" w:space="0" w:color="auto"/>
            <w:bottom w:val="none" w:sz="0" w:space="0" w:color="auto"/>
            <w:right w:val="none" w:sz="0" w:space="0" w:color="auto"/>
          </w:divBdr>
        </w:div>
        <w:div w:id="804858583">
          <w:marLeft w:val="0"/>
          <w:marRight w:val="0"/>
          <w:marTop w:val="0"/>
          <w:marBottom w:val="160"/>
          <w:divBdr>
            <w:top w:val="none" w:sz="0" w:space="0" w:color="auto"/>
            <w:left w:val="none" w:sz="0" w:space="0" w:color="auto"/>
            <w:bottom w:val="none" w:sz="0" w:space="0" w:color="auto"/>
            <w:right w:val="none" w:sz="0" w:space="0" w:color="auto"/>
          </w:divBdr>
        </w:div>
        <w:div w:id="330840717">
          <w:marLeft w:val="0"/>
          <w:marRight w:val="0"/>
          <w:marTop w:val="0"/>
          <w:marBottom w:val="160"/>
          <w:divBdr>
            <w:top w:val="none" w:sz="0" w:space="0" w:color="auto"/>
            <w:left w:val="none" w:sz="0" w:space="0" w:color="auto"/>
            <w:bottom w:val="none" w:sz="0" w:space="0" w:color="auto"/>
            <w:right w:val="none" w:sz="0" w:space="0" w:color="auto"/>
          </w:divBdr>
        </w:div>
        <w:div w:id="1206984091">
          <w:marLeft w:val="0"/>
          <w:marRight w:val="0"/>
          <w:marTop w:val="0"/>
          <w:marBottom w:val="160"/>
          <w:divBdr>
            <w:top w:val="none" w:sz="0" w:space="0" w:color="auto"/>
            <w:left w:val="none" w:sz="0" w:space="0" w:color="auto"/>
            <w:bottom w:val="none" w:sz="0" w:space="0" w:color="auto"/>
            <w:right w:val="none" w:sz="0" w:space="0" w:color="auto"/>
          </w:divBdr>
        </w:div>
        <w:div w:id="1442337488">
          <w:marLeft w:val="0"/>
          <w:marRight w:val="0"/>
          <w:marTop w:val="0"/>
          <w:marBottom w:val="160"/>
          <w:divBdr>
            <w:top w:val="none" w:sz="0" w:space="0" w:color="auto"/>
            <w:left w:val="none" w:sz="0" w:space="0" w:color="auto"/>
            <w:bottom w:val="none" w:sz="0" w:space="0" w:color="auto"/>
            <w:right w:val="none" w:sz="0" w:space="0" w:color="auto"/>
          </w:divBdr>
        </w:div>
        <w:div w:id="466119549">
          <w:marLeft w:val="0"/>
          <w:marRight w:val="0"/>
          <w:marTop w:val="0"/>
          <w:marBottom w:val="160"/>
          <w:divBdr>
            <w:top w:val="none" w:sz="0" w:space="0" w:color="auto"/>
            <w:left w:val="none" w:sz="0" w:space="0" w:color="auto"/>
            <w:bottom w:val="none" w:sz="0" w:space="0" w:color="auto"/>
            <w:right w:val="none" w:sz="0" w:space="0" w:color="auto"/>
          </w:divBdr>
        </w:div>
        <w:div w:id="1281184695">
          <w:marLeft w:val="0"/>
          <w:marRight w:val="0"/>
          <w:marTop w:val="0"/>
          <w:marBottom w:val="160"/>
          <w:divBdr>
            <w:top w:val="none" w:sz="0" w:space="0" w:color="auto"/>
            <w:left w:val="none" w:sz="0" w:space="0" w:color="auto"/>
            <w:bottom w:val="none" w:sz="0" w:space="0" w:color="auto"/>
            <w:right w:val="none" w:sz="0" w:space="0" w:color="auto"/>
          </w:divBdr>
        </w:div>
        <w:div w:id="673461704">
          <w:marLeft w:val="0"/>
          <w:marRight w:val="0"/>
          <w:marTop w:val="0"/>
          <w:marBottom w:val="160"/>
          <w:divBdr>
            <w:top w:val="none" w:sz="0" w:space="0" w:color="auto"/>
            <w:left w:val="none" w:sz="0" w:space="0" w:color="auto"/>
            <w:bottom w:val="none" w:sz="0" w:space="0" w:color="auto"/>
            <w:right w:val="none" w:sz="0" w:space="0" w:color="auto"/>
          </w:divBdr>
        </w:div>
        <w:div w:id="1525485443">
          <w:marLeft w:val="0"/>
          <w:marRight w:val="0"/>
          <w:marTop w:val="0"/>
          <w:marBottom w:val="160"/>
          <w:divBdr>
            <w:top w:val="none" w:sz="0" w:space="0" w:color="auto"/>
            <w:left w:val="none" w:sz="0" w:space="0" w:color="auto"/>
            <w:bottom w:val="none" w:sz="0" w:space="0" w:color="auto"/>
            <w:right w:val="none" w:sz="0" w:space="0" w:color="auto"/>
          </w:divBdr>
        </w:div>
        <w:div w:id="572468173">
          <w:marLeft w:val="0"/>
          <w:marRight w:val="0"/>
          <w:marTop w:val="0"/>
          <w:marBottom w:val="160"/>
          <w:divBdr>
            <w:top w:val="none" w:sz="0" w:space="0" w:color="auto"/>
            <w:left w:val="none" w:sz="0" w:space="0" w:color="auto"/>
            <w:bottom w:val="none" w:sz="0" w:space="0" w:color="auto"/>
            <w:right w:val="none" w:sz="0" w:space="0" w:color="auto"/>
          </w:divBdr>
        </w:div>
        <w:div w:id="1838225201">
          <w:marLeft w:val="0"/>
          <w:marRight w:val="0"/>
          <w:marTop w:val="0"/>
          <w:marBottom w:val="160"/>
          <w:divBdr>
            <w:top w:val="none" w:sz="0" w:space="0" w:color="auto"/>
            <w:left w:val="none" w:sz="0" w:space="0" w:color="auto"/>
            <w:bottom w:val="none" w:sz="0" w:space="0" w:color="auto"/>
            <w:right w:val="none" w:sz="0" w:space="0" w:color="auto"/>
          </w:divBdr>
        </w:div>
        <w:div w:id="794755958">
          <w:marLeft w:val="0"/>
          <w:marRight w:val="0"/>
          <w:marTop w:val="0"/>
          <w:marBottom w:val="160"/>
          <w:divBdr>
            <w:top w:val="none" w:sz="0" w:space="0" w:color="auto"/>
            <w:left w:val="none" w:sz="0" w:space="0" w:color="auto"/>
            <w:bottom w:val="none" w:sz="0" w:space="0" w:color="auto"/>
            <w:right w:val="none" w:sz="0" w:space="0" w:color="auto"/>
          </w:divBdr>
        </w:div>
        <w:div w:id="1100951143">
          <w:marLeft w:val="0"/>
          <w:marRight w:val="0"/>
          <w:marTop w:val="0"/>
          <w:marBottom w:val="160"/>
          <w:divBdr>
            <w:top w:val="none" w:sz="0" w:space="0" w:color="auto"/>
            <w:left w:val="none" w:sz="0" w:space="0" w:color="auto"/>
            <w:bottom w:val="none" w:sz="0" w:space="0" w:color="auto"/>
            <w:right w:val="none" w:sz="0" w:space="0" w:color="auto"/>
          </w:divBdr>
        </w:div>
        <w:div w:id="1230337506">
          <w:marLeft w:val="0"/>
          <w:marRight w:val="0"/>
          <w:marTop w:val="0"/>
          <w:marBottom w:val="160"/>
          <w:divBdr>
            <w:top w:val="none" w:sz="0" w:space="0" w:color="auto"/>
            <w:left w:val="none" w:sz="0" w:space="0" w:color="auto"/>
            <w:bottom w:val="none" w:sz="0" w:space="0" w:color="auto"/>
            <w:right w:val="none" w:sz="0" w:space="0" w:color="auto"/>
          </w:divBdr>
        </w:div>
        <w:div w:id="195823741">
          <w:marLeft w:val="0"/>
          <w:marRight w:val="0"/>
          <w:marTop w:val="0"/>
          <w:marBottom w:val="160"/>
          <w:divBdr>
            <w:top w:val="none" w:sz="0" w:space="0" w:color="auto"/>
            <w:left w:val="none" w:sz="0" w:space="0" w:color="auto"/>
            <w:bottom w:val="none" w:sz="0" w:space="0" w:color="auto"/>
            <w:right w:val="none" w:sz="0" w:space="0" w:color="auto"/>
          </w:divBdr>
        </w:div>
        <w:div w:id="871963873">
          <w:marLeft w:val="0"/>
          <w:marRight w:val="0"/>
          <w:marTop w:val="0"/>
          <w:marBottom w:val="160"/>
          <w:divBdr>
            <w:top w:val="none" w:sz="0" w:space="0" w:color="auto"/>
            <w:left w:val="none" w:sz="0" w:space="0" w:color="auto"/>
            <w:bottom w:val="none" w:sz="0" w:space="0" w:color="auto"/>
            <w:right w:val="none" w:sz="0" w:space="0" w:color="auto"/>
          </w:divBdr>
        </w:div>
        <w:div w:id="62684122">
          <w:marLeft w:val="0"/>
          <w:marRight w:val="0"/>
          <w:marTop w:val="0"/>
          <w:marBottom w:val="160"/>
          <w:divBdr>
            <w:top w:val="none" w:sz="0" w:space="0" w:color="auto"/>
            <w:left w:val="none" w:sz="0" w:space="0" w:color="auto"/>
            <w:bottom w:val="none" w:sz="0" w:space="0" w:color="auto"/>
            <w:right w:val="none" w:sz="0" w:space="0" w:color="auto"/>
          </w:divBdr>
        </w:div>
        <w:div w:id="1999453685">
          <w:marLeft w:val="0"/>
          <w:marRight w:val="0"/>
          <w:marTop w:val="0"/>
          <w:marBottom w:val="160"/>
          <w:divBdr>
            <w:top w:val="none" w:sz="0" w:space="0" w:color="auto"/>
            <w:left w:val="none" w:sz="0" w:space="0" w:color="auto"/>
            <w:bottom w:val="none" w:sz="0" w:space="0" w:color="auto"/>
            <w:right w:val="none" w:sz="0" w:space="0" w:color="auto"/>
          </w:divBdr>
        </w:div>
        <w:div w:id="1888762574">
          <w:marLeft w:val="0"/>
          <w:marRight w:val="0"/>
          <w:marTop w:val="0"/>
          <w:marBottom w:val="160"/>
          <w:divBdr>
            <w:top w:val="none" w:sz="0" w:space="0" w:color="auto"/>
            <w:left w:val="none" w:sz="0" w:space="0" w:color="auto"/>
            <w:bottom w:val="none" w:sz="0" w:space="0" w:color="auto"/>
            <w:right w:val="none" w:sz="0" w:space="0" w:color="auto"/>
          </w:divBdr>
        </w:div>
      </w:divsChild>
    </w:div>
    <w:div w:id="322122324">
      <w:bodyDiv w:val="1"/>
      <w:marLeft w:val="0"/>
      <w:marRight w:val="0"/>
      <w:marTop w:val="0"/>
      <w:marBottom w:val="0"/>
      <w:divBdr>
        <w:top w:val="none" w:sz="0" w:space="0" w:color="auto"/>
        <w:left w:val="none" w:sz="0" w:space="0" w:color="auto"/>
        <w:bottom w:val="none" w:sz="0" w:space="0" w:color="auto"/>
        <w:right w:val="none" w:sz="0" w:space="0" w:color="auto"/>
      </w:divBdr>
    </w:div>
    <w:div w:id="332999303">
      <w:bodyDiv w:val="1"/>
      <w:marLeft w:val="0"/>
      <w:marRight w:val="0"/>
      <w:marTop w:val="0"/>
      <w:marBottom w:val="0"/>
      <w:divBdr>
        <w:top w:val="none" w:sz="0" w:space="0" w:color="auto"/>
        <w:left w:val="none" w:sz="0" w:space="0" w:color="auto"/>
        <w:bottom w:val="none" w:sz="0" w:space="0" w:color="auto"/>
        <w:right w:val="none" w:sz="0" w:space="0" w:color="auto"/>
      </w:divBdr>
    </w:div>
    <w:div w:id="374282982">
      <w:bodyDiv w:val="1"/>
      <w:marLeft w:val="0"/>
      <w:marRight w:val="0"/>
      <w:marTop w:val="0"/>
      <w:marBottom w:val="0"/>
      <w:divBdr>
        <w:top w:val="none" w:sz="0" w:space="0" w:color="auto"/>
        <w:left w:val="none" w:sz="0" w:space="0" w:color="auto"/>
        <w:bottom w:val="none" w:sz="0" w:space="0" w:color="auto"/>
        <w:right w:val="none" w:sz="0" w:space="0" w:color="auto"/>
      </w:divBdr>
    </w:div>
    <w:div w:id="452558425">
      <w:bodyDiv w:val="1"/>
      <w:marLeft w:val="0"/>
      <w:marRight w:val="0"/>
      <w:marTop w:val="0"/>
      <w:marBottom w:val="0"/>
      <w:divBdr>
        <w:top w:val="none" w:sz="0" w:space="0" w:color="auto"/>
        <w:left w:val="none" w:sz="0" w:space="0" w:color="auto"/>
        <w:bottom w:val="none" w:sz="0" w:space="0" w:color="auto"/>
        <w:right w:val="none" w:sz="0" w:space="0" w:color="auto"/>
      </w:divBdr>
    </w:div>
    <w:div w:id="530845522">
      <w:bodyDiv w:val="1"/>
      <w:marLeft w:val="0"/>
      <w:marRight w:val="0"/>
      <w:marTop w:val="0"/>
      <w:marBottom w:val="0"/>
      <w:divBdr>
        <w:top w:val="none" w:sz="0" w:space="0" w:color="auto"/>
        <w:left w:val="none" w:sz="0" w:space="0" w:color="auto"/>
        <w:bottom w:val="none" w:sz="0" w:space="0" w:color="auto"/>
        <w:right w:val="none" w:sz="0" w:space="0" w:color="auto"/>
      </w:divBdr>
    </w:div>
    <w:div w:id="573591469">
      <w:bodyDiv w:val="1"/>
      <w:marLeft w:val="0"/>
      <w:marRight w:val="0"/>
      <w:marTop w:val="0"/>
      <w:marBottom w:val="0"/>
      <w:divBdr>
        <w:top w:val="none" w:sz="0" w:space="0" w:color="auto"/>
        <w:left w:val="none" w:sz="0" w:space="0" w:color="auto"/>
        <w:bottom w:val="none" w:sz="0" w:space="0" w:color="auto"/>
        <w:right w:val="none" w:sz="0" w:space="0" w:color="auto"/>
      </w:divBdr>
    </w:div>
    <w:div w:id="634067568">
      <w:bodyDiv w:val="1"/>
      <w:marLeft w:val="0"/>
      <w:marRight w:val="0"/>
      <w:marTop w:val="0"/>
      <w:marBottom w:val="0"/>
      <w:divBdr>
        <w:top w:val="none" w:sz="0" w:space="0" w:color="auto"/>
        <w:left w:val="none" w:sz="0" w:space="0" w:color="auto"/>
        <w:bottom w:val="none" w:sz="0" w:space="0" w:color="auto"/>
        <w:right w:val="none" w:sz="0" w:space="0" w:color="auto"/>
      </w:divBdr>
    </w:div>
    <w:div w:id="723141062">
      <w:bodyDiv w:val="1"/>
      <w:marLeft w:val="0"/>
      <w:marRight w:val="0"/>
      <w:marTop w:val="0"/>
      <w:marBottom w:val="0"/>
      <w:divBdr>
        <w:top w:val="none" w:sz="0" w:space="0" w:color="auto"/>
        <w:left w:val="none" w:sz="0" w:space="0" w:color="auto"/>
        <w:bottom w:val="none" w:sz="0" w:space="0" w:color="auto"/>
        <w:right w:val="none" w:sz="0" w:space="0" w:color="auto"/>
      </w:divBdr>
    </w:div>
    <w:div w:id="878515088">
      <w:bodyDiv w:val="1"/>
      <w:marLeft w:val="0"/>
      <w:marRight w:val="0"/>
      <w:marTop w:val="0"/>
      <w:marBottom w:val="0"/>
      <w:divBdr>
        <w:top w:val="none" w:sz="0" w:space="0" w:color="auto"/>
        <w:left w:val="none" w:sz="0" w:space="0" w:color="auto"/>
        <w:bottom w:val="none" w:sz="0" w:space="0" w:color="auto"/>
        <w:right w:val="none" w:sz="0" w:space="0" w:color="auto"/>
      </w:divBdr>
    </w:div>
    <w:div w:id="1105420210">
      <w:bodyDiv w:val="1"/>
      <w:marLeft w:val="0"/>
      <w:marRight w:val="0"/>
      <w:marTop w:val="0"/>
      <w:marBottom w:val="0"/>
      <w:divBdr>
        <w:top w:val="none" w:sz="0" w:space="0" w:color="auto"/>
        <w:left w:val="none" w:sz="0" w:space="0" w:color="auto"/>
        <w:bottom w:val="none" w:sz="0" w:space="0" w:color="auto"/>
        <w:right w:val="none" w:sz="0" w:space="0" w:color="auto"/>
      </w:divBdr>
    </w:div>
    <w:div w:id="1129741855">
      <w:bodyDiv w:val="1"/>
      <w:marLeft w:val="0"/>
      <w:marRight w:val="0"/>
      <w:marTop w:val="0"/>
      <w:marBottom w:val="0"/>
      <w:divBdr>
        <w:top w:val="none" w:sz="0" w:space="0" w:color="auto"/>
        <w:left w:val="none" w:sz="0" w:space="0" w:color="auto"/>
        <w:bottom w:val="none" w:sz="0" w:space="0" w:color="auto"/>
        <w:right w:val="none" w:sz="0" w:space="0" w:color="auto"/>
      </w:divBdr>
    </w:div>
    <w:div w:id="1153637669">
      <w:bodyDiv w:val="1"/>
      <w:marLeft w:val="0"/>
      <w:marRight w:val="0"/>
      <w:marTop w:val="0"/>
      <w:marBottom w:val="0"/>
      <w:divBdr>
        <w:top w:val="none" w:sz="0" w:space="0" w:color="auto"/>
        <w:left w:val="none" w:sz="0" w:space="0" w:color="auto"/>
        <w:bottom w:val="none" w:sz="0" w:space="0" w:color="auto"/>
        <w:right w:val="none" w:sz="0" w:space="0" w:color="auto"/>
      </w:divBdr>
    </w:div>
    <w:div w:id="1178425407">
      <w:bodyDiv w:val="1"/>
      <w:marLeft w:val="0"/>
      <w:marRight w:val="0"/>
      <w:marTop w:val="0"/>
      <w:marBottom w:val="0"/>
      <w:divBdr>
        <w:top w:val="none" w:sz="0" w:space="0" w:color="auto"/>
        <w:left w:val="none" w:sz="0" w:space="0" w:color="auto"/>
        <w:bottom w:val="none" w:sz="0" w:space="0" w:color="auto"/>
        <w:right w:val="none" w:sz="0" w:space="0" w:color="auto"/>
      </w:divBdr>
    </w:div>
    <w:div w:id="1347634393">
      <w:bodyDiv w:val="1"/>
      <w:marLeft w:val="0"/>
      <w:marRight w:val="0"/>
      <w:marTop w:val="0"/>
      <w:marBottom w:val="0"/>
      <w:divBdr>
        <w:top w:val="none" w:sz="0" w:space="0" w:color="auto"/>
        <w:left w:val="none" w:sz="0" w:space="0" w:color="auto"/>
        <w:bottom w:val="none" w:sz="0" w:space="0" w:color="auto"/>
        <w:right w:val="none" w:sz="0" w:space="0" w:color="auto"/>
      </w:divBdr>
    </w:div>
    <w:div w:id="1602252668">
      <w:bodyDiv w:val="1"/>
      <w:marLeft w:val="0"/>
      <w:marRight w:val="0"/>
      <w:marTop w:val="0"/>
      <w:marBottom w:val="0"/>
      <w:divBdr>
        <w:top w:val="none" w:sz="0" w:space="0" w:color="auto"/>
        <w:left w:val="none" w:sz="0" w:space="0" w:color="auto"/>
        <w:bottom w:val="none" w:sz="0" w:space="0" w:color="auto"/>
        <w:right w:val="none" w:sz="0" w:space="0" w:color="auto"/>
      </w:divBdr>
    </w:div>
    <w:div w:id="1610090012">
      <w:bodyDiv w:val="1"/>
      <w:marLeft w:val="0"/>
      <w:marRight w:val="0"/>
      <w:marTop w:val="0"/>
      <w:marBottom w:val="0"/>
      <w:divBdr>
        <w:top w:val="none" w:sz="0" w:space="0" w:color="auto"/>
        <w:left w:val="none" w:sz="0" w:space="0" w:color="auto"/>
        <w:bottom w:val="none" w:sz="0" w:space="0" w:color="auto"/>
        <w:right w:val="none" w:sz="0" w:space="0" w:color="auto"/>
      </w:divBdr>
    </w:div>
    <w:div w:id="1790317297">
      <w:bodyDiv w:val="1"/>
      <w:marLeft w:val="0"/>
      <w:marRight w:val="0"/>
      <w:marTop w:val="0"/>
      <w:marBottom w:val="0"/>
      <w:divBdr>
        <w:top w:val="none" w:sz="0" w:space="0" w:color="auto"/>
        <w:left w:val="none" w:sz="0" w:space="0" w:color="auto"/>
        <w:bottom w:val="none" w:sz="0" w:space="0" w:color="auto"/>
        <w:right w:val="none" w:sz="0" w:space="0" w:color="auto"/>
      </w:divBdr>
    </w:div>
    <w:div w:id="189708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fsw.zoom.us/j/829371423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L. Housley</dc:creator>
  <cp:keywords/>
  <dc:description/>
  <cp:lastModifiedBy>Jackie Davis</cp:lastModifiedBy>
  <cp:revision>3</cp:revision>
  <cp:lastPrinted>2024-09-30T16:47:00Z</cp:lastPrinted>
  <dcterms:created xsi:type="dcterms:W3CDTF">2024-10-01T21:24:00Z</dcterms:created>
  <dcterms:modified xsi:type="dcterms:W3CDTF">2024-10-01T21:27:00Z</dcterms:modified>
</cp:coreProperties>
</file>