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74" w:rsidRDefault="0048327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5572" w:rsidRDefault="007512C8">
      <w:pPr>
        <w:rPr>
          <w:sz w:val="24"/>
          <w:szCs w:val="24"/>
        </w:rPr>
      </w:pPr>
      <w:r>
        <w:rPr>
          <w:sz w:val="24"/>
          <w:szCs w:val="24"/>
        </w:rPr>
        <w:t xml:space="preserve">FSW </w:t>
      </w:r>
      <w:r w:rsidR="001E4A27">
        <w:rPr>
          <w:sz w:val="24"/>
          <w:szCs w:val="24"/>
        </w:rPr>
        <w:t>PARALEGAL STUDIE</w:t>
      </w:r>
      <w:r w:rsidR="00FC1EE0">
        <w:rPr>
          <w:sz w:val="24"/>
          <w:szCs w:val="24"/>
        </w:rPr>
        <w:t>S</w:t>
      </w:r>
      <w:r w:rsidR="00BD1044">
        <w:rPr>
          <w:sz w:val="24"/>
          <w:szCs w:val="24"/>
        </w:rPr>
        <w:t>, ARCHITECTURE, CONSTRUCTION, &amp; ENGINEERING PROGRAMS</w:t>
      </w:r>
      <w:r>
        <w:rPr>
          <w:sz w:val="24"/>
          <w:szCs w:val="24"/>
        </w:rPr>
        <w:t xml:space="preserve"> BREAKOUT MEETING</w:t>
      </w:r>
      <w:r w:rsidR="00B65A62">
        <w:rPr>
          <w:sz w:val="24"/>
          <w:szCs w:val="24"/>
        </w:rPr>
        <w:t xml:space="preserve">  </w:t>
      </w:r>
      <w:r w:rsidR="00A362AA">
        <w:rPr>
          <w:sz w:val="24"/>
          <w:szCs w:val="24"/>
        </w:rPr>
        <w:t xml:space="preserve"> FR</w:t>
      </w:r>
      <w:r w:rsidR="0093796B">
        <w:rPr>
          <w:sz w:val="24"/>
          <w:szCs w:val="24"/>
        </w:rPr>
        <w:t>IDAY</w:t>
      </w:r>
      <w:r w:rsidR="00BD1044">
        <w:rPr>
          <w:sz w:val="24"/>
          <w:szCs w:val="24"/>
        </w:rPr>
        <w:t xml:space="preserve">, </w:t>
      </w:r>
      <w:r w:rsidR="00CB3FE8">
        <w:rPr>
          <w:sz w:val="24"/>
          <w:szCs w:val="24"/>
        </w:rPr>
        <w:t>APRIL 12</w:t>
      </w:r>
      <w:r w:rsidR="0093796B">
        <w:rPr>
          <w:sz w:val="24"/>
          <w:szCs w:val="24"/>
        </w:rPr>
        <w:t xml:space="preserve">, </w:t>
      </w:r>
      <w:r w:rsidR="00BD1044">
        <w:rPr>
          <w:sz w:val="24"/>
          <w:szCs w:val="24"/>
        </w:rPr>
        <w:t>202</w:t>
      </w:r>
      <w:r w:rsidR="00695572">
        <w:rPr>
          <w:sz w:val="24"/>
          <w:szCs w:val="24"/>
        </w:rPr>
        <w:t>4</w:t>
      </w:r>
      <w:r w:rsidR="00A362AA">
        <w:rPr>
          <w:sz w:val="24"/>
          <w:szCs w:val="24"/>
        </w:rPr>
        <w:t xml:space="preserve">   </w:t>
      </w:r>
      <w:r w:rsidR="00F3081D">
        <w:rPr>
          <w:sz w:val="24"/>
          <w:szCs w:val="24"/>
        </w:rPr>
        <w:t>1</w:t>
      </w:r>
      <w:r w:rsidR="0093796B">
        <w:rPr>
          <w:sz w:val="24"/>
          <w:szCs w:val="24"/>
        </w:rPr>
        <w:t>:</w:t>
      </w:r>
      <w:r w:rsidR="00CB3FE8">
        <w:rPr>
          <w:sz w:val="24"/>
          <w:szCs w:val="24"/>
        </w:rPr>
        <w:t>54</w:t>
      </w:r>
      <w:r w:rsidR="0093796B">
        <w:rPr>
          <w:sz w:val="24"/>
          <w:szCs w:val="24"/>
        </w:rPr>
        <w:t xml:space="preserve"> </w:t>
      </w:r>
      <w:r w:rsidR="00CB3FE8">
        <w:rPr>
          <w:sz w:val="24"/>
          <w:szCs w:val="24"/>
        </w:rPr>
        <w:t>PM – 3:10</w:t>
      </w:r>
      <w:r>
        <w:rPr>
          <w:sz w:val="24"/>
          <w:szCs w:val="24"/>
        </w:rPr>
        <w:t xml:space="preserve"> PM</w:t>
      </w:r>
      <w:r w:rsidR="0093796B">
        <w:rPr>
          <w:sz w:val="24"/>
          <w:szCs w:val="24"/>
        </w:rPr>
        <w:t xml:space="preserve">   </w:t>
      </w:r>
      <w:r w:rsidR="00CB3FE8">
        <w:rPr>
          <w:sz w:val="24"/>
          <w:szCs w:val="24"/>
        </w:rPr>
        <w:t xml:space="preserve">AA 172 &amp; </w:t>
      </w:r>
      <w:r w:rsidR="00F3081D">
        <w:rPr>
          <w:sz w:val="24"/>
          <w:szCs w:val="24"/>
        </w:rPr>
        <w:t>ZOOM</w:t>
      </w:r>
    </w:p>
    <w:p w:rsidR="001E4A27" w:rsidRDefault="001E4A27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 w:rsidR="00FC1EE0">
        <w:rPr>
          <w:sz w:val="24"/>
          <w:szCs w:val="24"/>
        </w:rPr>
        <w:t xml:space="preserve">   </w:t>
      </w:r>
      <w:r w:rsidR="00343033">
        <w:rPr>
          <w:sz w:val="24"/>
          <w:szCs w:val="24"/>
        </w:rPr>
        <w:t>Professor Mary Conwell;</w:t>
      </w:r>
      <w:r w:rsidR="0093796B">
        <w:rPr>
          <w:sz w:val="24"/>
          <w:szCs w:val="24"/>
        </w:rPr>
        <w:t xml:space="preserve"> Professor Matt Hoffman;</w:t>
      </w:r>
      <w:r w:rsidR="001D3DAE">
        <w:rPr>
          <w:sz w:val="24"/>
          <w:szCs w:val="24"/>
        </w:rPr>
        <w:t xml:space="preserve"> Professor </w:t>
      </w:r>
      <w:proofErr w:type="spellStart"/>
      <w:r w:rsidR="001D3DAE">
        <w:rPr>
          <w:sz w:val="24"/>
          <w:szCs w:val="24"/>
        </w:rPr>
        <w:t>Munir</w:t>
      </w:r>
      <w:proofErr w:type="spellEnd"/>
      <w:r w:rsidR="001D3DAE">
        <w:rPr>
          <w:sz w:val="24"/>
          <w:szCs w:val="24"/>
        </w:rPr>
        <w:t xml:space="preserve"> Al-</w:t>
      </w:r>
      <w:proofErr w:type="spellStart"/>
      <w:r w:rsidR="001D3DAE">
        <w:rPr>
          <w:sz w:val="24"/>
          <w:szCs w:val="24"/>
        </w:rPr>
        <w:t>Suleh</w:t>
      </w:r>
      <w:proofErr w:type="spellEnd"/>
      <w:r w:rsidR="00F3081D">
        <w:rPr>
          <w:sz w:val="24"/>
          <w:szCs w:val="24"/>
        </w:rPr>
        <w:t>; Professor Sandi Towers</w:t>
      </w:r>
      <w:r w:rsidR="0093796B">
        <w:rPr>
          <w:sz w:val="24"/>
          <w:szCs w:val="24"/>
        </w:rPr>
        <w:t xml:space="preserve">  </w:t>
      </w:r>
      <w:r w:rsidR="00FC1EE0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1E4A27" w:rsidRDefault="001E4A27">
      <w:pPr>
        <w:rPr>
          <w:sz w:val="24"/>
          <w:szCs w:val="24"/>
        </w:rPr>
      </w:pPr>
      <w:r>
        <w:rPr>
          <w:sz w:val="24"/>
          <w:szCs w:val="24"/>
        </w:rPr>
        <w:t>The following top</w:t>
      </w:r>
      <w:r w:rsidR="00FC1EE0">
        <w:rPr>
          <w:sz w:val="24"/>
          <w:szCs w:val="24"/>
        </w:rPr>
        <w:t>i</w:t>
      </w:r>
      <w:r w:rsidR="00BD1044">
        <w:rPr>
          <w:sz w:val="24"/>
          <w:szCs w:val="24"/>
        </w:rPr>
        <w:t xml:space="preserve">cs were discussed at the </w:t>
      </w:r>
      <w:r w:rsidR="00CB3FE8">
        <w:rPr>
          <w:sz w:val="24"/>
          <w:szCs w:val="24"/>
        </w:rPr>
        <w:t>April</w:t>
      </w:r>
      <w:r w:rsidR="00FC1EE0">
        <w:rPr>
          <w:sz w:val="24"/>
          <w:szCs w:val="24"/>
        </w:rPr>
        <w:t xml:space="preserve"> 202</w:t>
      </w:r>
      <w:r w:rsidR="00695572">
        <w:rPr>
          <w:sz w:val="24"/>
          <w:szCs w:val="24"/>
        </w:rPr>
        <w:t>4</w:t>
      </w:r>
      <w:r>
        <w:rPr>
          <w:sz w:val="24"/>
          <w:szCs w:val="24"/>
        </w:rPr>
        <w:t xml:space="preserve"> breakout meetin</w:t>
      </w:r>
      <w:r w:rsidR="003C4AA2">
        <w:rPr>
          <w:sz w:val="24"/>
          <w:szCs w:val="24"/>
        </w:rPr>
        <w:t xml:space="preserve">g.  </w:t>
      </w:r>
    </w:p>
    <w:p w:rsidR="001E4A27" w:rsidRDefault="00F3081D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Revised Business Law</w:t>
      </w:r>
      <w:r w:rsidR="00CA4DF3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ourse.  Professor Towers </w:t>
      </w:r>
      <w:r w:rsidR="00CB3FE8">
        <w:rPr>
          <w:sz w:val="24"/>
          <w:szCs w:val="24"/>
        </w:rPr>
        <w:t>stated</w:t>
      </w:r>
      <w:r>
        <w:rPr>
          <w:sz w:val="24"/>
          <w:szCs w:val="24"/>
        </w:rPr>
        <w:t xml:space="preserve"> that the </w:t>
      </w:r>
      <w:r w:rsidR="00CB3FE8">
        <w:rPr>
          <w:sz w:val="24"/>
          <w:szCs w:val="24"/>
        </w:rPr>
        <w:t>Florida Court system has been added to the new Business Law textbook.  She also discussed the new Business Law textbook in general</w:t>
      </w:r>
      <w:r w:rsidR="0093796B">
        <w:rPr>
          <w:sz w:val="24"/>
          <w:szCs w:val="24"/>
        </w:rPr>
        <w:t>.</w:t>
      </w:r>
      <w:r w:rsidR="000624CE">
        <w:rPr>
          <w:sz w:val="24"/>
          <w:szCs w:val="24"/>
        </w:rPr>
        <w:t xml:space="preserve"> </w:t>
      </w:r>
      <w:r w:rsidR="00CB3FE8">
        <w:rPr>
          <w:sz w:val="24"/>
          <w:szCs w:val="24"/>
        </w:rPr>
        <w:t>Professor Hoffman explained what is new with McGraw Hill.</w:t>
      </w:r>
    </w:p>
    <w:p w:rsidR="00422FC6" w:rsidRDefault="00F3081D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Overhaul of Architecture, Construction, &amp; Engineering </w:t>
      </w:r>
      <w:r w:rsidR="00057C1B">
        <w:rPr>
          <w:sz w:val="24"/>
          <w:szCs w:val="24"/>
        </w:rPr>
        <w:t xml:space="preserve">(ACE) Programs.  </w:t>
      </w:r>
      <w:r>
        <w:rPr>
          <w:sz w:val="24"/>
          <w:szCs w:val="24"/>
        </w:rPr>
        <w:t xml:space="preserve">Professor </w:t>
      </w:r>
      <w:proofErr w:type="spellStart"/>
      <w:r>
        <w:rPr>
          <w:sz w:val="24"/>
          <w:szCs w:val="24"/>
        </w:rPr>
        <w:t>Munir</w:t>
      </w:r>
      <w:proofErr w:type="spellEnd"/>
      <w:r>
        <w:rPr>
          <w:sz w:val="24"/>
          <w:szCs w:val="24"/>
        </w:rPr>
        <w:t xml:space="preserve"> Al-</w:t>
      </w:r>
      <w:proofErr w:type="spellStart"/>
      <w:r>
        <w:rPr>
          <w:sz w:val="24"/>
          <w:szCs w:val="24"/>
        </w:rPr>
        <w:t>Suleh</w:t>
      </w:r>
      <w:proofErr w:type="spellEnd"/>
      <w:r w:rsidR="00CB3FE8">
        <w:rPr>
          <w:sz w:val="24"/>
          <w:szCs w:val="24"/>
        </w:rPr>
        <w:t xml:space="preserve"> will send Chair Conwell the </w:t>
      </w:r>
      <w:proofErr w:type="gramStart"/>
      <w:r w:rsidR="00CB3FE8">
        <w:rPr>
          <w:sz w:val="24"/>
          <w:szCs w:val="24"/>
        </w:rPr>
        <w:t>Fall</w:t>
      </w:r>
      <w:proofErr w:type="gramEnd"/>
      <w:r w:rsidR="00CB3FE8">
        <w:rPr>
          <w:sz w:val="24"/>
          <w:szCs w:val="24"/>
        </w:rPr>
        <w:t xml:space="preserve"> 2024 book and materials changes for the Architecture/Co</w:t>
      </w:r>
      <w:r w:rsidR="00E90FBA">
        <w:rPr>
          <w:sz w:val="24"/>
          <w:szCs w:val="24"/>
        </w:rPr>
        <w:t>nstruction/Engineering Programs</w:t>
      </w:r>
      <w:r>
        <w:rPr>
          <w:sz w:val="24"/>
          <w:szCs w:val="24"/>
        </w:rPr>
        <w:t>.</w:t>
      </w:r>
      <w:r w:rsidR="00422FC6">
        <w:rPr>
          <w:sz w:val="24"/>
          <w:szCs w:val="24"/>
        </w:rPr>
        <w:t xml:space="preserve"> </w:t>
      </w:r>
    </w:p>
    <w:p w:rsidR="00C81898" w:rsidRDefault="00CB3FE8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Transition from Follett to </w:t>
      </w:r>
      <w:proofErr w:type="spellStart"/>
      <w:r>
        <w:rPr>
          <w:sz w:val="24"/>
          <w:szCs w:val="24"/>
        </w:rPr>
        <w:t>Biblio</w:t>
      </w:r>
      <w:proofErr w:type="spellEnd"/>
      <w:r w:rsidR="00CA4DF3">
        <w:rPr>
          <w:sz w:val="24"/>
          <w:szCs w:val="24"/>
        </w:rPr>
        <w:t xml:space="preserve">.  </w:t>
      </w:r>
      <w:r>
        <w:rPr>
          <w:sz w:val="24"/>
          <w:szCs w:val="24"/>
        </w:rPr>
        <w:t>All p</w:t>
      </w:r>
      <w:r w:rsidR="00CA4DF3">
        <w:rPr>
          <w:sz w:val="24"/>
          <w:szCs w:val="24"/>
        </w:rPr>
        <w:t xml:space="preserve">rofessors </w:t>
      </w:r>
      <w:r>
        <w:rPr>
          <w:sz w:val="24"/>
          <w:szCs w:val="24"/>
        </w:rPr>
        <w:t xml:space="preserve">expressed hope that </w:t>
      </w:r>
      <w:proofErr w:type="spellStart"/>
      <w:r>
        <w:rPr>
          <w:sz w:val="24"/>
          <w:szCs w:val="24"/>
        </w:rPr>
        <w:t>Biblio</w:t>
      </w:r>
      <w:proofErr w:type="spellEnd"/>
      <w:r>
        <w:rPr>
          <w:sz w:val="24"/>
          <w:szCs w:val="24"/>
        </w:rPr>
        <w:t xml:space="preserve"> will be more responsive to students.</w:t>
      </w:r>
      <w:r w:rsidR="00CA4DF3">
        <w:rPr>
          <w:sz w:val="24"/>
          <w:szCs w:val="24"/>
        </w:rPr>
        <w:t xml:space="preserve">  </w:t>
      </w:r>
      <w:r w:rsidR="00C81898">
        <w:rPr>
          <w:sz w:val="24"/>
          <w:szCs w:val="24"/>
        </w:rPr>
        <w:t xml:space="preserve">    </w:t>
      </w:r>
    </w:p>
    <w:p w:rsidR="008870AB" w:rsidRDefault="00BE6BA9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CA4DF3">
        <w:rPr>
          <w:sz w:val="24"/>
          <w:szCs w:val="24"/>
        </w:rPr>
        <w:t>ssessment</w:t>
      </w:r>
      <w:r>
        <w:rPr>
          <w:sz w:val="24"/>
          <w:szCs w:val="24"/>
        </w:rPr>
        <w:t xml:space="preserve">.  Professor </w:t>
      </w:r>
      <w:r w:rsidR="00CA4DF3">
        <w:rPr>
          <w:sz w:val="24"/>
          <w:szCs w:val="24"/>
        </w:rPr>
        <w:t xml:space="preserve">Hoffman, who is the Effectiveness </w:t>
      </w:r>
      <w:r>
        <w:rPr>
          <w:sz w:val="24"/>
          <w:szCs w:val="24"/>
        </w:rPr>
        <w:t>Co</w:t>
      </w:r>
      <w:r w:rsidR="00E90FBA">
        <w:rPr>
          <w:sz w:val="24"/>
          <w:szCs w:val="24"/>
        </w:rPr>
        <w:t xml:space="preserve">ordinator, </w:t>
      </w:r>
      <w:r w:rsidR="00CB3FE8">
        <w:rPr>
          <w:sz w:val="24"/>
          <w:szCs w:val="24"/>
        </w:rPr>
        <w:t xml:space="preserve">emphasized the need to address effectiveness plans.  </w:t>
      </w:r>
      <w:r w:rsidR="00E90FBA">
        <w:rPr>
          <w:sz w:val="24"/>
          <w:szCs w:val="24"/>
        </w:rPr>
        <w:t xml:space="preserve">Professor Hoffman has to coordinate between numerous parties.  He stated that there is only a need to measure two or three factors rather than eight factors to analyze for general </w:t>
      </w:r>
      <w:proofErr w:type="gramStart"/>
      <w:r w:rsidR="00E90FBA">
        <w:rPr>
          <w:sz w:val="24"/>
          <w:szCs w:val="24"/>
        </w:rPr>
        <w:t>education .</w:t>
      </w:r>
      <w:proofErr w:type="gramEnd"/>
      <w:r w:rsidR="00E90FBA">
        <w:rPr>
          <w:sz w:val="24"/>
          <w:szCs w:val="24"/>
        </w:rPr>
        <w:t xml:space="preserve">  He pointed out that data gathered does not necessarily result in improvement.  General education competencies are for </w:t>
      </w:r>
      <w:proofErr w:type="spellStart"/>
      <w:r w:rsidR="00E90FBA">
        <w:rPr>
          <w:sz w:val="24"/>
          <w:szCs w:val="24"/>
        </w:rPr>
        <w:t>accreditors</w:t>
      </w:r>
      <w:proofErr w:type="spellEnd"/>
      <w:r w:rsidR="00E90FBA">
        <w:rPr>
          <w:sz w:val="24"/>
          <w:szCs w:val="24"/>
        </w:rPr>
        <w:t>.  There is a rubric for research</w:t>
      </w:r>
      <w:r>
        <w:rPr>
          <w:sz w:val="24"/>
          <w:szCs w:val="24"/>
        </w:rPr>
        <w:t>.</w:t>
      </w:r>
    </w:p>
    <w:p w:rsidR="00E90FBA" w:rsidRDefault="00E90FBA" w:rsidP="00E90F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Changing </w:t>
      </w:r>
      <w:proofErr w:type="spellStart"/>
      <w:r>
        <w:rPr>
          <w:sz w:val="24"/>
          <w:szCs w:val="24"/>
        </w:rPr>
        <w:t>accreditors</w:t>
      </w:r>
      <w:proofErr w:type="spellEnd"/>
      <w:r>
        <w:rPr>
          <w:sz w:val="24"/>
          <w:szCs w:val="24"/>
        </w:rPr>
        <w:t xml:space="preserve">.  Professor Hoffman explained the process of changing </w:t>
      </w:r>
      <w:proofErr w:type="spellStart"/>
      <w:r>
        <w:rPr>
          <w:sz w:val="24"/>
          <w:szCs w:val="24"/>
        </w:rPr>
        <w:t>accreditors</w:t>
      </w:r>
      <w:proofErr w:type="spellEnd"/>
      <w:r>
        <w:rPr>
          <w:sz w:val="24"/>
          <w:szCs w:val="24"/>
        </w:rPr>
        <w:t xml:space="preserve"> to the Higher Learning Commission (HLC).</w:t>
      </w:r>
    </w:p>
    <w:p w:rsidR="00E90FBA" w:rsidRDefault="00E90FBA" w:rsidP="00E90FBA">
      <w:pPr>
        <w:pStyle w:val="ListParagraph"/>
        <w:rPr>
          <w:sz w:val="24"/>
          <w:szCs w:val="24"/>
        </w:rPr>
      </w:pPr>
    </w:p>
    <w:p w:rsidR="006F0DCD" w:rsidRPr="006F0DCD" w:rsidRDefault="00E90FBA" w:rsidP="00E90F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1E26">
        <w:rPr>
          <w:sz w:val="24"/>
          <w:szCs w:val="24"/>
        </w:rPr>
        <w:t>The breakout session was adjourned.</w:t>
      </w:r>
    </w:p>
    <w:p w:rsidR="001E4A27" w:rsidRPr="001E4A27" w:rsidRDefault="001E4A27">
      <w:pPr>
        <w:rPr>
          <w:sz w:val="24"/>
          <w:szCs w:val="24"/>
        </w:rPr>
      </w:pPr>
    </w:p>
    <w:sectPr w:rsidR="001E4A27" w:rsidRPr="001E4A27" w:rsidSect="00AC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83CD7"/>
    <w:multiLevelType w:val="hybridMultilevel"/>
    <w:tmpl w:val="2F22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1E4A27"/>
    <w:rsid w:val="00001F9D"/>
    <w:rsid w:val="00017CAD"/>
    <w:rsid w:val="00057C1B"/>
    <w:rsid w:val="000624CE"/>
    <w:rsid w:val="000836F6"/>
    <w:rsid w:val="00090BEF"/>
    <w:rsid w:val="000B37EF"/>
    <w:rsid w:val="000D3B81"/>
    <w:rsid w:val="000F1306"/>
    <w:rsid w:val="000F2A52"/>
    <w:rsid w:val="0012470B"/>
    <w:rsid w:val="00124FA0"/>
    <w:rsid w:val="0013006D"/>
    <w:rsid w:val="00166642"/>
    <w:rsid w:val="0018106F"/>
    <w:rsid w:val="001B6220"/>
    <w:rsid w:val="001D0F12"/>
    <w:rsid w:val="001D3DAE"/>
    <w:rsid w:val="001E4A27"/>
    <w:rsid w:val="00201BAA"/>
    <w:rsid w:val="00203D45"/>
    <w:rsid w:val="0022626B"/>
    <w:rsid w:val="00227CC3"/>
    <w:rsid w:val="0023089F"/>
    <w:rsid w:val="002A3DEB"/>
    <w:rsid w:val="002C36A4"/>
    <w:rsid w:val="00304583"/>
    <w:rsid w:val="003170D4"/>
    <w:rsid w:val="0031792D"/>
    <w:rsid w:val="00322C37"/>
    <w:rsid w:val="00331237"/>
    <w:rsid w:val="00343033"/>
    <w:rsid w:val="00355AEF"/>
    <w:rsid w:val="00374977"/>
    <w:rsid w:val="003A08C7"/>
    <w:rsid w:val="003A2EA2"/>
    <w:rsid w:val="003C4AA2"/>
    <w:rsid w:val="0041044F"/>
    <w:rsid w:val="00422FC6"/>
    <w:rsid w:val="00483274"/>
    <w:rsid w:val="00520101"/>
    <w:rsid w:val="00571BAA"/>
    <w:rsid w:val="005C3734"/>
    <w:rsid w:val="005E6F90"/>
    <w:rsid w:val="005F1105"/>
    <w:rsid w:val="00611C2E"/>
    <w:rsid w:val="00632BBC"/>
    <w:rsid w:val="00670E28"/>
    <w:rsid w:val="006842B1"/>
    <w:rsid w:val="00695572"/>
    <w:rsid w:val="006F0DCD"/>
    <w:rsid w:val="00702584"/>
    <w:rsid w:val="00715CEE"/>
    <w:rsid w:val="00722C14"/>
    <w:rsid w:val="007512C8"/>
    <w:rsid w:val="00772908"/>
    <w:rsid w:val="00783EEF"/>
    <w:rsid w:val="007A0375"/>
    <w:rsid w:val="007C68A7"/>
    <w:rsid w:val="00813D26"/>
    <w:rsid w:val="00832219"/>
    <w:rsid w:val="00855612"/>
    <w:rsid w:val="008870AB"/>
    <w:rsid w:val="008C1AA4"/>
    <w:rsid w:val="008C6814"/>
    <w:rsid w:val="008F1BEF"/>
    <w:rsid w:val="008F6385"/>
    <w:rsid w:val="008F7D7B"/>
    <w:rsid w:val="00907E9A"/>
    <w:rsid w:val="0093796B"/>
    <w:rsid w:val="0094051D"/>
    <w:rsid w:val="009C52B9"/>
    <w:rsid w:val="009E01EF"/>
    <w:rsid w:val="009E188C"/>
    <w:rsid w:val="009E2456"/>
    <w:rsid w:val="00A2629C"/>
    <w:rsid w:val="00A362AA"/>
    <w:rsid w:val="00AC0538"/>
    <w:rsid w:val="00AC090D"/>
    <w:rsid w:val="00AC33D2"/>
    <w:rsid w:val="00AC403E"/>
    <w:rsid w:val="00B40143"/>
    <w:rsid w:val="00B448E1"/>
    <w:rsid w:val="00B60B48"/>
    <w:rsid w:val="00B65A62"/>
    <w:rsid w:val="00B74A11"/>
    <w:rsid w:val="00BD1044"/>
    <w:rsid w:val="00BD1E26"/>
    <w:rsid w:val="00BE6BA9"/>
    <w:rsid w:val="00C16221"/>
    <w:rsid w:val="00C451BF"/>
    <w:rsid w:val="00C625F4"/>
    <w:rsid w:val="00C76E5A"/>
    <w:rsid w:val="00C81898"/>
    <w:rsid w:val="00C971EC"/>
    <w:rsid w:val="00CA4DF3"/>
    <w:rsid w:val="00CA5798"/>
    <w:rsid w:val="00CB003B"/>
    <w:rsid w:val="00CB3FE8"/>
    <w:rsid w:val="00CC5550"/>
    <w:rsid w:val="00CF53CF"/>
    <w:rsid w:val="00D24B7E"/>
    <w:rsid w:val="00D65913"/>
    <w:rsid w:val="00DE273D"/>
    <w:rsid w:val="00E2659E"/>
    <w:rsid w:val="00E90FBA"/>
    <w:rsid w:val="00E92780"/>
    <w:rsid w:val="00E94913"/>
    <w:rsid w:val="00E9765A"/>
    <w:rsid w:val="00ED7250"/>
    <w:rsid w:val="00EF62A9"/>
    <w:rsid w:val="00F3081D"/>
    <w:rsid w:val="00F63691"/>
    <w:rsid w:val="00F649CA"/>
    <w:rsid w:val="00FC1EE0"/>
    <w:rsid w:val="00FC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dcterms:created xsi:type="dcterms:W3CDTF">2024-05-03T01:05:00Z</dcterms:created>
  <dcterms:modified xsi:type="dcterms:W3CDTF">2024-05-03T07:32:00Z</dcterms:modified>
</cp:coreProperties>
</file>