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 w14:paraId="511EAD86" w14:textId="77777777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14:paraId="01C61A41" w14:textId="77777777"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14:paraId="27E9D860" w14:textId="77777777"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>Meeting Minutes</w:t>
            </w:r>
          </w:p>
        </w:tc>
      </w:tr>
    </w:tbl>
    <w:p w14:paraId="20F3C593" w14:textId="77777777"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86653B" w:rsidRPr="00DD3F81" w14:paraId="47AEE3ED" w14:textId="77777777" w:rsidTr="00D2205B">
        <w:trPr>
          <w:trHeight w:val="305"/>
          <w:jc w:val="center"/>
        </w:trPr>
        <w:tc>
          <w:tcPr>
            <w:tcW w:w="1112" w:type="dxa"/>
            <w:hideMark/>
          </w:tcPr>
          <w:p w14:paraId="42EF4E5A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14:paraId="719DA424" w14:textId="77777777" w:rsidR="0086653B" w:rsidRPr="00B57733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 w:history="1">
              <w:r w:rsidRPr="00B57733">
                <w:rPr>
                  <w:rStyle w:val="Hyperlink"/>
                  <w:sz w:val="24"/>
                  <w:szCs w:val="24"/>
                </w:rPr>
                <w:t>https://fsw.zoom.us/j/87198908561</w:t>
              </w:r>
            </w:hyperlink>
            <w:r w:rsidRPr="00B57733">
              <w:rPr>
                <w:sz w:val="24"/>
                <w:szCs w:val="24"/>
              </w:rPr>
              <w:t xml:space="preserve"> </w:t>
            </w:r>
          </w:p>
        </w:tc>
      </w:tr>
      <w:tr w:rsidR="0086653B" w:rsidRPr="00DD3F81" w14:paraId="7647E3FF" w14:textId="77777777" w:rsidTr="00D2205B">
        <w:trPr>
          <w:jc w:val="center"/>
        </w:trPr>
        <w:tc>
          <w:tcPr>
            <w:tcW w:w="1112" w:type="dxa"/>
            <w:hideMark/>
          </w:tcPr>
          <w:p w14:paraId="1B6AD5D7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14:paraId="6C9A4B4E" w14:textId="14D6C219" w:rsidR="0086653B" w:rsidRPr="00DD3F81" w:rsidRDefault="005E355C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March 1</w:t>
            </w:r>
            <w:proofErr w:type="gramStart"/>
            <w:r w:rsidRPr="005E355C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, </w:t>
            </w:r>
            <w:r w:rsidR="0086653B" w:rsidRPr="00DD3F81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="0086653B" w:rsidRPr="00DD3F81">
              <w:rPr>
                <w:rFonts w:ascii="Garamond" w:hAnsi="Garamond"/>
                <w:color w:val="000000" w:themeColor="text1"/>
                <w:sz w:val="24"/>
                <w:szCs w:val="24"/>
              </w:rPr>
              <w:t>202</w:t>
            </w:r>
            <w:r w:rsidR="00677E58">
              <w:rPr>
                <w:rFonts w:ascii="Garamond" w:hAnsi="Garamond"/>
                <w:color w:val="000000" w:themeColor="text1"/>
                <w:sz w:val="24"/>
                <w:szCs w:val="24"/>
              </w:rPr>
              <w:t>4</w:t>
            </w:r>
            <w:proofErr w:type="gramEnd"/>
          </w:p>
        </w:tc>
      </w:tr>
      <w:tr w:rsidR="0086653B" w:rsidRPr="00DD3F81" w14:paraId="31D7C3D5" w14:textId="77777777" w:rsidTr="00D2205B">
        <w:trPr>
          <w:jc w:val="center"/>
        </w:trPr>
        <w:tc>
          <w:tcPr>
            <w:tcW w:w="1112" w:type="dxa"/>
          </w:tcPr>
          <w:p w14:paraId="3F02A6CC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14:paraId="63C5AF02" w14:textId="77777777"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</w:tc>
      </w:tr>
      <w:tr w:rsidR="0086653B" w:rsidRPr="00DD3F81" w14:paraId="3A3D759C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808FA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F7BF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B70F3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66A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A10A6D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CC9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C9AFC4" w14:textId="77777777" w:rsidR="0086653B" w:rsidRPr="00DD3F81" w:rsidRDefault="0086653B" w:rsidP="00D2205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CAEB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86653B" w:rsidRPr="00DD3F81" w14:paraId="66199F25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D5AC2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1CC6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26EB22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039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57A300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2D77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7DE87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2C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1F71B86D" w14:textId="77777777" w:rsidTr="00D2205B">
        <w:trPr>
          <w:gridAfter w:val="1"/>
          <w:wAfter w:w="611" w:type="dxa"/>
          <w:trHeight w:val="32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FB3E6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Robert Cappetta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1DAD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A05B3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90B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33C13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8956" w14:textId="743E952A" w:rsidR="0086653B" w:rsidRPr="00DD3F81" w:rsidRDefault="005E355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099C14" w14:textId="1FED6438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46D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674ED87A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BCE45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E1E3" w14:textId="0DE0ED3C" w:rsidR="0086653B" w:rsidRPr="00DD3F81" w:rsidRDefault="005E355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937EFB" w14:textId="08F9DA76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1E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9BB87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C77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79479E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995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0CDA9537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6D3A7DF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F0E7" w14:textId="78EC31AF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B58E0E" w14:textId="60B41DE8" w:rsidR="0086653B" w:rsidRPr="00DD3F81" w:rsidRDefault="005E355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B8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4B59DB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9CD8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E0C28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6B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48816C6B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89B1DB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Ivana Ilic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0C7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C3775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E4D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EB9A4B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EB07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75509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BEE0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05D5FD7A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82924E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Sindee Karpel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30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685CB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5FC" w14:textId="16681AB8" w:rsidR="0086653B" w:rsidRPr="00DD3F81" w:rsidRDefault="005E355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D276EFC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9C9A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599EBB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D2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08319F80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69F1E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Monica Krupinski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4126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3A2FFD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C6F0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8FD0B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A2B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DC529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5E96" w14:textId="77777777" w:rsidR="0086653B" w:rsidRPr="00DD3F81" w:rsidRDefault="00840EE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86653B" w:rsidRPr="00DD3F81" w14:paraId="24ED083F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2C0A07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Raymond Lenius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6440" w14:textId="712A8AD6" w:rsidR="0086653B" w:rsidRPr="00DD3F81" w:rsidRDefault="005E355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E7D5DF" w14:textId="081D336C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810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D15EE71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A7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F4F5A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168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60615184" w14:textId="77777777" w:rsidTr="00D2205B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620C2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Lauren Madak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7DD9" w14:textId="34F243AB" w:rsidR="0086653B" w:rsidRPr="00DD3F81" w:rsidRDefault="005E355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80AD39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0CE" w14:textId="4D1AC0ED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974B8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A63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848CDE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D45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7300E2EC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08130AA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98F6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DCFFD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B93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815238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CA6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8CAFE2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5C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86653B" w:rsidRPr="00DD3F81" w14:paraId="6D5FC72C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40E65F5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22F9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CC826B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C84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E8315C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Shantae Lawrence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BE2" w14:textId="634A7D7D" w:rsidR="0086653B" w:rsidRPr="00DD3F81" w:rsidRDefault="005E355C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984669" w14:textId="32C48D96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06E8" w14:textId="3BBD1AA6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14:paraId="7C01B06F" w14:textId="77777777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E68DB79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Alexandra Nikishin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676E" w14:textId="77777777" w:rsidR="0086653B" w:rsidRPr="00DD3F81" w:rsidRDefault="00677E58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64C2D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E6A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AA771E0" w14:textId="3353CB49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D14" w14:textId="30AA78CD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F3EE807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D43" w14:textId="77777777"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14:paraId="67DA7E25" w14:textId="77777777" w:rsidR="0086653B" w:rsidRPr="00DD3F81" w:rsidRDefault="0086653B" w:rsidP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14:paraId="442639F7" w14:textId="77777777"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14:paraId="098AA17C" w14:textId="77777777"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</w:t>
      </w:r>
      <w:r w:rsidR="0086653B">
        <w:rPr>
          <w:rFonts w:ascii="Garamond" w:hAnsi="Garamond"/>
          <w:sz w:val="24"/>
          <w:szCs w:val="24"/>
        </w:rPr>
        <w:t>Scot</w:t>
      </w:r>
      <w:r>
        <w:rPr>
          <w:rFonts w:ascii="Garamond" w:hAnsi="Garamond"/>
          <w:sz w:val="24"/>
          <w:szCs w:val="24"/>
        </w:rPr>
        <w:t>t Ortolano</w:t>
      </w:r>
    </w:p>
    <w:p w14:paraId="2661C2FA" w14:textId="77777777" w:rsidR="005A6CF2" w:rsidRDefault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Attendance (see above)</w:t>
      </w:r>
    </w:p>
    <w:p w14:paraId="0F81BBC0" w14:textId="39E77FE9" w:rsidR="005A6CF2" w:rsidRPr="00886162" w:rsidRDefault="00A029BD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February</w:t>
      </w:r>
      <w:r w:rsidR="0086653B">
        <w:rPr>
          <w:rFonts w:ascii="Garamond" w:hAnsi="Garamond"/>
          <w:sz w:val="24"/>
          <w:szCs w:val="24"/>
        </w:rPr>
        <w:t xml:space="preserve"> </w:t>
      </w:r>
      <w:r w:rsidR="00EA379B">
        <w:rPr>
          <w:rFonts w:ascii="Garamond" w:hAnsi="Garamond"/>
          <w:sz w:val="24"/>
          <w:szCs w:val="24"/>
        </w:rPr>
        <w:t>M</w:t>
      </w:r>
      <w:r w:rsidR="005C4703" w:rsidRPr="005A6CF2">
        <w:rPr>
          <w:rFonts w:ascii="Garamond" w:hAnsi="Garamond"/>
          <w:sz w:val="24"/>
          <w:szCs w:val="24"/>
        </w:rPr>
        <w:t>inutes</w:t>
      </w:r>
      <w:r w:rsidR="005A6CF2" w:rsidRPr="005A6CF2">
        <w:rPr>
          <w:rFonts w:ascii="Garamond" w:hAnsi="Garamond"/>
          <w:sz w:val="24"/>
          <w:szCs w:val="24"/>
        </w:rPr>
        <w:t xml:space="preserve">:  </w:t>
      </w:r>
      <w:r w:rsidR="00EA379B">
        <w:rPr>
          <w:rFonts w:ascii="Garamond" w:hAnsi="Garamond"/>
          <w:sz w:val="24"/>
          <w:szCs w:val="24"/>
        </w:rPr>
        <w:t>Approved</w:t>
      </w:r>
      <w:r w:rsidR="005C4703" w:rsidRPr="00886162">
        <w:rPr>
          <w:rFonts w:ascii="Garamond" w:hAnsi="Garamond"/>
          <w:sz w:val="24"/>
          <w:szCs w:val="24"/>
        </w:rPr>
        <w:t xml:space="preserve"> </w:t>
      </w:r>
    </w:p>
    <w:p w14:paraId="7F0C80CC" w14:textId="77777777" w:rsidR="005A6CF2" w:rsidRPr="00886162" w:rsidRDefault="005A6CF2" w:rsidP="005A6CF2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14:paraId="1DB62053" w14:textId="77777777"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14:paraId="41B5DC5C" w14:textId="08CDBE5A" w:rsidR="00A029BD" w:rsidRDefault="00D31F42" w:rsidP="00A029B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8" w:history="1">
        <w:r w:rsidR="00EA379B" w:rsidRPr="00EA379B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Discuss</w:t>
        </w:r>
        <w:r w:rsidR="00EA379B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>ion of</w:t>
        </w:r>
        <w:r w:rsidR="00EA379B" w:rsidRPr="00EA379B">
          <w:rPr>
            <w:rStyle w:val="Hyperlink"/>
            <w:rFonts w:ascii="Garamond" w:hAnsi="Garamond"/>
            <w:color w:val="auto"/>
            <w:sz w:val="24"/>
            <w:szCs w:val="24"/>
            <w:u w:val="none"/>
          </w:rPr>
          <w:t xml:space="preserve"> the pilot for the new Team Dynamix Faculty Travel Application</w:t>
        </w:r>
      </w:hyperlink>
      <w:r w:rsidR="00A029BD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– The pilot went </w:t>
      </w:r>
      <w:r w:rsidR="00A029BD" w:rsidRPr="00A029BD">
        <w:rPr>
          <w:rFonts w:ascii="Garamond" w:hAnsi="Garamond"/>
          <w:sz w:val="24"/>
          <w:szCs w:val="24"/>
        </w:rPr>
        <w:t xml:space="preserve">much smoother than </w:t>
      </w:r>
      <w:r w:rsidR="00870632">
        <w:rPr>
          <w:rFonts w:ascii="Garamond" w:hAnsi="Garamond"/>
          <w:sz w:val="24"/>
          <w:szCs w:val="24"/>
        </w:rPr>
        <w:t xml:space="preserve">the </w:t>
      </w:r>
      <w:r w:rsidR="00A029BD" w:rsidRPr="00A029BD">
        <w:rPr>
          <w:rFonts w:ascii="Garamond" w:hAnsi="Garamond"/>
          <w:sz w:val="24"/>
          <w:szCs w:val="24"/>
        </w:rPr>
        <w:t xml:space="preserve">first run.  </w:t>
      </w:r>
      <w:r w:rsidR="00A029BD" w:rsidRPr="00A029BD">
        <w:rPr>
          <w:rFonts w:ascii="Garamond" w:hAnsi="Garamond"/>
          <w:sz w:val="24"/>
          <w:szCs w:val="24"/>
        </w:rPr>
        <w:t>There were no</w:t>
      </w:r>
      <w:r w:rsidR="00A029BD" w:rsidRPr="00A029BD">
        <w:rPr>
          <w:rFonts w:ascii="Garamond" w:hAnsi="Garamond"/>
          <w:sz w:val="24"/>
          <w:szCs w:val="24"/>
        </w:rPr>
        <w:t xml:space="preserve"> objections </w:t>
      </w:r>
      <w:r w:rsidR="00A029BD">
        <w:rPr>
          <w:rFonts w:ascii="Garamond" w:hAnsi="Garamond"/>
          <w:sz w:val="24"/>
          <w:szCs w:val="24"/>
        </w:rPr>
        <w:t>to</w:t>
      </w:r>
      <w:r w:rsidR="00A029BD" w:rsidRPr="00A029BD">
        <w:rPr>
          <w:rFonts w:ascii="Garamond" w:hAnsi="Garamond"/>
          <w:sz w:val="24"/>
          <w:szCs w:val="24"/>
        </w:rPr>
        <w:t xml:space="preserve"> implementing the new form.</w:t>
      </w:r>
      <w:r w:rsidR="00A029BD">
        <w:rPr>
          <w:rFonts w:ascii="Garamond" w:hAnsi="Garamond"/>
          <w:sz w:val="24"/>
          <w:szCs w:val="24"/>
        </w:rPr>
        <w:t xml:space="preserve">  </w:t>
      </w:r>
    </w:p>
    <w:p w14:paraId="6A0120B9" w14:textId="2C6280F8" w:rsidR="00A029BD" w:rsidRDefault="00A029BD" w:rsidP="00A029B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A029BD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Ancillary Funds Approval – </w:t>
      </w:r>
      <w:r w:rsidR="0087063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This program 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is </w:t>
      </w:r>
      <w:r w:rsidRPr="00A029BD">
        <w:rPr>
          <w:rFonts w:ascii="Garamond" w:hAnsi="Garamond"/>
          <w:sz w:val="24"/>
          <w:szCs w:val="24"/>
        </w:rPr>
        <w:t>going well</w:t>
      </w:r>
      <w:r w:rsidRPr="00A029BD">
        <w:rPr>
          <w:rFonts w:ascii="Garamond" w:hAnsi="Garamond"/>
          <w:sz w:val="24"/>
          <w:szCs w:val="24"/>
        </w:rPr>
        <w:t xml:space="preserve">.  There are </w:t>
      </w:r>
      <w:r w:rsidRPr="00A029BD">
        <w:rPr>
          <w:rFonts w:ascii="Garamond" w:hAnsi="Garamond"/>
          <w:sz w:val="24"/>
          <w:szCs w:val="24"/>
        </w:rPr>
        <w:t xml:space="preserve">4-7 applications </w:t>
      </w:r>
      <w:r w:rsidRPr="00A029BD">
        <w:rPr>
          <w:rFonts w:ascii="Garamond" w:hAnsi="Garamond"/>
          <w:sz w:val="24"/>
          <w:szCs w:val="24"/>
        </w:rPr>
        <w:t xml:space="preserve">submitted </w:t>
      </w:r>
      <w:r w:rsidRPr="00A029BD">
        <w:rPr>
          <w:rFonts w:ascii="Garamond" w:hAnsi="Garamond"/>
          <w:sz w:val="24"/>
          <w:szCs w:val="24"/>
        </w:rPr>
        <w:t>week</w:t>
      </w:r>
      <w:r w:rsidRPr="00A029BD">
        <w:rPr>
          <w:rFonts w:ascii="Garamond" w:hAnsi="Garamond"/>
          <w:sz w:val="24"/>
          <w:szCs w:val="24"/>
        </w:rPr>
        <w:t xml:space="preserve">ly and </w:t>
      </w:r>
      <w:r w:rsidRPr="00A029BD">
        <w:rPr>
          <w:rFonts w:ascii="Garamond" w:hAnsi="Garamond"/>
          <w:sz w:val="24"/>
          <w:szCs w:val="24"/>
        </w:rPr>
        <w:t>$3000</w:t>
      </w:r>
      <w:r w:rsidRPr="00A029BD">
        <w:rPr>
          <w:rFonts w:ascii="Garamond" w:hAnsi="Garamond"/>
          <w:sz w:val="24"/>
          <w:szCs w:val="24"/>
        </w:rPr>
        <w:t xml:space="preserve">.00 </w:t>
      </w:r>
      <w:r w:rsidRPr="00A029BD">
        <w:rPr>
          <w:rFonts w:ascii="Garamond" w:hAnsi="Garamond"/>
          <w:sz w:val="24"/>
          <w:szCs w:val="24"/>
        </w:rPr>
        <w:t>of the 5000</w:t>
      </w:r>
      <w:r w:rsidRPr="00A029BD">
        <w:rPr>
          <w:rFonts w:ascii="Garamond" w:hAnsi="Garamond"/>
          <w:sz w:val="24"/>
          <w:szCs w:val="24"/>
        </w:rPr>
        <w:t>.00 has been</w:t>
      </w:r>
      <w:r w:rsidRPr="00A029BD">
        <w:rPr>
          <w:rFonts w:ascii="Garamond" w:hAnsi="Garamond"/>
          <w:sz w:val="24"/>
          <w:szCs w:val="24"/>
        </w:rPr>
        <w:t xml:space="preserve"> used.</w:t>
      </w:r>
    </w:p>
    <w:p w14:paraId="3D3B3781" w14:textId="74098671" w:rsidR="00A029BD" w:rsidRDefault="00A029BD" w:rsidP="00A029B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PD Committee-Sponsored PD Friday Roundtable</w:t>
      </w:r>
      <w:r>
        <w:rPr>
          <w:rFonts w:ascii="Garamond" w:hAnsi="Garamond"/>
          <w:sz w:val="24"/>
          <w:szCs w:val="24"/>
        </w:rPr>
        <w:t xml:space="preserve"> – March session went well.  </w:t>
      </w:r>
      <w:r w:rsidRPr="001657F5">
        <w:rPr>
          <w:rFonts w:ascii="Garamond" w:hAnsi="Garamond"/>
          <w:sz w:val="24"/>
          <w:szCs w:val="24"/>
        </w:rPr>
        <w:t xml:space="preserve">Dr. Seifert and Dr. </w:t>
      </w:r>
      <w:proofErr w:type="spellStart"/>
      <w:r w:rsidRPr="001657F5">
        <w:rPr>
          <w:rFonts w:ascii="Garamond" w:hAnsi="Garamond"/>
          <w:sz w:val="24"/>
          <w:szCs w:val="24"/>
        </w:rPr>
        <w:t>Carpetta</w:t>
      </w:r>
      <w:proofErr w:type="spellEnd"/>
      <w:r w:rsidRPr="001657F5">
        <w:rPr>
          <w:rFonts w:ascii="Garamond" w:hAnsi="Garamond"/>
          <w:sz w:val="24"/>
          <w:szCs w:val="24"/>
        </w:rPr>
        <w:t xml:space="preserve"> presented.  Dr. Ortolano suggests making it a Duty Day presentation and Dr. Tawil suggests having it as a PD Friday early in the semester.</w:t>
      </w:r>
    </w:p>
    <w:p w14:paraId="11CAFFBA" w14:textId="2D151682" w:rsidR="00A029BD" w:rsidRDefault="00870632" w:rsidP="00A029BD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PD Committee </w:t>
      </w:r>
      <w:r w:rsidR="00A029BD" w:rsidRPr="00171D5F">
        <w:rPr>
          <w:rFonts w:ascii="Garamond" w:hAnsi="Garamond"/>
          <w:sz w:val="24"/>
          <w:szCs w:val="24"/>
        </w:rPr>
        <w:t xml:space="preserve">Membership Needs for 2024/2025 – Due to retirements, there is need for representation from </w:t>
      </w:r>
      <w:r w:rsidR="00A029BD" w:rsidRPr="00171D5F">
        <w:rPr>
          <w:rFonts w:ascii="Garamond" w:hAnsi="Garamond"/>
          <w:sz w:val="24"/>
          <w:szCs w:val="24"/>
        </w:rPr>
        <w:t>Health, Sciences, Business, Technology, Collier, and Charlotte</w:t>
      </w:r>
      <w:r w:rsidR="00171D5F" w:rsidRPr="00171D5F">
        <w:rPr>
          <w:rFonts w:ascii="Garamond" w:hAnsi="Garamond"/>
          <w:sz w:val="24"/>
          <w:szCs w:val="24"/>
        </w:rPr>
        <w:t>.  Dr. T</w:t>
      </w:r>
      <w:r w:rsidR="00A029BD" w:rsidRPr="00171D5F">
        <w:rPr>
          <w:rFonts w:ascii="Garamond" w:hAnsi="Garamond"/>
          <w:sz w:val="24"/>
          <w:szCs w:val="24"/>
        </w:rPr>
        <w:t xml:space="preserve">awil </w:t>
      </w:r>
      <w:r w:rsidR="00171D5F" w:rsidRPr="00171D5F">
        <w:rPr>
          <w:rFonts w:ascii="Garamond" w:hAnsi="Garamond"/>
          <w:sz w:val="24"/>
          <w:szCs w:val="24"/>
        </w:rPr>
        <w:t>indicated that there are</w:t>
      </w:r>
      <w:r w:rsidR="00A029BD" w:rsidRPr="00171D5F">
        <w:rPr>
          <w:rFonts w:ascii="Garamond" w:hAnsi="Garamond"/>
          <w:sz w:val="24"/>
          <w:szCs w:val="24"/>
        </w:rPr>
        <w:t xml:space="preserve"> great candidates from</w:t>
      </w:r>
      <w:r w:rsidR="00171D5F" w:rsidRPr="00171D5F">
        <w:rPr>
          <w:rFonts w:ascii="Garamond" w:hAnsi="Garamond"/>
          <w:sz w:val="24"/>
          <w:szCs w:val="24"/>
        </w:rPr>
        <w:t xml:space="preserve"> this year’s</w:t>
      </w:r>
      <w:r w:rsidR="00A029BD" w:rsidRPr="00171D5F">
        <w:rPr>
          <w:rFonts w:ascii="Garamond" w:hAnsi="Garamond"/>
          <w:sz w:val="24"/>
          <w:szCs w:val="24"/>
        </w:rPr>
        <w:t xml:space="preserve"> NFS</w:t>
      </w:r>
      <w:r w:rsidR="00171D5F" w:rsidRPr="00171D5F">
        <w:rPr>
          <w:rFonts w:ascii="Garamond" w:hAnsi="Garamond"/>
          <w:sz w:val="24"/>
          <w:szCs w:val="24"/>
        </w:rPr>
        <w:t>.</w:t>
      </w:r>
    </w:p>
    <w:p w14:paraId="02D59273" w14:textId="77777777" w:rsidR="00171D5F" w:rsidRDefault="00171D5F" w:rsidP="00171D5F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The </w:t>
      </w:r>
      <w:r>
        <w:rPr>
          <w:rFonts w:ascii="Garamond" w:hAnsi="Garamond"/>
          <w:sz w:val="24"/>
          <w:szCs w:val="24"/>
        </w:rPr>
        <w:t>next PD Committee-sponsored PD session</w:t>
      </w:r>
      <w:r>
        <w:rPr>
          <w:rFonts w:ascii="Garamond" w:hAnsi="Garamond"/>
          <w:sz w:val="24"/>
          <w:szCs w:val="24"/>
        </w:rPr>
        <w:t xml:space="preserve"> – Will take place on </w:t>
      </w:r>
      <w:hyperlink r:id="rId9" w:history="1">
        <w:r w:rsidRPr="00B43DB2">
          <w:rPr>
            <w:rStyle w:val="Hyperlink"/>
            <w:rFonts w:ascii="Garamond" w:hAnsi="Garamond"/>
            <w:sz w:val="24"/>
            <w:szCs w:val="24"/>
          </w:rPr>
          <w:t>March 20</w:t>
        </w:r>
        <w:r w:rsidRPr="00B43DB2">
          <w:rPr>
            <w:rStyle w:val="Hyperlink"/>
            <w:rFonts w:ascii="Garamond" w:hAnsi="Garamond"/>
            <w:sz w:val="24"/>
            <w:szCs w:val="24"/>
            <w:vertAlign w:val="superscript"/>
          </w:rPr>
          <w:t>th</w:t>
        </w:r>
        <w:r w:rsidRPr="00B43DB2">
          <w:rPr>
            <w:rStyle w:val="Hyperlink"/>
            <w:rFonts w:ascii="Garamond" w:hAnsi="Garamond"/>
            <w:sz w:val="24"/>
            <w:szCs w:val="24"/>
          </w:rPr>
          <w:t>, 4 to 5 p.m..--</w:t>
        </w:r>
        <w:r w:rsidRPr="00B43DB2">
          <w:rPr>
            <w:rStyle w:val="Hyperlink"/>
          </w:rPr>
          <w:t xml:space="preserve"> </w:t>
        </w:r>
        <w:r w:rsidRPr="00B43DB2">
          <w:rPr>
            <w:rStyle w:val="Hyperlink"/>
            <w:rFonts w:ascii="Garamond" w:hAnsi="Garamond"/>
            <w:sz w:val="24"/>
            <w:szCs w:val="24"/>
          </w:rPr>
          <w:t>“Telling Your Story: Advice on Creating and Revising Curriculum Vitae and Resumes,” A PD Committee-Sponsored Session—Via Zoom and in AA-168</w:t>
        </w:r>
      </w:hyperlink>
    </w:p>
    <w:p w14:paraId="565FEC70" w14:textId="77777777" w:rsidR="00171D5F" w:rsidRDefault="00171D5F" w:rsidP="00171D5F">
      <w:pPr>
        <w:pStyle w:val="ListParagraph"/>
        <w:numPr>
          <w:ilvl w:val="3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Presenters:</w:t>
      </w:r>
    </w:p>
    <w:p w14:paraId="38FE7A67" w14:textId="6E79AA1A" w:rsidR="00171D5F" w:rsidRDefault="00171D5F" w:rsidP="00171D5F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Dr. Martin Tawil and Dr. Scott Ortolano </w:t>
      </w:r>
    </w:p>
    <w:p w14:paraId="203067C5" w14:textId="4245768C" w:rsidR="00870632" w:rsidRDefault="00870632" w:rsidP="00171D5F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 are asked to encourage others to attend.</w:t>
      </w:r>
    </w:p>
    <w:p w14:paraId="233F0B18" w14:textId="77777777"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14:paraId="3B44D99F" w14:textId="078C2A4E" w:rsidR="00E8701A" w:rsidRDefault="003825CF" w:rsidP="006C6CD0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171D5F">
        <w:rPr>
          <w:rFonts w:ascii="Garamond" w:hAnsi="Garamond"/>
          <w:sz w:val="24"/>
          <w:szCs w:val="24"/>
        </w:rPr>
        <w:t>Review and vote on Faculty PD Travel Requests for the April-May travel window</w:t>
      </w:r>
      <w:r w:rsidR="00171D5F">
        <w:rPr>
          <w:rFonts w:ascii="Garamond" w:hAnsi="Garamond"/>
          <w:sz w:val="24"/>
          <w:szCs w:val="24"/>
        </w:rPr>
        <w:t>:</w:t>
      </w:r>
      <w:r w:rsidR="00171D5F">
        <w:rPr>
          <w:rFonts w:ascii="Garamond" w:hAnsi="Garamond"/>
          <w:sz w:val="24"/>
          <w:szCs w:val="24"/>
        </w:rPr>
        <w:t xml:space="preserve">  </w:t>
      </w:r>
    </w:p>
    <w:p w14:paraId="717FC6D9" w14:textId="4A4FBFAB" w:rsidR="00171D5F" w:rsidRDefault="00171D5F" w:rsidP="006C7C5F">
      <w:pPr>
        <w:pStyle w:val="ListParagraph"/>
        <w:numPr>
          <w:ilvl w:val="2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Committee reviewed and discussed all </w:t>
      </w:r>
      <w:r w:rsidR="00870632">
        <w:rPr>
          <w:rFonts w:ascii="Garamond" w:hAnsi="Garamond"/>
          <w:sz w:val="24"/>
          <w:szCs w:val="24"/>
        </w:rPr>
        <w:t xml:space="preserve">submitted </w:t>
      </w:r>
      <w:r>
        <w:rPr>
          <w:rFonts w:ascii="Garamond" w:hAnsi="Garamond"/>
          <w:sz w:val="24"/>
          <w:szCs w:val="24"/>
        </w:rPr>
        <w:t xml:space="preserve">applications.  Three required </w:t>
      </w:r>
      <w:r w:rsidR="00870632">
        <w:rPr>
          <w:rFonts w:ascii="Garamond" w:hAnsi="Garamond"/>
          <w:sz w:val="24"/>
          <w:szCs w:val="24"/>
        </w:rPr>
        <w:t>extensive</w:t>
      </w:r>
      <w:r>
        <w:rPr>
          <w:rFonts w:ascii="Garamond" w:hAnsi="Garamond"/>
          <w:sz w:val="24"/>
          <w:szCs w:val="24"/>
        </w:rPr>
        <w:t xml:space="preserve"> discussion.  Dr. Ortolano moved to approve all </w:t>
      </w:r>
      <w:r w:rsidR="00870632">
        <w:rPr>
          <w:rFonts w:ascii="Garamond" w:hAnsi="Garamond"/>
          <w:sz w:val="24"/>
          <w:szCs w:val="24"/>
        </w:rPr>
        <w:t xml:space="preserve">but the </w:t>
      </w:r>
      <w:proofErr w:type="gramStart"/>
      <w:r w:rsidR="00870632">
        <w:rPr>
          <w:rFonts w:ascii="Garamond" w:hAnsi="Garamond"/>
          <w:sz w:val="24"/>
          <w:szCs w:val="24"/>
        </w:rPr>
        <w:t>three</w:t>
      </w:r>
      <w:proofErr w:type="gramEnd"/>
      <w:r w:rsidR="0087063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requiring further discussion.  There were no </w:t>
      </w:r>
      <w:proofErr w:type="gramStart"/>
      <w:r>
        <w:rPr>
          <w:rFonts w:ascii="Garamond" w:hAnsi="Garamond"/>
          <w:sz w:val="24"/>
          <w:szCs w:val="24"/>
        </w:rPr>
        <w:t>objections</w:t>
      </w:r>
      <w:proofErr w:type="gramEnd"/>
      <w:r w:rsidR="00D31F4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and the </w:t>
      </w:r>
      <w:r w:rsidR="00D31F42"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standard applications were approved.  </w:t>
      </w:r>
    </w:p>
    <w:p w14:paraId="25EC4983" w14:textId="77777777" w:rsidR="00171D5F" w:rsidRDefault="00171D5F" w:rsidP="006C7C5F">
      <w:pPr>
        <w:pStyle w:val="ListParagraph"/>
        <w:numPr>
          <w:ilvl w:val="2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nature of the discussion on the three applications centered around:</w:t>
      </w:r>
    </w:p>
    <w:p w14:paraId="57B9EB52" w14:textId="0F5867A3" w:rsidR="00F86986" w:rsidRDefault="00171D5F" w:rsidP="00171D5F">
      <w:pPr>
        <w:pStyle w:val="ListParagraph"/>
        <w:numPr>
          <w:ilvl w:val="3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Requesting funds for a conference out of the instructor’s discipline</w:t>
      </w:r>
      <w:r w:rsidR="00F86986">
        <w:rPr>
          <w:rFonts w:ascii="Garamond" w:hAnsi="Garamond"/>
          <w:sz w:val="24"/>
          <w:szCs w:val="24"/>
        </w:rPr>
        <w:t xml:space="preserve"> – Following the discussion, a vote was taken with the result of 13 Yes and 3 Abstain.  The application was approved.</w:t>
      </w:r>
    </w:p>
    <w:p w14:paraId="7C12BEBE" w14:textId="13009FE5" w:rsidR="000C78ED" w:rsidRDefault="00F86986" w:rsidP="00171D5F">
      <w:pPr>
        <w:pStyle w:val="ListParagraph"/>
        <w:numPr>
          <w:ilvl w:val="3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Requesting funds for an international art competition.  Following discussion, a vote was taken with the result of 13 Yes; 2 No; and 1 Abstain.</w:t>
      </w:r>
      <w:r w:rsidR="00870632">
        <w:rPr>
          <w:rFonts w:ascii="Garamond" w:hAnsi="Garamond"/>
          <w:sz w:val="24"/>
          <w:szCs w:val="24"/>
        </w:rPr>
        <w:t xml:space="preserve">  The application was approved.</w:t>
      </w:r>
    </w:p>
    <w:p w14:paraId="34F82498" w14:textId="7523E821" w:rsidR="00870632" w:rsidRDefault="00F86986" w:rsidP="00171D5F">
      <w:pPr>
        <w:pStyle w:val="ListParagraph"/>
        <w:numPr>
          <w:ilvl w:val="3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Requesting funds for a non-academic conference featuring a spiritual leader.  The conference offerings could be deemed as a personal </w:t>
      </w:r>
      <w:r w:rsidR="00D31F42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development conference rather than a professional </w:t>
      </w:r>
      <w:proofErr w:type="gramStart"/>
      <w:r>
        <w:rPr>
          <w:rFonts w:ascii="Garamond" w:hAnsi="Garamond"/>
          <w:sz w:val="24"/>
          <w:szCs w:val="24"/>
        </w:rPr>
        <w:t xml:space="preserve">development </w:t>
      </w:r>
      <w:r w:rsidR="00D31F4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conference</w:t>
      </w:r>
      <w:proofErr w:type="gramEnd"/>
      <w:r>
        <w:rPr>
          <w:rFonts w:ascii="Garamond" w:hAnsi="Garamond"/>
          <w:sz w:val="24"/>
          <w:szCs w:val="24"/>
        </w:rPr>
        <w:t xml:space="preserve"> and the applicant’s narrative did not support the </w:t>
      </w:r>
      <w:r w:rsidR="00D31F42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professional development aspect of the conference.  The applicant has previously </w:t>
      </w:r>
      <w:proofErr w:type="gramStart"/>
      <w:r w:rsidR="00D31F42">
        <w:rPr>
          <w:rFonts w:ascii="Garamond" w:hAnsi="Garamond"/>
          <w:sz w:val="24"/>
          <w:szCs w:val="24"/>
        </w:rPr>
        <w:t>submitted an application</w:t>
      </w:r>
      <w:proofErr w:type="gramEnd"/>
      <w:r w:rsidR="00D31F42">
        <w:rPr>
          <w:rFonts w:ascii="Garamond" w:hAnsi="Garamond"/>
          <w:sz w:val="24"/>
          <w:szCs w:val="24"/>
        </w:rPr>
        <w:t xml:space="preserve"> and has already </w:t>
      </w:r>
      <w:r>
        <w:rPr>
          <w:rFonts w:ascii="Garamond" w:hAnsi="Garamond"/>
          <w:sz w:val="24"/>
          <w:szCs w:val="24"/>
        </w:rPr>
        <w:t xml:space="preserve">received PD funding this year.  </w:t>
      </w:r>
      <w:r w:rsidR="00870632">
        <w:rPr>
          <w:rFonts w:ascii="Garamond" w:hAnsi="Garamond"/>
          <w:sz w:val="24"/>
          <w:szCs w:val="24"/>
        </w:rPr>
        <w:t>Following discussion, a vote was taken with the result of 2 Yes; 11 No; and 3 Abstain.  The application was not approved.</w:t>
      </w:r>
    </w:p>
    <w:p w14:paraId="0971C369" w14:textId="77777777" w:rsidR="00870632" w:rsidRDefault="00870632" w:rsidP="00870632">
      <w:pPr>
        <w:pStyle w:val="ListParagraph"/>
        <w:numPr>
          <w:ilvl w:val="1"/>
          <w:numId w:val="1"/>
        </w:numPr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Team Dynamic Faculty Travel Application</w:t>
      </w:r>
      <w:r>
        <w:rPr>
          <w:rFonts w:ascii="Garamond" w:hAnsi="Garamond"/>
          <w:sz w:val="24"/>
          <w:szCs w:val="24"/>
        </w:rPr>
        <w:t xml:space="preserve"> – Will o</w:t>
      </w:r>
      <w:r>
        <w:rPr>
          <w:rFonts w:ascii="Garamond" w:hAnsi="Garamond"/>
          <w:sz w:val="24"/>
          <w:szCs w:val="24"/>
        </w:rPr>
        <w:t>fficially</w:t>
      </w:r>
      <w:r>
        <w:rPr>
          <w:rFonts w:ascii="Garamond" w:hAnsi="Garamond"/>
          <w:sz w:val="24"/>
          <w:szCs w:val="24"/>
        </w:rPr>
        <w:t xml:space="preserve"> be</w:t>
      </w:r>
      <w:r>
        <w:rPr>
          <w:rFonts w:ascii="Garamond" w:hAnsi="Garamond"/>
          <w:sz w:val="24"/>
          <w:szCs w:val="24"/>
        </w:rPr>
        <w:t xml:space="preserve"> adopt</w:t>
      </w:r>
      <w:r>
        <w:rPr>
          <w:rFonts w:ascii="Garamond" w:hAnsi="Garamond"/>
          <w:sz w:val="24"/>
          <w:szCs w:val="24"/>
        </w:rPr>
        <w:t>ed for Fall 2024.</w:t>
      </w:r>
    </w:p>
    <w:p w14:paraId="4C61B050" w14:textId="51D23CC2" w:rsidR="00F86986" w:rsidRDefault="00F86986" w:rsidP="00870632">
      <w:pPr>
        <w:pStyle w:val="ListParagraph"/>
        <w:suppressAutoHyphens w:val="0"/>
        <w:spacing w:after="0" w:line="240" w:lineRule="auto"/>
        <w:ind w:left="14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762C8BF6" w14:textId="77777777"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</w:t>
      </w:r>
    </w:p>
    <w:p w14:paraId="1E380EEE" w14:textId="7D38F238" w:rsidR="00870632" w:rsidRDefault="00870632" w:rsidP="003F12BE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CTLE is on target for the Fall move.</w:t>
      </w:r>
    </w:p>
    <w:p w14:paraId="72904D13" w14:textId="403302ED" w:rsidR="00013843" w:rsidRDefault="00870632" w:rsidP="003F12BE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summer conference is coming together.  Dr. Albritten will be the </w:t>
      </w:r>
      <w:r w:rsidR="00D31F42">
        <w:rPr>
          <w:rFonts w:ascii="Garamond" w:hAnsi="Garamond"/>
          <w:sz w:val="24"/>
          <w:szCs w:val="24"/>
        </w:rPr>
        <w:t xml:space="preserve">     </w:t>
      </w:r>
      <w:r>
        <w:rPr>
          <w:rFonts w:ascii="Garamond" w:hAnsi="Garamond"/>
          <w:sz w:val="24"/>
          <w:szCs w:val="24"/>
        </w:rPr>
        <w:t>keynote speaker; Dr. Seifert has organized a roundtable for new Department Chairs; and proposals for other sessions are being solicited.</w:t>
      </w:r>
    </w:p>
    <w:p w14:paraId="1C3593F8" w14:textId="77777777" w:rsidR="007B179E" w:rsidRDefault="007B179E" w:rsidP="007B179E">
      <w:pPr>
        <w:pStyle w:val="ListParagraph"/>
        <w:tabs>
          <w:tab w:val="left" w:pos="1620"/>
        </w:tabs>
        <w:suppressAutoHyphens w:val="0"/>
        <w:spacing w:after="0" w:line="240" w:lineRule="auto"/>
        <w:ind w:left="2160"/>
        <w:rPr>
          <w:rFonts w:ascii="Garamond" w:hAnsi="Garamond"/>
          <w:sz w:val="24"/>
          <w:szCs w:val="24"/>
        </w:rPr>
      </w:pPr>
    </w:p>
    <w:p w14:paraId="4E7A41DF" w14:textId="34C5E002"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Adjournment:  Next meeting is on </w:t>
      </w:r>
      <w:r w:rsidR="00870632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/</w:t>
      </w:r>
      <w:r w:rsidR="00870632" w:rsidRPr="00870632">
        <w:rPr>
          <w:rFonts w:ascii="Garamond" w:hAnsi="Garamond"/>
          <w:b/>
          <w:bCs/>
          <w:sz w:val="24"/>
          <w:szCs w:val="24"/>
        </w:rPr>
        <w:t>5</w:t>
      </w:r>
      <w:r w:rsidR="008D2693">
        <w:rPr>
          <w:rFonts w:ascii="Garamond" w:hAnsi="Garamond"/>
          <w:sz w:val="24"/>
          <w:szCs w:val="24"/>
        </w:rPr>
        <w:t>/24</w:t>
      </w:r>
      <w:r>
        <w:rPr>
          <w:rFonts w:ascii="Garamond" w:hAnsi="Garamond"/>
          <w:sz w:val="24"/>
          <w:szCs w:val="24"/>
        </w:rPr>
        <w:t>.  The meeting adjourned at</w:t>
      </w:r>
      <w:r w:rsidR="007B179E">
        <w:rPr>
          <w:rFonts w:ascii="Garamond" w:hAnsi="Garamond"/>
          <w:sz w:val="24"/>
          <w:szCs w:val="24"/>
        </w:rPr>
        <w:t xml:space="preserve"> 3:</w:t>
      </w:r>
      <w:r w:rsidR="00870632">
        <w:rPr>
          <w:rFonts w:ascii="Garamond" w:hAnsi="Garamond"/>
          <w:sz w:val="24"/>
          <w:szCs w:val="24"/>
        </w:rPr>
        <w:t xml:space="preserve">45 </w:t>
      </w:r>
      <w:r w:rsidR="008D2693">
        <w:rPr>
          <w:rFonts w:ascii="Garamond" w:hAnsi="Garamond"/>
          <w:sz w:val="24"/>
          <w:szCs w:val="24"/>
        </w:rPr>
        <w:t>p.m</w:t>
      </w:r>
      <w:r>
        <w:rPr>
          <w:rFonts w:ascii="Garamond" w:hAnsi="Garamond"/>
          <w:sz w:val="24"/>
          <w:szCs w:val="24"/>
        </w:rPr>
        <w:t>.</w:t>
      </w:r>
    </w:p>
    <w:p w14:paraId="433DEB5E" w14:textId="77777777"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97B4972" w14:textId="77777777"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4AAB2" w14:textId="77777777" w:rsidR="00C51593" w:rsidRDefault="005C4703">
      <w:pPr>
        <w:spacing w:after="0" w:line="240" w:lineRule="auto"/>
      </w:pPr>
      <w:r>
        <w:separator/>
      </w:r>
    </w:p>
  </w:endnote>
  <w:endnote w:type="continuationSeparator" w:id="0">
    <w:p w14:paraId="2693A36E" w14:textId="77777777" w:rsidR="00C51593" w:rsidRDefault="005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6894F" w14:textId="77777777"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694137"/>
      <w:docPartObj>
        <w:docPartGallery w:val="Page Numbers (Bottom of Page)"/>
        <w:docPartUnique/>
      </w:docPartObj>
    </w:sdtPr>
    <w:sdtEndPr/>
    <w:sdtContent>
      <w:p w14:paraId="6F9CF56C" w14:textId="77777777"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73801EC0" w14:textId="77777777"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8313336"/>
      <w:docPartObj>
        <w:docPartGallery w:val="Page Numbers (Bottom of Page)"/>
        <w:docPartUnique/>
      </w:docPartObj>
    </w:sdtPr>
    <w:sdtEndPr/>
    <w:sdtContent>
      <w:p w14:paraId="1AC51926" w14:textId="77777777"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16628659" w14:textId="77777777"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EBE9D" w14:textId="77777777" w:rsidR="00C51593" w:rsidRDefault="005C4703">
      <w:pPr>
        <w:spacing w:after="0" w:line="240" w:lineRule="auto"/>
      </w:pPr>
      <w:r>
        <w:separator/>
      </w:r>
    </w:p>
  </w:footnote>
  <w:footnote w:type="continuationSeparator" w:id="0">
    <w:p w14:paraId="566954F1" w14:textId="77777777" w:rsidR="00C51593" w:rsidRDefault="005C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34B30" w14:textId="77777777"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BEBB2" w14:textId="77777777"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6868F" w14:textId="77777777"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82726758">
    <w:abstractNumId w:val="9"/>
  </w:num>
  <w:num w:numId="2" w16cid:durableId="308292184">
    <w:abstractNumId w:val="2"/>
  </w:num>
  <w:num w:numId="3" w16cid:durableId="465007288">
    <w:abstractNumId w:val="3"/>
  </w:num>
  <w:num w:numId="4" w16cid:durableId="817840864">
    <w:abstractNumId w:val="9"/>
    <w:lvlOverride w:ilvl="0">
      <w:startOverride w:val="1"/>
    </w:lvlOverride>
  </w:num>
  <w:num w:numId="5" w16cid:durableId="1845976426">
    <w:abstractNumId w:val="9"/>
  </w:num>
  <w:num w:numId="6" w16cid:durableId="2137333330">
    <w:abstractNumId w:val="9"/>
  </w:num>
  <w:num w:numId="7" w16cid:durableId="770857313">
    <w:abstractNumId w:val="11"/>
  </w:num>
  <w:num w:numId="8" w16cid:durableId="503403983">
    <w:abstractNumId w:val="6"/>
  </w:num>
  <w:num w:numId="9" w16cid:durableId="1651906533">
    <w:abstractNumId w:val="10"/>
  </w:num>
  <w:num w:numId="10" w16cid:durableId="1296792624">
    <w:abstractNumId w:val="5"/>
  </w:num>
  <w:num w:numId="11" w16cid:durableId="835530880">
    <w:abstractNumId w:val="0"/>
  </w:num>
  <w:num w:numId="12" w16cid:durableId="543757407">
    <w:abstractNumId w:val="8"/>
  </w:num>
  <w:num w:numId="13" w16cid:durableId="1664428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98580">
    <w:abstractNumId w:val="4"/>
  </w:num>
  <w:num w:numId="15" w16cid:durableId="1419672710">
    <w:abstractNumId w:val="1"/>
  </w:num>
  <w:num w:numId="16" w16cid:durableId="1099956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13843"/>
    <w:rsid w:val="00024BBB"/>
    <w:rsid w:val="00026689"/>
    <w:rsid w:val="0003551B"/>
    <w:rsid w:val="0005725B"/>
    <w:rsid w:val="00086DD1"/>
    <w:rsid w:val="000A5D02"/>
    <w:rsid w:val="000C78ED"/>
    <w:rsid w:val="000E2CAC"/>
    <w:rsid w:val="000E6821"/>
    <w:rsid w:val="001315D6"/>
    <w:rsid w:val="00171D5F"/>
    <w:rsid w:val="001A38E1"/>
    <w:rsid w:val="001D2795"/>
    <w:rsid w:val="0022164F"/>
    <w:rsid w:val="00227674"/>
    <w:rsid w:val="00263FAD"/>
    <w:rsid w:val="002D77BF"/>
    <w:rsid w:val="003825CF"/>
    <w:rsid w:val="003839F4"/>
    <w:rsid w:val="003914C5"/>
    <w:rsid w:val="00392CC0"/>
    <w:rsid w:val="003B3448"/>
    <w:rsid w:val="003B5E32"/>
    <w:rsid w:val="003C7B5F"/>
    <w:rsid w:val="003E42C6"/>
    <w:rsid w:val="003F12BE"/>
    <w:rsid w:val="00406F13"/>
    <w:rsid w:val="00426DC4"/>
    <w:rsid w:val="00481239"/>
    <w:rsid w:val="00497B76"/>
    <w:rsid w:val="004D2333"/>
    <w:rsid w:val="004D5CBC"/>
    <w:rsid w:val="004F232C"/>
    <w:rsid w:val="005111F9"/>
    <w:rsid w:val="00530C20"/>
    <w:rsid w:val="005377F0"/>
    <w:rsid w:val="005654D7"/>
    <w:rsid w:val="005814D4"/>
    <w:rsid w:val="0058700B"/>
    <w:rsid w:val="0059219A"/>
    <w:rsid w:val="005A6CF2"/>
    <w:rsid w:val="005C4703"/>
    <w:rsid w:val="005E355C"/>
    <w:rsid w:val="005F12BD"/>
    <w:rsid w:val="005F73C1"/>
    <w:rsid w:val="0060061C"/>
    <w:rsid w:val="006078F9"/>
    <w:rsid w:val="00625672"/>
    <w:rsid w:val="00632AD5"/>
    <w:rsid w:val="00652D68"/>
    <w:rsid w:val="00677E58"/>
    <w:rsid w:val="006B06A5"/>
    <w:rsid w:val="006C6CD0"/>
    <w:rsid w:val="006D6B60"/>
    <w:rsid w:val="006D75F7"/>
    <w:rsid w:val="00742943"/>
    <w:rsid w:val="007717BB"/>
    <w:rsid w:val="007908F1"/>
    <w:rsid w:val="007B179E"/>
    <w:rsid w:val="007C09B4"/>
    <w:rsid w:val="007F294C"/>
    <w:rsid w:val="0080769B"/>
    <w:rsid w:val="00840EEC"/>
    <w:rsid w:val="008422C0"/>
    <w:rsid w:val="00845F6F"/>
    <w:rsid w:val="00862C6C"/>
    <w:rsid w:val="0086653B"/>
    <w:rsid w:val="00870632"/>
    <w:rsid w:val="00872551"/>
    <w:rsid w:val="00880EA9"/>
    <w:rsid w:val="00886162"/>
    <w:rsid w:val="008D2693"/>
    <w:rsid w:val="008E1A8C"/>
    <w:rsid w:val="00966C0C"/>
    <w:rsid w:val="009E4151"/>
    <w:rsid w:val="00A029BD"/>
    <w:rsid w:val="00A657FE"/>
    <w:rsid w:val="00A94BFE"/>
    <w:rsid w:val="00AA5B84"/>
    <w:rsid w:val="00AA6CB1"/>
    <w:rsid w:val="00B34B3D"/>
    <w:rsid w:val="00BA490B"/>
    <w:rsid w:val="00C00081"/>
    <w:rsid w:val="00C34BFB"/>
    <w:rsid w:val="00C51593"/>
    <w:rsid w:val="00C65AC2"/>
    <w:rsid w:val="00C74CB6"/>
    <w:rsid w:val="00C82032"/>
    <w:rsid w:val="00C94129"/>
    <w:rsid w:val="00CB0CAC"/>
    <w:rsid w:val="00CD366B"/>
    <w:rsid w:val="00D31F42"/>
    <w:rsid w:val="00D5663B"/>
    <w:rsid w:val="00DA3CB0"/>
    <w:rsid w:val="00DB77FB"/>
    <w:rsid w:val="00E03866"/>
    <w:rsid w:val="00E06DD2"/>
    <w:rsid w:val="00E110F9"/>
    <w:rsid w:val="00E2119C"/>
    <w:rsid w:val="00E71356"/>
    <w:rsid w:val="00E747C9"/>
    <w:rsid w:val="00E8701A"/>
    <w:rsid w:val="00E9117D"/>
    <w:rsid w:val="00E97ED4"/>
    <w:rsid w:val="00EA379B"/>
    <w:rsid w:val="00EA505E"/>
    <w:rsid w:val="00EF2E1D"/>
    <w:rsid w:val="00F052BA"/>
    <w:rsid w:val="00F24FD0"/>
    <w:rsid w:val="00F57CA8"/>
    <w:rsid w:val="00F66432"/>
    <w:rsid w:val="00F86986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8DE3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teamdynamix.com/TDClient/2031/Portal/Requests/ServiceDet?ID=5387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sw.zoom.us/j/8719890856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sw.catalog.instructure.com/browse/trainingcalendar/tlc/courses/telling-your-story-advice-on-creating-and-revising-curriculum-vitae-and-resumes-a-pd-committee-sponsored-sess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Sonji Nicholas</cp:lastModifiedBy>
  <cp:revision>2</cp:revision>
  <dcterms:created xsi:type="dcterms:W3CDTF">2024-03-25T02:40:00Z</dcterms:created>
  <dcterms:modified xsi:type="dcterms:W3CDTF">2024-03-25T02:40:00Z</dcterms:modified>
  <dc:language>en-US</dc:language>
</cp:coreProperties>
</file>