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5A483" w14:textId="33491551" w:rsidR="00CB6A02" w:rsidRDefault="00297738" w:rsidP="00084F64">
      <w:r>
        <w:rPr>
          <w:noProof/>
        </w:rPr>
        <w:drawing>
          <wp:anchor distT="0" distB="0" distL="114300" distR="114300" simplePos="0" relativeHeight="251668480" behindDoc="1" locked="0" layoutInCell="1" allowOverlap="1" wp14:anchorId="6ABB96F2" wp14:editId="3BFAB5FA">
            <wp:simplePos x="0" y="0"/>
            <wp:positionH relativeFrom="column">
              <wp:posOffset>4975860</wp:posOffset>
            </wp:positionH>
            <wp:positionV relativeFrom="paragraph">
              <wp:posOffset>0</wp:posOffset>
            </wp:positionV>
            <wp:extent cx="2091055" cy="744220"/>
            <wp:effectExtent l="0" t="0" r="4445" b="0"/>
            <wp:wrapTight wrapText="bothSides">
              <wp:wrapPolygon edited="0">
                <wp:start x="0" y="0"/>
                <wp:lineTo x="0" y="21010"/>
                <wp:lineTo x="21449" y="21010"/>
                <wp:lineTo x="21449"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1055" cy="744220"/>
                    </a:xfrm>
                    <a:prstGeom prst="rect">
                      <a:avLst/>
                    </a:prstGeom>
                  </pic:spPr>
                </pic:pic>
              </a:graphicData>
            </a:graphic>
            <wp14:sizeRelH relativeFrom="page">
              <wp14:pctWidth>0</wp14:pctWidth>
            </wp14:sizeRelH>
            <wp14:sizeRelV relativeFrom="page">
              <wp14:pctHeight>0</wp14:pctHeight>
            </wp14:sizeRelV>
          </wp:anchor>
        </w:drawing>
      </w:r>
      <w:r w:rsidR="009D0333">
        <w:rPr>
          <w:noProof/>
        </w:rPr>
        <mc:AlternateContent>
          <mc:Choice Requires="wps">
            <w:drawing>
              <wp:anchor distT="0" distB="0" distL="114300" distR="114300" simplePos="0" relativeHeight="251660288" behindDoc="0" locked="0" layoutInCell="1" allowOverlap="1" wp14:anchorId="7241FA48" wp14:editId="4E2ADD72">
                <wp:simplePos x="0" y="0"/>
                <wp:positionH relativeFrom="column">
                  <wp:posOffset>76810</wp:posOffset>
                </wp:positionH>
                <wp:positionV relativeFrom="paragraph">
                  <wp:posOffset>-50114</wp:posOffset>
                </wp:positionV>
                <wp:extent cx="4391025" cy="687629"/>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87629"/>
                        </a:xfrm>
                        <a:prstGeom prst="rect">
                          <a:avLst/>
                        </a:prstGeom>
                        <a:solidFill>
                          <a:srgbClr val="FFFFFF"/>
                        </a:solidFill>
                        <a:ln w="9525">
                          <a:solidFill>
                            <a:srgbClr val="000000"/>
                          </a:solidFill>
                          <a:miter lim="800000"/>
                          <a:headEnd/>
                          <a:tailEnd/>
                        </a:ln>
                      </wps:spPr>
                      <wps:txbx>
                        <w:txbxContent>
                          <w:p w14:paraId="3A22AE26" w14:textId="55154B6B" w:rsidR="00A85017" w:rsidRPr="00E51310" w:rsidRDefault="00A85017">
                            <w:pPr>
                              <w:rPr>
                                <w:rFonts w:ascii="Arial" w:hAnsi="Arial" w:cs="Arial"/>
                                <w:b/>
                                <w:color w:val="FF0000"/>
                                <w:sz w:val="28"/>
                                <w:szCs w:val="28"/>
                              </w:rPr>
                            </w:pPr>
                            <w:r w:rsidRPr="00E51310">
                              <w:rPr>
                                <w:rFonts w:ascii="Arial" w:hAnsi="Arial" w:cs="Arial"/>
                                <w:b/>
                                <w:sz w:val="28"/>
                                <w:szCs w:val="28"/>
                              </w:rPr>
                              <w:t>S</w:t>
                            </w:r>
                            <w:r w:rsidR="00084F64">
                              <w:rPr>
                                <w:rFonts w:ascii="Arial" w:hAnsi="Arial" w:cs="Arial"/>
                                <w:b/>
                                <w:sz w:val="28"/>
                                <w:szCs w:val="28"/>
                              </w:rPr>
                              <w:t>trategic Risk Team</w:t>
                            </w:r>
                            <w:r w:rsidRPr="00E51310">
                              <w:rPr>
                                <w:rFonts w:ascii="Arial" w:hAnsi="Arial" w:cs="Arial"/>
                                <w:b/>
                                <w:sz w:val="28"/>
                                <w:szCs w:val="28"/>
                              </w:rPr>
                              <w:t xml:space="preserve"> </w:t>
                            </w:r>
                            <w:r w:rsidR="008B4A88">
                              <w:rPr>
                                <w:rFonts w:ascii="Arial" w:hAnsi="Arial" w:cs="Arial"/>
                                <w:b/>
                                <w:sz w:val="28"/>
                                <w:szCs w:val="28"/>
                              </w:rPr>
                              <w:t xml:space="preserve"> </w:t>
                            </w:r>
                            <w:r w:rsidRPr="00E51310">
                              <w:rPr>
                                <w:rFonts w:ascii="Arial" w:hAnsi="Arial" w:cs="Arial"/>
                                <w:b/>
                                <w:sz w:val="28"/>
                                <w:szCs w:val="28"/>
                              </w:rPr>
                              <w:t xml:space="preserve">         </w:t>
                            </w:r>
                          </w:p>
                          <w:p w14:paraId="448D9918" w14:textId="41795554" w:rsidR="00A85017" w:rsidRPr="00E51310" w:rsidRDefault="00A85017" w:rsidP="007E054F">
                            <w:pPr>
                              <w:spacing w:after="0"/>
                              <w:rPr>
                                <w:rFonts w:ascii="Arial" w:hAnsi="Arial" w:cs="Arial"/>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8F378C">
                              <w:rPr>
                                <w:rFonts w:ascii="Arial" w:hAnsi="Arial" w:cs="Arial"/>
                                <w:b/>
                                <w:sz w:val="28"/>
                                <w:szCs w:val="28"/>
                              </w:rPr>
                              <w:t>February 1, 2024</w:t>
                            </w:r>
                            <w:r w:rsidR="002A487B">
                              <w:rPr>
                                <w:rFonts w:ascii="Arial" w:hAnsi="Arial" w:cs="Arial"/>
                              </w:rPr>
                              <w:tab/>
                            </w:r>
                            <w:r w:rsidR="002A487B">
                              <w:rPr>
                                <w:rFonts w:ascii="Arial" w:hAnsi="Arial" w:cs="Arial"/>
                              </w:rPr>
                              <w:tab/>
                            </w:r>
                            <w:r w:rsidR="002A487B">
                              <w:rPr>
                                <w:rFonts w:ascii="Arial" w:hAnsi="Arial" w:cs="Arial"/>
                              </w:rPr>
                              <w:tab/>
                            </w:r>
                            <w:r w:rsidR="002A487B">
                              <w:rPr>
                                <w:rFonts w:ascii="Arial" w:hAnsi="Arial" w:cs="Arial"/>
                              </w:rPr>
                              <w:tab/>
                            </w:r>
                            <w:r w:rsidR="002A487B">
                              <w:rPr>
                                <w:rFonts w:ascii="Arial" w:hAnsi="Arial" w:cs="Arial"/>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41FA48" id="_x0000_t202" coordsize="21600,21600" o:spt="202" path="m,l,21600r21600,l21600,xe">
                <v:stroke joinstyle="miter"/>
                <v:path gradientshapeok="t" o:connecttype="rect"/>
              </v:shapetype>
              <v:shape id="Text Box 2" o:spid="_x0000_s1026" type="#_x0000_t202" style="position:absolute;margin-left:6.05pt;margin-top:-3.95pt;width:345.7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">
                <v:textbox>
                  <w:txbxContent>
                    <w:p w14:paraId="3A22AE26" w14:textId="55154B6B" w:rsidR="00A85017" w:rsidRPr="00E51310" w:rsidRDefault="00A85017">
                      <w:pPr>
                        <w:rPr>
                          <w:rFonts w:ascii="Arial" w:hAnsi="Arial" w:cs="Arial"/>
                          <w:b/>
                          <w:color w:val="FF0000"/>
                          <w:sz w:val="28"/>
                          <w:szCs w:val="28"/>
                        </w:rPr>
                      </w:pPr>
                      <w:r w:rsidRPr="00E51310">
                        <w:rPr>
                          <w:rFonts w:ascii="Arial" w:hAnsi="Arial" w:cs="Arial"/>
                          <w:b/>
                          <w:sz w:val="28"/>
                          <w:szCs w:val="28"/>
                        </w:rPr>
                        <w:t>S</w:t>
                      </w:r>
                      <w:r w:rsidR="00084F64">
                        <w:rPr>
                          <w:rFonts w:ascii="Arial" w:hAnsi="Arial" w:cs="Arial"/>
                          <w:b/>
                          <w:sz w:val="28"/>
                          <w:szCs w:val="28"/>
                        </w:rPr>
                        <w:t>trategic Risk Team</w:t>
                      </w:r>
                      <w:r w:rsidRPr="00E51310">
                        <w:rPr>
                          <w:rFonts w:ascii="Arial" w:hAnsi="Arial" w:cs="Arial"/>
                          <w:b/>
                          <w:sz w:val="28"/>
                          <w:szCs w:val="28"/>
                        </w:rPr>
                        <w:t xml:space="preserve"> </w:t>
                      </w:r>
                      <w:r w:rsidR="008B4A88">
                        <w:rPr>
                          <w:rFonts w:ascii="Arial" w:hAnsi="Arial" w:cs="Arial"/>
                          <w:b/>
                          <w:sz w:val="28"/>
                          <w:szCs w:val="28"/>
                        </w:rPr>
                        <w:t xml:space="preserve"> </w:t>
                      </w:r>
                      <w:r w:rsidRPr="00E51310">
                        <w:rPr>
                          <w:rFonts w:ascii="Arial" w:hAnsi="Arial" w:cs="Arial"/>
                          <w:b/>
                          <w:sz w:val="28"/>
                          <w:szCs w:val="28"/>
                        </w:rPr>
                        <w:t xml:space="preserve">         </w:t>
                      </w:r>
                    </w:p>
                    <w:p w14:paraId="448D9918" w14:textId="41795554" w:rsidR="00A85017" w:rsidRPr="00E51310" w:rsidRDefault="00A85017" w:rsidP="007E054F">
                      <w:pPr>
                        <w:spacing w:after="0"/>
                        <w:rPr>
                          <w:rFonts w:ascii="Arial" w:hAnsi="Arial" w:cs="Arial"/>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8F378C">
                        <w:rPr>
                          <w:rFonts w:ascii="Arial" w:hAnsi="Arial" w:cs="Arial"/>
                          <w:b/>
                          <w:sz w:val="28"/>
                          <w:szCs w:val="28"/>
                        </w:rPr>
                        <w:t>February 1, 2024</w:t>
                      </w:r>
                      <w:r w:rsidR="002A487B">
                        <w:rPr>
                          <w:rFonts w:ascii="Arial" w:hAnsi="Arial" w:cs="Arial"/>
                        </w:rPr>
                        <w:tab/>
                      </w:r>
                      <w:r w:rsidR="002A487B">
                        <w:rPr>
                          <w:rFonts w:ascii="Arial" w:hAnsi="Arial" w:cs="Arial"/>
                        </w:rPr>
                        <w:tab/>
                      </w:r>
                      <w:r w:rsidR="002A487B">
                        <w:rPr>
                          <w:rFonts w:ascii="Arial" w:hAnsi="Arial" w:cs="Arial"/>
                        </w:rPr>
                        <w:tab/>
                      </w:r>
                      <w:r w:rsidR="002A487B">
                        <w:rPr>
                          <w:rFonts w:ascii="Arial" w:hAnsi="Arial" w:cs="Arial"/>
                        </w:rPr>
                        <w:tab/>
                      </w:r>
                      <w:r w:rsidR="002A487B">
                        <w:rPr>
                          <w:rFonts w:ascii="Arial" w:hAnsi="Arial" w:cs="Arial"/>
                        </w:rPr>
                        <w:tab/>
                        <w:t xml:space="preserve">        </w:t>
                      </w:r>
                    </w:p>
                  </w:txbxContent>
                </v:textbox>
              </v:shape>
            </w:pict>
          </mc:Fallback>
        </mc:AlternateContent>
      </w:r>
    </w:p>
    <w:p w14:paraId="58A5345E" w14:textId="77777777" w:rsidR="00584FC6" w:rsidRDefault="00584FC6" w:rsidP="00CB6A02">
      <w:pPr>
        <w:spacing w:after="0"/>
      </w:pPr>
    </w:p>
    <w:p w14:paraId="54D6E0E0" w14:textId="77777777" w:rsidR="00584FC6" w:rsidRDefault="009D0333" w:rsidP="00CB6A02">
      <w:pPr>
        <w:spacing w:after="0"/>
      </w:pPr>
      <w:r>
        <w:rPr>
          <w:noProof/>
        </w:rPr>
        <mc:AlternateContent>
          <mc:Choice Requires="wps">
            <w:drawing>
              <wp:anchor distT="0" distB="0" distL="114300" distR="114300" simplePos="0" relativeHeight="251663360" behindDoc="0" locked="0" layoutInCell="1" allowOverlap="1" wp14:anchorId="7CEB5A8C" wp14:editId="6BFDA6FD">
                <wp:simplePos x="0" y="0"/>
                <wp:positionH relativeFrom="column">
                  <wp:posOffset>1742986</wp:posOffset>
                </wp:positionH>
                <wp:positionV relativeFrom="paragraph">
                  <wp:posOffset>84455</wp:posOffset>
                </wp:positionV>
                <wp:extent cx="2403475" cy="10795"/>
                <wp:effectExtent l="0" t="0" r="15875" b="2730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5DD2855" id="_x0000_t32" coordsize="21600,21600" o:spt="32" o:oned="t" path="m,l21600,21600e" filled="f">
                <v:path arrowok="t" fillok="f" o:connecttype="none"/>
                <o:lock v:ext="edit" shapetype="t"/>
              </v:shapetype>
              <v:shape id="AutoShape 4" o:spid="_x0000_s1026" type="#_x0000_t32" style="position:absolute;margin-left:137.25pt;margin-top:6.65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"/>
            </w:pict>
          </mc:Fallback>
        </mc:AlternateContent>
      </w:r>
    </w:p>
    <w:p w14:paraId="527DCC56" w14:textId="77777777" w:rsidR="009D0333" w:rsidRDefault="009D0333" w:rsidP="001C3608">
      <w:pPr>
        <w:spacing w:after="0"/>
        <w:ind w:left="90"/>
        <w:rPr>
          <w:b/>
          <w:sz w:val="24"/>
          <w:szCs w:val="24"/>
        </w:rPr>
      </w:pPr>
    </w:p>
    <w:p w14:paraId="3F14ECB6" w14:textId="02F7041A" w:rsidR="004D5B1A" w:rsidRPr="00E51310" w:rsidRDefault="00512CFD" w:rsidP="00CB6A02">
      <w:pPr>
        <w:spacing w:after="0"/>
        <w:rPr>
          <w:rFonts w:ascii="Arial" w:hAnsi="Arial" w:cs="Arial"/>
          <w:b/>
          <w:sz w:val="16"/>
          <w:szCs w:val="16"/>
        </w:rPr>
      </w:pPr>
      <w:r w:rsidRPr="00612168">
        <w:rPr>
          <w:rFonts w:ascii="Arial" w:hAnsi="Arial" w:cs="Arial"/>
          <w:b/>
          <w:sz w:val="24"/>
          <w:szCs w:val="24"/>
        </w:rPr>
        <w:t>S</w:t>
      </w:r>
      <w:r w:rsidR="00084F64">
        <w:rPr>
          <w:rFonts w:ascii="Arial" w:hAnsi="Arial" w:cs="Arial"/>
          <w:b/>
          <w:sz w:val="24"/>
          <w:szCs w:val="24"/>
        </w:rPr>
        <w:t>trategic Risk Team</w:t>
      </w:r>
      <w:r w:rsidR="00584FC6" w:rsidRPr="00612168">
        <w:rPr>
          <w:rFonts w:ascii="Arial" w:hAnsi="Arial" w:cs="Arial"/>
          <w:b/>
          <w:sz w:val="24"/>
          <w:szCs w:val="24"/>
        </w:rPr>
        <w:t xml:space="preserve"> </w:t>
      </w:r>
      <w:r w:rsidR="00090BC5" w:rsidRPr="00612168">
        <w:rPr>
          <w:rFonts w:ascii="Arial" w:hAnsi="Arial" w:cs="Arial"/>
          <w:b/>
          <w:sz w:val="24"/>
          <w:szCs w:val="24"/>
        </w:rPr>
        <w:t>- MEMBER</w:t>
      </w:r>
      <w:r w:rsidR="00584FC6" w:rsidRPr="00612168">
        <w:rPr>
          <w:rFonts w:ascii="Arial" w:hAnsi="Arial" w:cs="Arial"/>
          <w:b/>
          <w:sz w:val="24"/>
          <w:szCs w:val="24"/>
        </w:rPr>
        <w:t xml:space="preserve"> </w:t>
      </w:r>
      <w:r w:rsidRPr="00612168">
        <w:rPr>
          <w:rFonts w:ascii="Arial" w:hAnsi="Arial" w:cs="Arial"/>
          <w:b/>
          <w:sz w:val="24"/>
          <w:szCs w:val="24"/>
        </w:rPr>
        <w:t>ATTENDANC</w:t>
      </w:r>
      <w:r w:rsidR="00584FC6" w:rsidRPr="00612168">
        <w:rPr>
          <w:rFonts w:ascii="Arial" w:hAnsi="Arial" w:cs="Arial"/>
          <w:b/>
          <w:sz w:val="24"/>
          <w:szCs w:val="24"/>
        </w:rPr>
        <w:t xml:space="preserve">E:   </w:t>
      </w:r>
      <w:r w:rsidR="00584FC6" w:rsidRPr="00612168">
        <w:rPr>
          <w:rFonts w:ascii="Arial" w:hAnsi="Arial" w:cs="Arial"/>
          <w:b/>
          <w:sz w:val="24"/>
          <w:szCs w:val="24"/>
        </w:rPr>
        <w:sym w:font="Bookshelf Symbol 7" w:char="F070"/>
      </w:r>
      <w:r w:rsidR="00584FC6" w:rsidRPr="00612168">
        <w:rPr>
          <w:rFonts w:ascii="Arial" w:hAnsi="Arial" w:cs="Arial"/>
          <w:b/>
          <w:sz w:val="24"/>
          <w:szCs w:val="24"/>
        </w:rPr>
        <w:t>= present</w:t>
      </w:r>
      <w:r w:rsidR="00EE0F65" w:rsidRPr="00612168">
        <w:rPr>
          <w:rFonts w:ascii="Arial" w:hAnsi="Arial" w:cs="Arial"/>
          <w:b/>
          <w:sz w:val="24"/>
          <w:szCs w:val="24"/>
        </w:rPr>
        <w:t xml:space="preserve">     </w:t>
      </w:r>
      <w:r w:rsidR="00CF0B7F">
        <w:rPr>
          <w:rFonts w:ascii="Arial" w:hAnsi="Arial" w:cs="Arial"/>
          <w:b/>
          <w:sz w:val="24"/>
          <w:szCs w:val="24"/>
        </w:rPr>
        <w:t>X</w:t>
      </w:r>
      <w:r w:rsidR="00DE21BB" w:rsidRPr="00612168">
        <w:rPr>
          <w:rFonts w:ascii="Arial" w:hAnsi="Arial" w:cs="Arial"/>
          <w:b/>
          <w:sz w:val="24"/>
          <w:szCs w:val="24"/>
        </w:rPr>
        <w:t xml:space="preserve"> = absent</w:t>
      </w:r>
    </w:p>
    <w:p w14:paraId="20C9EA6B" w14:textId="77777777" w:rsidR="004D5B1A" w:rsidRPr="00612168" w:rsidRDefault="004D5B1A" w:rsidP="00CB6A02">
      <w:pPr>
        <w:spacing w:after="0"/>
        <w:rPr>
          <w:rFonts w:ascii="Arial" w:hAnsi="Arial" w:cs="Arial"/>
          <w:b/>
          <w:sz w:val="24"/>
          <w:szCs w:val="24"/>
        </w:rPr>
      </w:pPr>
    </w:p>
    <w:tbl>
      <w:tblPr>
        <w:tblStyle w:val="TableGrid"/>
        <w:tblW w:w="11610" w:type="dxa"/>
        <w:tblInd w:w="-95" w:type="dxa"/>
        <w:tblLayout w:type="fixed"/>
        <w:tblLook w:val="04A0" w:firstRow="1" w:lastRow="0" w:firstColumn="1" w:lastColumn="0" w:noHBand="0" w:noVBand="1"/>
      </w:tblPr>
      <w:tblGrid>
        <w:gridCol w:w="2375"/>
        <w:gridCol w:w="452"/>
        <w:gridCol w:w="2393"/>
        <w:gridCol w:w="411"/>
        <w:gridCol w:w="2443"/>
        <w:gridCol w:w="452"/>
        <w:gridCol w:w="2364"/>
        <w:gridCol w:w="360"/>
        <w:gridCol w:w="360"/>
      </w:tblGrid>
      <w:tr w:rsidR="00682963" w14:paraId="1648B8F0" w14:textId="0E7A420F" w:rsidTr="00682963">
        <w:trPr>
          <w:trHeight w:val="783"/>
        </w:trPr>
        <w:tc>
          <w:tcPr>
            <w:tcW w:w="2375" w:type="dxa"/>
          </w:tcPr>
          <w:p w14:paraId="7D32DEB6" w14:textId="0790980B" w:rsidR="00682963" w:rsidRPr="009B6027" w:rsidRDefault="00682963" w:rsidP="006F0861">
            <w:pPr>
              <w:rPr>
                <w:rFonts w:ascii="Arial" w:hAnsi="Arial" w:cs="Arial"/>
                <w:b/>
              </w:rPr>
            </w:pPr>
            <w:r>
              <w:rPr>
                <w:rFonts w:ascii="Arial" w:hAnsi="Arial" w:cs="Arial"/>
                <w:b/>
              </w:rPr>
              <w:t>Chief Connolly</w:t>
            </w:r>
          </w:p>
          <w:p w14:paraId="2396F623" w14:textId="7CF86619" w:rsidR="00682963" w:rsidRPr="009B6027" w:rsidRDefault="00682963" w:rsidP="006F0861">
            <w:pPr>
              <w:rPr>
                <w:rFonts w:ascii="Arial" w:hAnsi="Arial" w:cs="Arial"/>
              </w:rPr>
            </w:pPr>
            <w:r>
              <w:rPr>
                <w:rFonts w:ascii="Arial" w:hAnsi="Arial" w:cs="Arial"/>
              </w:rPr>
              <w:t>Police Department</w:t>
            </w:r>
          </w:p>
          <w:p w14:paraId="716D66AB" w14:textId="77777777" w:rsidR="00682963" w:rsidRPr="009B6027" w:rsidRDefault="00682963" w:rsidP="006F0861">
            <w:pPr>
              <w:rPr>
                <w:rFonts w:ascii="Arial" w:hAnsi="Arial" w:cs="Arial"/>
              </w:rPr>
            </w:pPr>
          </w:p>
        </w:tc>
        <w:tc>
          <w:tcPr>
            <w:tcW w:w="452" w:type="dxa"/>
          </w:tcPr>
          <w:p w14:paraId="0D0892AE" w14:textId="3C360893" w:rsidR="00682963" w:rsidRPr="009B6027" w:rsidRDefault="00D30681" w:rsidP="006F0861">
            <w:pPr>
              <w:rPr>
                <w:rFonts w:ascii="Arial" w:hAnsi="Arial" w:cs="Arial"/>
                <w:b/>
              </w:rPr>
            </w:pPr>
            <w:r>
              <w:rPr>
                <w:rFonts w:ascii="Arial" w:hAnsi="Arial" w:cs="Arial"/>
                <w:b/>
              </w:rPr>
              <w:sym w:font="Wingdings" w:char="F0FC"/>
            </w:r>
          </w:p>
        </w:tc>
        <w:tc>
          <w:tcPr>
            <w:tcW w:w="2393" w:type="dxa"/>
          </w:tcPr>
          <w:p w14:paraId="1CEFC7B3" w14:textId="0B6D42FC" w:rsidR="00682963" w:rsidRPr="009B6027" w:rsidRDefault="00682963" w:rsidP="006F0861">
            <w:pPr>
              <w:rPr>
                <w:rFonts w:ascii="Arial" w:hAnsi="Arial" w:cs="Arial"/>
                <w:b/>
              </w:rPr>
            </w:pPr>
            <w:r>
              <w:rPr>
                <w:rFonts w:ascii="Arial" w:hAnsi="Arial" w:cs="Arial"/>
                <w:b/>
              </w:rPr>
              <w:t>Welch, Lori</w:t>
            </w:r>
          </w:p>
          <w:p w14:paraId="35CCD121" w14:textId="6564DED4" w:rsidR="00682963" w:rsidRPr="009B6027" w:rsidRDefault="00682963" w:rsidP="006F0861">
            <w:pPr>
              <w:rPr>
                <w:rFonts w:ascii="Arial" w:hAnsi="Arial" w:cs="Arial"/>
                <w:b/>
              </w:rPr>
            </w:pPr>
            <w:r>
              <w:rPr>
                <w:rFonts w:ascii="Arial" w:hAnsi="Arial" w:cs="Arial"/>
              </w:rPr>
              <w:t xml:space="preserve">Director, </w:t>
            </w:r>
            <w:r w:rsidRPr="009B6027">
              <w:rPr>
                <w:rFonts w:ascii="Arial" w:hAnsi="Arial" w:cs="Arial"/>
              </w:rPr>
              <w:t>Risk Management</w:t>
            </w:r>
          </w:p>
        </w:tc>
        <w:tc>
          <w:tcPr>
            <w:tcW w:w="411" w:type="dxa"/>
          </w:tcPr>
          <w:p w14:paraId="0D7FB42F" w14:textId="1D7CC58C" w:rsidR="00682963" w:rsidRPr="009B6027" w:rsidRDefault="00D30681" w:rsidP="006F0861">
            <w:pPr>
              <w:rPr>
                <w:rFonts w:ascii="Arial" w:hAnsi="Arial" w:cs="Arial"/>
                <w:b/>
              </w:rPr>
            </w:pPr>
            <w:r>
              <w:rPr>
                <w:rFonts w:ascii="Arial" w:hAnsi="Arial" w:cs="Arial"/>
                <w:b/>
              </w:rPr>
              <w:sym w:font="Wingdings" w:char="F0FC"/>
            </w:r>
          </w:p>
        </w:tc>
        <w:tc>
          <w:tcPr>
            <w:tcW w:w="2443" w:type="dxa"/>
          </w:tcPr>
          <w:p w14:paraId="773036B4" w14:textId="5E719F92" w:rsidR="00682963" w:rsidRPr="009B6027" w:rsidRDefault="00682963" w:rsidP="006F0861">
            <w:pPr>
              <w:rPr>
                <w:rFonts w:ascii="Arial" w:hAnsi="Arial" w:cs="Arial"/>
                <w:b/>
              </w:rPr>
            </w:pPr>
            <w:r>
              <w:rPr>
                <w:rFonts w:ascii="Arial" w:hAnsi="Arial" w:cs="Arial"/>
                <w:b/>
              </w:rPr>
              <w:t>Rath, Thomas</w:t>
            </w:r>
          </w:p>
          <w:p w14:paraId="03DDDDA5" w14:textId="77777777" w:rsidR="00682963" w:rsidRDefault="00682963" w:rsidP="006F0861">
            <w:pPr>
              <w:rPr>
                <w:rFonts w:ascii="Arial" w:hAnsi="Arial" w:cs="Arial"/>
              </w:rPr>
            </w:pPr>
            <w:r>
              <w:rPr>
                <w:rFonts w:ascii="Arial" w:hAnsi="Arial" w:cs="Arial"/>
              </w:rPr>
              <w:t>Campus Director, Charlotte &amp; Hendry Glades</w:t>
            </w:r>
          </w:p>
          <w:p w14:paraId="0FAF8A1C" w14:textId="5BAFD727" w:rsidR="000B387D" w:rsidRPr="009B6027" w:rsidRDefault="000B387D" w:rsidP="006F0861">
            <w:pPr>
              <w:rPr>
                <w:rFonts w:ascii="Arial" w:hAnsi="Arial" w:cs="Arial"/>
              </w:rPr>
            </w:pPr>
          </w:p>
        </w:tc>
        <w:tc>
          <w:tcPr>
            <w:tcW w:w="452" w:type="dxa"/>
          </w:tcPr>
          <w:p w14:paraId="5C520B3E" w14:textId="0274835E" w:rsidR="00682963" w:rsidRPr="00D30681" w:rsidRDefault="00C92911" w:rsidP="006F0861">
            <w:pPr>
              <w:rPr>
                <w:rFonts w:eastAsia="MingLiU-ExtB" w:cstheme="minorHAnsi"/>
                <w:b/>
              </w:rPr>
            </w:pPr>
            <w:r>
              <w:rPr>
                <w:rFonts w:eastAsia="MingLiU-ExtB" w:cstheme="minorHAnsi"/>
                <w:b/>
              </w:rPr>
              <w:sym w:font="Wingdings" w:char="F0FC"/>
            </w:r>
          </w:p>
        </w:tc>
        <w:tc>
          <w:tcPr>
            <w:tcW w:w="2364" w:type="dxa"/>
          </w:tcPr>
          <w:p w14:paraId="528636C5" w14:textId="02E59796" w:rsidR="00682963" w:rsidRPr="00163D84" w:rsidRDefault="00C92911" w:rsidP="006F0861">
            <w:pPr>
              <w:rPr>
                <w:rFonts w:ascii="Arial" w:hAnsi="Arial" w:cs="Arial"/>
                <w:b/>
                <w:sz w:val="20"/>
                <w:szCs w:val="20"/>
              </w:rPr>
            </w:pPr>
            <w:r>
              <w:rPr>
                <w:rFonts w:ascii="Arial" w:hAnsi="Arial" w:cs="Arial"/>
                <w:b/>
                <w:sz w:val="20"/>
                <w:szCs w:val="20"/>
              </w:rPr>
              <w:t>Harvey, George</w:t>
            </w:r>
          </w:p>
          <w:p w14:paraId="01EFF6F7" w14:textId="30220645" w:rsidR="00682963" w:rsidRPr="009B6027" w:rsidRDefault="00682963" w:rsidP="006F0861">
            <w:pPr>
              <w:rPr>
                <w:rFonts w:ascii="Arial" w:hAnsi="Arial" w:cs="Arial"/>
              </w:rPr>
            </w:pPr>
            <w:r>
              <w:rPr>
                <w:rFonts w:ascii="Arial" w:hAnsi="Arial" w:cs="Arial"/>
              </w:rPr>
              <w:t>Campus Director, Collier</w:t>
            </w:r>
          </w:p>
        </w:tc>
        <w:tc>
          <w:tcPr>
            <w:tcW w:w="360" w:type="dxa"/>
          </w:tcPr>
          <w:p w14:paraId="6DE21B93" w14:textId="6FA3B70C" w:rsidR="00682963" w:rsidRPr="00E51310" w:rsidRDefault="00176356" w:rsidP="006F0861">
            <w:pPr>
              <w:rPr>
                <w:rFonts w:ascii="Arial" w:hAnsi="Arial" w:cs="Arial"/>
                <w:b/>
                <w:sz w:val="19"/>
                <w:szCs w:val="19"/>
              </w:rPr>
            </w:pPr>
            <w:r>
              <w:rPr>
                <w:rFonts w:ascii="Arial" w:hAnsi="Arial" w:cs="Arial"/>
                <w:b/>
                <w:sz w:val="19"/>
                <w:szCs w:val="19"/>
              </w:rPr>
              <w:sym w:font="Wingdings" w:char="F0FC"/>
            </w:r>
          </w:p>
        </w:tc>
        <w:tc>
          <w:tcPr>
            <w:tcW w:w="360" w:type="dxa"/>
            <w:tcBorders>
              <w:top w:val="nil"/>
              <w:bottom w:val="nil"/>
            </w:tcBorders>
          </w:tcPr>
          <w:p w14:paraId="0344E822" w14:textId="77777777" w:rsidR="00682963" w:rsidRPr="00E51310" w:rsidRDefault="00682963" w:rsidP="006F0861">
            <w:pPr>
              <w:rPr>
                <w:rFonts w:ascii="Arial" w:hAnsi="Arial" w:cs="Arial"/>
                <w:b/>
                <w:sz w:val="19"/>
                <w:szCs w:val="19"/>
              </w:rPr>
            </w:pPr>
          </w:p>
        </w:tc>
      </w:tr>
      <w:tr w:rsidR="00682963" w14:paraId="67775F6B" w14:textId="058A1A0D" w:rsidTr="00682963">
        <w:trPr>
          <w:trHeight w:val="532"/>
        </w:trPr>
        <w:tc>
          <w:tcPr>
            <w:tcW w:w="2375" w:type="dxa"/>
          </w:tcPr>
          <w:p w14:paraId="7EEB9431" w14:textId="33D87CA1" w:rsidR="00682963" w:rsidRDefault="00682963" w:rsidP="009C7924">
            <w:pPr>
              <w:rPr>
                <w:rFonts w:ascii="Arial" w:hAnsi="Arial" w:cs="Arial"/>
                <w:b/>
              </w:rPr>
            </w:pPr>
            <w:r>
              <w:rPr>
                <w:rFonts w:ascii="Arial" w:hAnsi="Arial" w:cs="Arial"/>
                <w:b/>
              </w:rPr>
              <w:t>Slisher, Jessica</w:t>
            </w:r>
          </w:p>
          <w:p w14:paraId="133200DC" w14:textId="1F8554AE" w:rsidR="00682963" w:rsidRPr="00682963" w:rsidRDefault="00682963" w:rsidP="009C7924">
            <w:pPr>
              <w:rPr>
                <w:rFonts w:ascii="Arial" w:hAnsi="Arial" w:cs="Arial"/>
              </w:rPr>
            </w:pPr>
            <w:r w:rsidRPr="00682963">
              <w:rPr>
                <w:rFonts w:ascii="Arial" w:hAnsi="Arial" w:cs="Arial"/>
              </w:rPr>
              <w:t>Professor, Biology</w:t>
            </w:r>
          </w:p>
          <w:p w14:paraId="2EA1272B" w14:textId="0DFCB32E" w:rsidR="00682963" w:rsidRPr="009B6027" w:rsidRDefault="00682963" w:rsidP="009C7924">
            <w:pPr>
              <w:rPr>
                <w:rFonts w:ascii="Arial" w:hAnsi="Arial" w:cs="Arial"/>
              </w:rPr>
            </w:pPr>
            <w:r w:rsidRPr="009B6027">
              <w:rPr>
                <w:rFonts w:ascii="Arial" w:hAnsi="Arial" w:cs="Arial"/>
              </w:rPr>
              <w:t xml:space="preserve"> </w:t>
            </w:r>
          </w:p>
        </w:tc>
        <w:tc>
          <w:tcPr>
            <w:tcW w:w="452" w:type="dxa"/>
          </w:tcPr>
          <w:p w14:paraId="776870C3" w14:textId="7FF3BC46" w:rsidR="00682963" w:rsidRPr="009B6027" w:rsidRDefault="00D30681" w:rsidP="009C7924">
            <w:pPr>
              <w:rPr>
                <w:rFonts w:ascii="Arial" w:hAnsi="Arial" w:cs="Arial"/>
                <w:b/>
              </w:rPr>
            </w:pPr>
            <w:r>
              <w:rPr>
                <w:rFonts w:ascii="Arial" w:hAnsi="Arial" w:cs="Arial"/>
                <w:b/>
              </w:rPr>
              <w:sym w:font="Wingdings" w:char="F0FC"/>
            </w:r>
          </w:p>
        </w:tc>
        <w:tc>
          <w:tcPr>
            <w:tcW w:w="2393" w:type="dxa"/>
          </w:tcPr>
          <w:p w14:paraId="7CBAE85D" w14:textId="177D37DF" w:rsidR="00682963" w:rsidRPr="009B6027" w:rsidRDefault="00682963" w:rsidP="009C7924">
            <w:pPr>
              <w:rPr>
                <w:rFonts w:ascii="Arial" w:hAnsi="Arial" w:cs="Arial"/>
                <w:b/>
              </w:rPr>
            </w:pPr>
            <w:r>
              <w:rPr>
                <w:rFonts w:ascii="Arial" w:hAnsi="Arial" w:cs="Arial"/>
                <w:b/>
              </w:rPr>
              <w:t>Cabral, Krissy</w:t>
            </w:r>
          </w:p>
          <w:p w14:paraId="29713DFC" w14:textId="021A6766" w:rsidR="00682963" w:rsidRPr="009B6027" w:rsidRDefault="00682963" w:rsidP="009C7924">
            <w:pPr>
              <w:rPr>
                <w:rFonts w:ascii="Arial" w:hAnsi="Arial" w:cs="Arial"/>
              </w:rPr>
            </w:pPr>
            <w:r>
              <w:rPr>
                <w:rFonts w:ascii="Arial" w:hAnsi="Arial" w:cs="Arial"/>
              </w:rPr>
              <w:t>Professor, Crime Scene/Criminal Justice</w:t>
            </w:r>
          </w:p>
        </w:tc>
        <w:tc>
          <w:tcPr>
            <w:tcW w:w="411" w:type="dxa"/>
          </w:tcPr>
          <w:p w14:paraId="7863AC4F" w14:textId="56B3469A" w:rsidR="00682963" w:rsidRPr="009B6027" w:rsidRDefault="00D30681" w:rsidP="009C7924">
            <w:pPr>
              <w:rPr>
                <w:rFonts w:ascii="Arial" w:hAnsi="Arial" w:cs="Arial"/>
                <w:b/>
              </w:rPr>
            </w:pPr>
            <w:r>
              <w:rPr>
                <w:rFonts w:ascii="Arial" w:hAnsi="Arial" w:cs="Arial"/>
                <w:b/>
              </w:rPr>
              <w:sym w:font="Wingdings" w:char="F0FC"/>
            </w:r>
          </w:p>
        </w:tc>
        <w:tc>
          <w:tcPr>
            <w:tcW w:w="2443" w:type="dxa"/>
          </w:tcPr>
          <w:p w14:paraId="10C775CE" w14:textId="21B88FDD" w:rsidR="00682963" w:rsidRPr="009B6027" w:rsidRDefault="00682963" w:rsidP="009C7924">
            <w:pPr>
              <w:rPr>
                <w:rFonts w:ascii="Arial" w:hAnsi="Arial" w:cs="Arial"/>
              </w:rPr>
            </w:pPr>
            <w:r>
              <w:rPr>
                <w:rFonts w:ascii="Arial" w:hAnsi="Arial" w:cs="Arial"/>
                <w:b/>
              </w:rPr>
              <w:t>Snyder, Angie</w:t>
            </w:r>
          </w:p>
          <w:p w14:paraId="3BE51266" w14:textId="77777777" w:rsidR="00682963" w:rsidRDefault="00682963" w:rsidP="009C7924">
            <w:pPr>
              <w:rPr>
                <w:rFonts w:ascii="Arial" w:hAnsi="Arial" w:cs="Arial"/>
              </w:rPr>
            </w:pPr>
            <w:r w:rsidRPr="00682963">
              <w:rPr>
                <w:rFonts w:ascii="Arial" w:hAnsi="Arial" w:cs="Arial"/>
              </w:rPr>
              <w:t>HR Manager, Employee Relations/Title IX Coordinator/Equity Officer</w:t>
            </w:r>
          </w:p>
          <w:p w14:paraId="4EFF2CB6" w14:textId="7A9EDF2F" w:rsidR="000B387D" w:rsidRPr="00682963" w:rsidRDefault="000B387D" w:rsidP="009C7924">
            <w:pPr>
              <w:rPr>
                <w:rFonts w:ascii="Arial" w:hAnsi="Arial" w:cs="Arial"/>
                <w:b/>
              </w:rPr>
            </w:pPr>
          </w:p>
        </w:tc>
        <w:tc>
          <w:tcPr>
            <w:tcW w:w="452" w:type="dxa"/>
          </w:tcPr>
          <w:p w14:paraId="2E6329E5" w14:textId="18F75476" w:rsidR="00682963" w:rsidRPr="009B6027" w:rsidRDefault="008F378C" w:rsidP="009C7924">
            <w:pPr>
              <w:rPr>
                <w:rFonts w:ascii="Arial" w:hAnsi="Arial" w:cs="Arial"/>
                <w:b/>
              </w:rPr>
            </w:pPr>
            <w:r>
              <w:rPr>
                <w:rFonts w:ascii="Arial" w:hAnsi="Arial" w:cs="Arial"/>
                <w:b/>
              </w:rPr>
              <w:sym w:font="Wingdings" w:char="F0FC"/>
            </w:r>
          </w:p>
        </w:tc>
        <w:tc>
          <w:tcPr>
            <w:tcW w:w="2364" w:type="dxa"/>
          </w:tcPr>
          <w:p w14:paraId="1601C135" w14:textId="77777777" w:rsidR="00682963" w:rsidRDefault="00682963" w:rsidP="009C7924">
            <w:pPr>
              <w:rPr>
                <w:rFonts w:ascii="Arial" w:hAnsi="Arial" w:cs="Arial"/>
                <w:b/>
                <w:bCs/>
              </w:rPr>
            </w:pPr>
            <w:r>
              <w:rPr>
                <w:rFonts w:ascii="Arial" w:hAnsi="Arial" w:cs="Arial"/>
                <w:b/>
                <w:bCs/>
              </w:rPr>
              <w:t>Evans, Amber</w:t>
            </w:r>
          </w:p>
          <w:p w14:paraId="1855751A" w14:textId="79AC9FF4" w:rsidR="00682963" w:rsidRPr="00682963" w:rsidRDefault="00682963" w:rsidP="009C7924">
            <w:pPr>
              <w:rPr>
                <w:rFonts w:ascii="Arial" w:hAnsi="Arial" w:cs="Arial"/>
                <w:b/>
                <w:bCs/>
              </w:rPr>
            </w:pPr>
            <w:r w:rsidRPr="00682963">
              <w:rPr>
                <w:rFonts w:ascii="Arial" w:hAnsi="Arial" w:cs="Arial"/>
              </w:rPr>
              <w:t>Construction Manager/Building Official</w:t>
            </w:r>
          </w:p>
        </w:tc>
        <w:tc>
          <w:tcPr>
            <w:tcW w:w="360" w:type="dxa"/>
          </w:tcPr>
          <w:p w14:paraId="217A2F5A" w14:textId="0CF50BF4" w:rsidR="00682963" w:rsidRPr="00E51310" w:rsidRDefault="00D30681" w:rsidP="009C7924">
            <w:pPr>
              <w:rPr>
                <w:rFonts w:ascii="Arial" w:hAnsi="Arial" w:cs="Arial"/>
                <w:b/>
                <w:sz w:val="19"/>
                <w:szCs w:val="19"/>
              </w:rPr>
            </w:pPr>
            <w:r>
              <w:rPr>
                <w:rFonts w:ascii="Arial" w:hAnsi="Arial" w:cs="Arial"/>
                <w:b/>
                <w:sz w:val="19"/>
                <w:szCs w:val="19"/>
              </w:rPr>
              <w:sym w:font="Wingdings" w:char="F0FC"/>
            </w:r>
          </w:p>
        </w:tc>
        <w:tc>
          <w:tcPr>
            <w:tcW w:w="360" w:type="dxa"/>
            <w:tcBorders>
              <w:top w:val="nil"/>
              <w:bottom w:val="nil"/>
            </w:tcBorders>
          </w:tcPr>
          <w:p w14:paraId="1E1612F5" w14:textId="77777777" w:rsidR="00682963" w:rsidRPr="00E51310" w:rsidRDefault="00682963" w:rsidP="009C7924">
            <w:pPr>
              <w:rPr>
                <w:rFonts w:ascii="Arial" w:hAnsi="Arial" w:cs="Arial"/>
                <w:b/>
                <w:sz w:val="19"/>
                <w:szCs w:val="19"/>
              </w:rPr>
            </w:pPr>
          </w:p>
        </w:tc>
      </w:tr>
      <w:tr w:rsidR="00682963" w14:paraId="2EB371D5" w14:textId="4FE20E3F" w:rsidTr="007F119A">
        <w:trPr>
          <w:trHeight w:val="1241"/>
        </w:trPr>
        <w:tc>
          <w:tcPr>
            <w:tcW w:w="2375" w:type="dxa"/>
            <w:tcBorders>
              <w:bottom w:val="single" w:sz="4" w:space="0" w:color="auto"/>
            </w:tcBorders>
          </w:tcPr>
          <w:p w14:paraId="69946FE6" w14:textId="4ECD100A" w:rsidR="00682963" w:rsidRPr="009B6027" w:rsidRDefault="00682963" w:rsidP="009C7924">
            <w:pPr>
              <w:rPr>
                <w:rFonts w:ascii="Arial" w:hAnsi="Arial" w:cs="Arial"/>
                <w:b/>
              </w:rPr>
            </w:pPr>
            <w:r>
              <w:rPr>
                <w:rFonts w:ascii="Arial" w:hAnsi="Arial" w:cs="Arial"/>
                <w:b/>
              </w:rPr>
              <w:t>De Valk, Jill</w:t>
            </w:r>
          </w:p>
          <w:p w14:paraId="7E95B732" w14:textId="307632B6" w:rsidR="00682963" w:rsidRPr="009B6027" w:rsidRDefault="00682963" w:rsidP="009C7924">
            <w:pPr>
              <w:rPr>
                <w:rFonts w:ascii="Arial" w:hAnsi="Arial" w:cs="Arial"/>
              </w:rPr>
            </w:pPr>
            <w:r>
              <w:rPr>
                <w:rFonts w:ascii="Arial" w:hAnsi="Arial" w:cs="Arial"/>
              </w:rPr>
              <w:t>Risk &amp; Records Management</w:t>
            </w:r>
          </w:p>
          <w:p w14:paraId="50A207E7" w14:textId="77777777" w:rsidR="00682963" w:rsidRPr="009B6027" w:rsidRDefault="00682963" w:rsidP="009C7924">
            <w:pPr>
              <w:rPr>
                <w:rFonts w:ascii="Arial" w:hAnsi="Arial" w:cs="Arial"/>
              </w:rPr>
            </w:pPr>
          </w:p>
        </w:tc>
        <w:tc>
          <w:tcPr>
            <w:tcW w:w="452" w:type="dxa"/>
            <w:tcBorders>
              <w:bottom w:val="single" w:sz="4" w:space="0" w:color="auto"/>
            </w:tcBorders>
          </w:tcPr>
          <w:p w14:paraId="731603CE" w14:textId="448AD792" w:rsidR="00682963" w:rsidRPr="00CE7816" w:rsidRDefault="00D30681" w:rsidP="009C7924">
            <w:pPr>
              <w:rPr>
                <w:rFonts w:ascii="Arial" w:hAnsi="Arial" w:cs="Arial"/>
                <w:b/>
              </w:rPr>
            </w:pPr>
            <w:r w:rsidRPr="00CE7816">
              <w:rPr>
                <w:rFonts w:ascii="Arial" w:hAnsi="Arial" w:cs="Arial"/>
                <w:b/>
              </w:rPr>
              <w:sym w:font="Wingdings" w:char="F0FC"/>
            </w:r>
          </w:p>
        </w:tc>
        <w:tc>
          <w:tcPr>
            <w:tcW w:w="2393" w:type="dxa"/>
            <w:tcBorders>
              <w:bottom w:val="single" w:sz="4" w:space="0" w:color="auto"/>
            </w:tcBorders>
          </w:tcPr>
          <w:p w14:paraId="07E1FE9A" w14:textId="77777777" w:rsidR="00682963" w:rsidRDefault="00C92911" w:rsidP="009C7924">
            <w:pPr>
              <w:rPr>
                <w:rFonts w:ascii="Arial" w:hAnsi="Arial" w:cs="Arial"/>
                <w:b/>
              </w:rPr>
            </w:pPr>
            <w:r>
              <w:rPr>
                <w:rFonts w:ascii="Arial" w:hAnsi="Arial" w:cs="Arial"/>
                <w:b/>
              </w:rPr>
              <w:t>Mears, Michael</w:t>
            </w:r>
          </w:p>
          <w:p w14:paraId="16A21F1F" w14:textId="77777777" w:rsidR="00C92911" w:rsidRDefault="005716BE" w:rsidP="009C7924">
            <w:pPr>
              <w:rPr>
                <w:rFonts w:ascii="Arial" w:hAnsi="Arial" w:cs="Arial"/>
              </w:rPr>
            </w:pPr>
            <w:r w:rsidRPr="005716BE">
              <w:rPr>
                <w:rFonts w:ascii="Arial" w:hAnsi="Arial" w:cs="Arial"/>
              </w:rPr>
              <w:t>Student Engagement and Care Services Coordinator</w:t>
            </w:r>
          </w:p>
          <w:p w14:paraId="1C629FF0" w14:textId="77777777" w:rsidR="000B387D" w:rsidRDefault="000B387D" w:rsidP="009C7924">
            <w:pPr>
              <w:rPr>
                <w:rFonts w:ascii="Arial" w:hAnsi="Arial" w:cs="Arial"/>
                <w:b/>
              </w:rPr>
            </w:pPr>
          </w:p>
          <w:p w14:paraId="53D53C3A" w14:textId="6490A6FA" w:rsidR="000B387D" w:rsidRPr="00163D84" w:rsidRDefault="000B387D" w:rsidP="009C7924">
            <w:pPr>
              <w:rPr>
                <w:rFonts w:ascii="Arial" w:hAnsi="Arial" w:cs="Arial"/>
                <w:b/>
              </w:rPr>
            </w:pPr>
          </w:p>
        </w:tc>
        <w:tc>
          <w:tcPr>
            <w:tcW w:w="411" w:type="dxa"/>
            <w:tcBorders>
              <w:bottom w:val="single" w:sz="4" w:space="0" w:color="auto"/>
            </w:tcBorders>
          </w:tcPr>
          <w:p w14:paraId="3674643F" w14:textId="1EE359EB" w:rsidR="00682963" w:rsidRPr="009B6027" w:rsidRDefault="008F378C" w:rsidP="009C7924">
            <w:pPr>
              <w:rPr>
                <w:rFonts w:ascii="Arial" w:hAnsi="Arial" w:cs="Arial"/>
                <w:b/>
              </w:rPr>
            </w:pPr>
            <w:r>
              <w:rPr>
                <w:rFonts w:ascii="Arial" w:hAnsi="Arial" w:cs="Arial"/>
                <w:b/>
              </w:rPr>
              <w:t>X</w:t>
            </w:r>
          </w:p>
        </w:tc>
        <w:tc>
          <w:tcPr>
            <w:tcW w:w="2443" w:type="dxa"/>
            <w:tcBorders>
              <w:bottom w:val="single" w:sz="4" w:space="0" w:color="auto"/>
            </w:tcBorders>
          </w:tcPr>
          <w:p w14:paraId="0D236F5B" w14:textId="04E545A9" w:rsidR="00682963" w:rsidRPr="00163D84" w:rsidRDefault="00682963" w:rsidP="009C7924">
            <w:pPr>
              <w:rPr>
                <w:rFonts w:ascii="Arial" w:hAnsi="Arial" w:cs="Arial"/>
                <w:b/>
              </w:rPr>
            </w:pPr>
          </w:p>
        </w:tc>
        <w:tc>
          <w:tcPr>
            <w:tcW w:w="452" w:type="dxa"/>
            <w:tcBorders>
              <w:bottom w:val="single" w:sz="4" w:space="0" w:color="auto"/>
            </w:tcBorders>
          </w:tcPr>
          <w:p w14:paraId="2373BA3F" w14:textId="1F50B943" w:rsidR="00682963" w:rsidRPr="009B6027" w:rsidRDefault="00682963" w:rsidP="009C7924">
            <w:pPr>
              <w:rPr>
                <w:rFonts w:ascii="Arial" w:hAnsi="Arial" w:cs="Arial"/>
                <w:b/>
              </w:rPr>
            </w:pPr>
          </w:p>
        </w:tc>
        <w:tc>
          <w:tcPr>
            <w:tcW w:w="2364" w:type="dxa"/>
            <w:tcBorders>
              <w:bottom w:val="single" w:sz="4" w:space="0" w:color="auto"/>
            </w:tcBorders>
          </w:tcPr>
          <w:p w14:paraId="495C0C0F" w14:textId="71A69937" w:rsidR="00682963" w:rsidRPr="00163D84" w:rsidRDefault="00682963" w:rsidP="009C7924">
            <w:pPr>
              <w:rPr>
                <w:rFonts w:ascii="Arial" w:hAnsi="Arial" w:cs="Arial"/>
                <w:b/>
              </w:rPr>
            </w:pPr>
          </w:p>
        </w:tc>
        <w:tc>
          <w:tcPr>
            <w:tcW w:w="360" w:type="dxa"/>
            <w:tcBorders>
              <w:bottom w:val="single" w:sz="4" w:space="0" w:color="auto"/>
            </w:tcBorders>
          </w:tcPr>
          <w:p w14:paraId="6B47707E" w14:textId="197E160F" w:rsidR="00682963" w:rsidRPr="00E51310" w:rsidRDefault="00682963" w:rsidP="009C7924">
            <w:pPr>
              <w:rPr>
                <w:rFonts w:ascii="Arial" w:hAnsi="Arial" w:cs="Arial"/>
                <w:b/>
                <w:sz w:val="19"/>
                <w:szCs w:val="19"/>
              </w:rPr>
            </w:pPr>
          </w:p>
        </w:tc>
        <w:tc>
          <w:tcPr>
            <w:tcW w:w="360" w:type="dxa"/>
            <w:tcBorders>
              <w:top w:val="nil"/>
              <w:bottom w:val="nil"/>
            </w:tcBorders>
          </w:tcPr>
          <w:p w14:paraId="2E495BE5" w14:textId="77777777" w:rsidR="00682963" w:rsidRPr="00E51310" w:rsidRDefault="00682963" w:rsidP="009C7924">
            <w:pPr>
              <w:rPr>
                <w:rFonts w:ascii="Arial" w:hAnsi="Arial" w:cs="Arial"/>
                <w:b/>
                <w:sz w:val="19"/>
                <w:szCs w:val="19"/>
              </w:rPr>
            </w:pPr>
          </w:p>
        </w:tc>
      </w:tr>
      <w:tr w:rsidR="00682963" w14:paraId="36429B8B" w14:textId="4F57299F" w:rsidTr="000B387D">
        <w:trPr>
          <w:trHeight w:val="197"/>
        </w:trPr>
        <w:tc>
          <w:tcPr>
            <w:tcW w:w="2375" w:type="dxa"/>
            <w:tcBorders>
              <w:left w:val="nil"/>
              <w:bottom w:val="nil"/>
              <w:right w:val="nil"/>
            </w:tcBorders>
          </w:tcPr>
          <w:p w14:paraId="70D69C0F" w14:textId="7EAA7A25" w:rsidR="00682963" w:rsidRPr="00001F0F" w:rsidRDefault="00682963" w:rsidP="00001F0F">
            <w:pPr>
              <w:rPr>
                <w:rFonts w:ascii="Arial" w:hAnsi="Arial" w:cs="Arial"/>
                <w:b/>
              </w:rPr>
            </w:pPr>
          </w:p>
        </w:tc>
        <w:tc>
          <w:tcPr>
            <w:tcW w:w="452" w:type="dxa"/>
            <w:tcBorders>
              <w:left w:val="nil"/>
              <w:bottom w:val="nil"/>
              <w:right w:val="nil"/>
            </w:tcBorders>
          </w:tcPr>
          <w:p w14:paraId="6872D246" w14:textId="219C82E8" w:rsidR="00682963" w:rsidRPr="009B6027" w:rsidRDefault="00682963" w:rsidP="009C7924">
            <w:pPr>
              <w:rPr>
                <w:rFonts w:ascii="Arial" w:hAnsi="Arial" w:cs="Arial"/>
                <w:b/>
              </w:rPr>
            </w:pPr>
          </w:p>
        </w:tc>
        <w:tc>
          <w:tcPr>
            <w:tcW w:w="2393" w:type="dxa"/>
            <w:tcBorders>
              <w:left w:val="nil"/>
              <w:bottom w:val="nil"/>
              <w:right w:val="nil"/>
            </w:tcBorders>
          </w:tcPr>
          <w:p w14:paraId="649D4153" w14:textId="699340F9" w:rsidR="00682963" w:rsidRPr="00163D84" w:rsidRDefault="00682963" w:rsidP="009C7924">
            <w:pPr>
              <w:rPr>
                <w:rFonts w:ascii="Arial" w:hAnsi="Arial" w:cs="Arial"/>
                <w:b/>
              </w:rPr>
            </w:pPr>
          </w:p>
        </w:tc>
        <w:tc>
          <w:tcPr>
            <w:tcW w:w="411" w:type="dxa"/>
            <w:tcBorders>
              <w:left w:val="nil"/>
              <w:bottom w:val="nil"/>
              <w:right w:val="nil"/>
            </w:tcBorders>
          </w:tcPr>
          <w:p w14:paraId="7FDFED35" w14:textId="37A03D48" w:rsidR="00682963" w:rsidRPr="009B6027" w:rsidRDefault="00682963" w:rsidP="009C7924">
            <w:pPr>
              <w:rPr>
                <w:rFonts w:ascii="Arial" w:hAnsi="Arial" w:cs="Arial"/>
                <w:b/>
              </w:rPr>
            </w:pPr>
          </w:p>
        </w:tc>
        <w:tc>
          <w:tcPr>
            <w:tcW w:w="2443" w:type="dxa"/>
            <w:tcBorders>
              <w:left w:val="nil"/>
              <w:bottom w:val="nil"/>
              <w:right w:val="nil"/>
            </w:tcBorders>
          </w:tcPr>
          <w:p w14:paraId="1880C54E" w14:textId="578BBFEF" w:rsidR="00682963" w:rsidRPr="00163D84" w:rsidRDefault="00682963" w:rsidP="009C7924">
            <w:pPr>
              <w:rPr>
                <w:rFonts w:ascii="Arial" w:hAnsi="Arial" w:cs="Arial"/>
                <w:b/>
              </w:rPr>
            </w:pPr>
          </w:p>
        </w:tc>
        <w:tc>
          <w:tcPr>
            <w:tcW w:w="452" w:type="dxa"/>
            <w:tcBorders>
              <w:left w:val="nil"/>
              <w:bottom w:val="nil"/>
              <w:right w:val="nil"/>
            </w:tcBorders>
          </w:tcPr>
          <w:p w14:paraId="1F1E0F44" w14:textId="76DFF091" w:rsidR="00682963" w:rsidRPr="009B6027" w:rsidRDefault="00682963" w:rsidP="009C7924">
            <w:pPr>
              <w:rPr>
                <w:rFonts w:ascii="Arial" w:hAnsi="Arial" w:cs="Arial"/>
                <w:b/>
              </w:rPr>
            </w:pPr>
          </w:p>
        </w:tc>
        <w:tc>
          <w:tcPr>
            <w:tcW w:w="2364" w:type="dxa"/>
            <w:tcBorders>
              <w:left w:val="nil"/>
              <w:bottom w:val="nil"/>
              <w:right w:val="nil"/>
            </w:tcBorders>
            <w:shd w:val="clear" w:color="auto" w:fill="auto"/>
          </w:tcPr>
          <w:p w14:paraId="285F5798" w14:textId="287BB966" w:rsidR="00682963" w:rsidRPr="00163D84" w:rsidRDefault="00682963" w:rsidP="009C7924">
            <w:pPr>
              <w:rPr>
                <w:rFonts w:ascii="Arial" w:hAnsi="Arial" w:cs="Arial"/>
                <w:b/>
              </w:rPr>
            </w:pPr>
          </w:p>
          <w:p w14:paraId="6CB01B3D" w14:textId="77777777" w:rsidR="00682963" w:rsidRPr="009B6027" w:rsidRDefault="00682963" w:rsidP="009C7924">
            <w:pPr>
              <w:rPr>
                <w:rFonts w:ascii="Arial" w:hAnsi="Arial" w:cs="Arial"/>
              </w:rPr>
            </w:pPr>
          </w:p>
        </w:tc>
        <w:tc>
          <w:tcPr>
            <w:tcW w:w="360" w:type="dxa"/>
            <w:tcBorders>
              <w:left w:val="nil"/>
              <w:bottom w:val="nil"/>
              <w:right w:val="nil"/>
            </w:tcBorders>
            <w:shd w:val="clear" w:color="auto" w:fill="FFFFFF" w:themeFill="background1"/>
          </w:tcPr>
          <w:p w14:paraId="3B11D5C4" w14:textId="15210BC1" w:rsidR="00682963" w:rsidRPr="00E51310" w:rsidRDefault="00682963" w:rsidP="009C7924">
            <w:pPr>
              <w:rPr>
                <w:rFonts w:ascii="Arial" w:hAnsi="Arial" w:cs="Arial"/>
                <w:b/>
                <w:sz w:val="19"/>
                <w:szCs w:val="19"/>
              </w:rPr>
            </w:pPr>
          </w:p>
        </w:tc>
        <w:tc>
          <w:tcPr>
            <w:tcW w:w="360" w:type="dxa"/>
            <w:tcBorders>
              <w:top w:val="nil"/>
              <w:left w:val="nil"/>
              <w:bottom w:val="nil"/>
              <w:right w:val="nil"/>
            </w:tcBorders>
            <w:shd w:val="clear" w:color="auto" w:fill="FFFFFF" w:themeFill="background1"/>
          </w:tcPr>
          <w:p w14:paraId="5DE492E6" w14:textId="298468DB" w:rsidR="00682963" w:rsidRDefault="00682963" w:rsidP="009C7924">
            <w:pPr>
              <w:rPr>
                <w:rFonts w:ascii="Arial" w:hAnsi="Arial" w:cs="Arial"/>
                <w:b/>
                <w:sz w:val="19"/>
                <w:szCs w:val="19"/>
              </w:rPr>
            </w:pPr>
          </w:p>
          <w:p w14:paraId="57B7756B" w14:textId="77777777" w:rsidR="00682963" w:rsidRPr="00682963" w:rsidRDefault="00682963" w:rsidP="00682963">
            <w:pPr>
              <w:rPr>
                <w:rFonts w:ascii="Arial" w:hAnsi="Arial" w:cs="Arial"/>
                <w:sz w:val="19"/>
                <w:szCs w:val="19"/>
              </w:rPr>
            </w:pPr>
          </w:p>
        </w:tc>
      </w:tr>
      <w:tr w:rsidR="00682963" w:rsidRPr="004C0859" w14:paraId="299A39DF" w14:textId="24E46F1A" w:rsidTr="000B387D">
        <w:trPr>
          <w:trHeight w:val="737"/>
        </w:trPr>
        <w:tc>
          <w:tcPr>
            <w:tcW w:w="2375" w:type="dxa"/>
            <w:tcBorders>
              <w:top w:val="nil"/>
              <w:left w:val="nil"/>
              <w:bottom w:val="nil"/>
              <w:right w:val="nil"/>
            </w:tcBorders>
          </w:tcPr>
          <w:p w14:paraId="1777153C" w14:textId="77777777" w:rsidR="00682963" w:rsidRPr="00682963" w:rsidRDefault="00682963" w:rsidP="00682963">
            <w:pPr>
              <w:rPr>
                <w:rFonts w:ascii="Arial" w:hAnsi="Arial" w:cs="Arial"/>
              </w:rPr>
            </w:pPr>
          </w:p>
        </w:tc>
        <w:tc>
          <w:tcPr>
            <w:tcW w:w="452" w:type="dxa"/>
            <w:tcBorders>
              <w:top w:val="nil"/>
              <w:left w:val="nil"/>
              <w:bottom w:val="nil"/>
              <w:right w:val="nil"/>
            </w:tcBorders>
          </w:tcPr>
          <w:p w14:paraId="2ADA19DF" w14:textId="0C56C5B1" w:rsidR="00682963" w:rsidRPr="006F0861" w:rsidRDefault="00682963" w:rsidP="009C7924"/>
        </w:tc>
        <w:tc>
          <w:tcPr>
            <w:tcW w:w="2393" w:type="dxa"/>
            <w:tcBorders>
              <w:top w:val="nil"/>
              <w:left w:val="nil"/>
              <w:bottom w:val="nil"/>
              <w:right w:val="nil"/>
            </w:tcBorders>
          </w:tcPr>
          <w:p w14:paraId="289BDF52" w14:textId="60AADEF5" w:rsidR="00682963" w:rsidRPr="00084F64" w:rsidRDefault="00682963" w:rsidP="00084F64">
            <w:pPr>
              <w:tabs>
                <w:tab w:val="left" w:pos="9913"/>
              </w:tabs>
              <w:rPr>
                <w:rFonts w:ascii="Arial" w:hAnsi="Arial" w:cs="Arial"/>
              </w:rPr>
            </w:pPr>
          </w:p>
        </w:tc>
        <w:tc>
          <w:tcPr>
            <w:tcW w:w="411" w:type="dxa"/>
            <w:tcBorders>
              <w:top w:val="nil"/>
              <w:left w:val="nil"/>
              <w:bottom w:val="nil"/>
              <w:right w:val="nil"/>
            </w:tcBorders>
          </w:tcPr>
          <w:p w14:paraId="7ED30668" w14:textId="195BD34B" w:rsidR="00682963" w:rsidRPr="009B6027" w:rsidRDefault="00682963" w:rsidP="009C7924">
            <w:pPr>
              <w:rPr>
                <w:rFonts w:ascii="Arial" w:hAnsi="Arial" w:cs="Arial"/>
                <w:b/>
              </w:rPr>
            </w:pPr>
          </w:p>
        </w:tc>
        <w:tc>
          <w:tcPr>
            <w:tcW w:w="2443" w:type="dxa"/>
            <w:tcBorders>
              <w:top w:val="nil"/>
              <w:left w:val="nil"/>
              <w:bottom w:val="nil"/>
              <w:right w:val="nil"/>
            </w:tcBorders>
          </w:tcPr>
          <w:p w14:paraId="09FBE14D" w14:textId="643C13D1" w:rsidR="00682963" w:rsidRPr="00084F64" w:rsidRDefault="00682963" w:rsidP="009C7924">
            <w:pPr>
              <w:rPr>
                <w:rFonts w:ascii="Arial" w:hAnsi="Arial" w:cs="Arial"/>
                <w:b/>
              </w:rPr>
            </w:pPr>
          </w:p>
        </w:tc>
        <w:tc>
          <w:tcPr>
            <w:tcW w:w="452" w:type="dxa"/>
            <w:tcBorders>
              <w:top w:val="nil"/>
              <w:left w:val="nil"/>
              <w:bottom w:val="nil"/>
              <w:right w:val="nil"/>
            </w:tcBorders>
          </w:tcPr>
          <w:p w14:paraId="1EFF0D8F" w14:textId="081CD17B" w:rsidR="00682963" w:rsidRPr="009B6027" w:rsidRDefault="00682963" w:rsidP="009C7924">
            <w:pPr>
              <w:rPr>
                <w:rFonts w:ascii="Arial" w:hAnsi="Arial" w:cs="Arial"/>
                <w:b/>
              </w:rPr>
            </w:pPr>
          </w:p>
        </w:tc>
        <w:tc>
          <w:tcPr>
            <w:tcW w:w="2364" w:type="dxa"/>
            <w:tcBorders>
              <w:top w:val="nil"/>
              <w:left w:val="nil"/>
              <w:bottom w:val="nil"/>
              <w:right w:val="nil"/>
            </w:tcBorders>
            <w:shd w:val="clear" w:color="auto" w:fill="auto"/>
          </w:tcPr>
          <w:p w14:paraId="5F97CE6F" w14:textId="4268194C" w:rsidR="00682963" w:rsidRPr="00682963" w:rsidRDefault="00682963" w:rsidP="009C7924">
            <w:pPr>
              <w:rPr>
                <w:rFonts w:ascii="Arial" w:hAnsi="Arial" w:cs="Arial"/>
                <w:b/>
              </w:rPr>
            </w:pPr>
          </w:p>
        </w:tc>
        <w:tc>
          <w:tcPr>
            <w:tcW w:w="360" w:type="dxa"/>
            <w:tcBorders>
              <w:top w:val="nil"/>
              <w:left w:val="nil"/>
              <w:bottom w:val="nil"/>
              <w:right w:val="nil"/>
            </w:tcBorders>
            <w:shd w:val="clear" w:color="auto" w:fill="FFFFFF" w:themeFill="background1"/>
          </w:tcPr>
          <w:p w14:paraId="5DD759BB" w14:textId="2FCC9779" w:rsidR="00682963" w:rsidRPr="00E51310" w:rsidRDefault="00682963" w:rsidP="009C7924">
            <w:pPr>
              <w:rPr>
                <w:rFonts w:ascii="Arial" w:hAnsi="Arial" w:cs="Arial"/>
                <w:sz w:val="19"/>
                <w:szCs w:val="19"/>
              </w:rPr>
            </w:pPr>
          </w:p>
        </w:tc>
        <w:tc>
          <w:tcPr>
            <w:tcW w:w="360" w:type="dxa"/>
            <w:tcBorders>
              <w:top w:val="nil"/>
              <w:left w:val="nil"/>
              <w:bottom w:val="nil"/>
              <w:right w:val="nil"/>
            </w:tcBorders>
            <w:shd w:val="clear" w:color="auto" w:fill="FFFFFF" w:themeFill="background1"/>
          </w:tcPr>
          <w:p w14:paraId="6A870159" w14:textId="77777777" w:rsidR="00682963" w:rsidRPr="00E51310" w:rsidRDefault="00682963" w:rsidP="009C7924">
            <w:pPr>
              <w:rPr>
                <w:rFonts w:ascii="Arial" w:hAnsi="Arial" w:cs="Arial"/>
                <w:sz w:val="19"/>
                <w:szCs w:val="19"/>
              </w:rPr>
            </w:pPr>
          </w:p>
        </w:tc>
      </w:tr>
      <w:tr w:rsidR="00682963" w:rsidRPr="004C0859" w14:paraId="73B14005" w14:textId="584BA96B" w:rsidTr="000B387D">
        <w:trPr>
          <w:trHeight w:val="68"/>
        </w:trPr>
        <w:tc>
          <w:tcPr>
            <w:tcW w:w="2375" w:type="dxa"/>
            <w:tcBorders>
              <w:top w:val="nil"/>
              <w:left w:val="nil"/>
              <w:bottom w:val="single" w:sz="4" w:space="0" w:color="auto"/>
              <w:right w:val="nil"/>
            </w:tcBorders>
          </w:tcPr>
          <w:p w14:paraId="70EE436F" w14:textId="5531AE14" w:rsidR="00682963" w:rsidRPr="00084F64" w:rsidRDefault="00682963" w:rsidP="009C7924">
            <w:pPr>
              <w:tabs>
                <w:tab w:val="left" w:pos="9913"/>
              </w:tabs>
              <w:rPr>
                <w:rFonts w:ascii="Arial" w:hAnsi="Arial" w:cs="Arial"/>
                <w:b/>
                <w:bCs/>
              </w:rPr>
            </w:pPr>
          </w:p>
        </w:tc>
        <w:tc>
          <w:tcPr>
            <w:tcW w:w="452" w:type="dxa"/>
            <w:tcBorders>
              <w:top w:val="nil"/>
              <w:left w:val="nil"/>
              <w:right w:val="nil"/>
            </w:tcBorders>
          </w:tcPr>
          <w:p w14:paraId="7F9DFDF2" w14:textId="77EACEBF" w:rsidR="00682963" w:rsidRPr="009B6027" w:rsidRDefault="00682963" w:rsidP="009C7924">
            <w:pPr>
              <w:rPr>
                <w:rFonts w:ascii="Arial" w:hAnsi="Arial" w:cs="Arial"/>
                <w:b/>
              </w:rPr>
            </w:pPr>
          </w:p>
        </w:tc>
        <w:tc>
          <w:tcPr>
            <w:tcW w:w="2393" w:type="dxa"/>
            <w:tcBorders>
              <w:top w:val="nil"/>
              <w:left w:val="nil"/>
              <w:right w:val="nil"/>
            </w:tcBorders>
          </w:tcPr>
          <w:p w14:paraId="5C9FC2ED" w14:textId="409169D1" w:rsidR="00682963" w:rsidRPr="00084F64" w:rsidRDefault="00682963" w:rsidP="009C7924">
            <w:pPr>
              <w:tabs>
                <w:tab w:val="left" w:pos="9913"/>
              </w:tabs>
              <w:rPr>
                <w:rFonts w:ascii="Arial" w:hAnsi="Arial" w:cs="Arial"/>
                <w:b/>
                <w:bCs/>
              </w:rPr>
            </w:pPr>
          </w:p>
        </w:tc>
        <w:tc>
          <w:tcPr>
            <w:tcW w:w="411" w:type="dxa"/>
            <w:tcBorders>
              <w:top w:val="nil"/>
              <w:left w:val="nil"/>
              <w:right w:val="nil"/>
            </w:tcBorders>
          </w:tcPr>
          <w:p w14:paraId="7805E3D9" w14:textId="72C59971" w:rsidR="00682963" w:rsidRPr="009B6027" w:rsidRDefault="00682963" w:rsidP="009C7924">
            <w:pPr>
              <w:rPr>
                <w:rFonts w:ascii="Arial" w:hAnsi="Arial" w:cs="Arial"/>
                <w:b/>
              </w:rPr>
            </w:pPr>
          </w:p>
        </w:tc>
        <w:tc>
          <w:tcPr>
            <w:tcW w:w="2443" w:type="dxa"/>
            <w:tcBorders>
              <w:top w:val="nil"/>
              <w:left w:val="nil"/>
              <w:right w:val="nil"/>
            </w:tcBorders>
          </w:tcPr>
          <w:p w14:paraId="2CA30D01" w14:textId="110645C9" w:rsidR="00682963" w:rsidRPr="009B6027" w:rsidRDefault="00682963" w:rsidP="009C7924">
            <w:pPr>
              <w:rPr>
                <w:rFonts w:ascii="Arial" w:hAnsi="Arial" w:cs="Arial"/>
                <w:b/>
              </w:rPr>
            </w:pPr>
          </w:p>
        </w:tc>
        <w:tc>
          <w:tcPr>
            <w:tcW w:w="452" w:type="dxa"/>
            <w:tcBorders>
              <w:top w:val="nil"/>
              <w:left w:val="nil"/>
              <w:right w:val="nil"/>
            </w:tcBorders>
          </w:tcPr>
          <w:p w14:paraId="0636A367" w14:textId="09AC93C6" w:rsidR="00682963" w:rsidRPr="009B6027" w:rsidRDefault="00682963" w:rsidP="009C7924">
            <w:pPr>
              <w:rPr>
                <w:rFonts w:ascii="Arial" w:hAnsi="Arial" w:cs="Arial"/>
                <w:b/>
              </w:rPr>
            </w:pPr>
          </w:p>
        </w:tc>
        <w:tc>
          <w:tcPr>
            <w:tcW w:w="2364" w:type="dxa"/>
            <w:tcBorders>
              <w:top w:val="nil"/>
              <w:left w:val="nil"/>
              <w:right w:val="nil"/>
            </w:tcBorders>
            <w:shd w:val="clear" w:color="auto" w:fill="auto"/>
          </w:tcPr>
          <w:p w14:paraId="0C0C4EC4" w14:textId="7D44374A" w:rsidR="00682963" w:rsidRPr="00682963" w:rsidRDefault="00682963" w:rsidP="009C7924">
            <w:pPr>
              <w:rPr>
                <w:rFonts w:ascii="Arial" w:hAnsi="Arial" w:cs="Arial"/>
                <w:b/>
              </w:rPr>
            </w:pPr>
          </w:p>
        </w:tc>
        <w:tc>
          <w:tcPr>
            <w:tcW w:w="360" w:type="dxa"/>
            <w:tcBorders>
              <w:top w:val="nil"/>
              <w:left w:val="nil"/>
              <w:right w:val="nil"/>
            </w:tcBorders>
            <w:shd w:val="clear" w:color="auto" w:fill="auto"/>
          </w:tcPr>
          <w:p w14:paraId="4F365D97" w14:textId="2D8BB535" w:rsidR="00682963" w:rsidRPr="00E51310" w:rsidRDefault="00682963" w:rsidP="009C7924">
            <w:pPr>
              <w:rPr>
                <w:rFonts w:ascii="Arial" w:hAnsi="Arial" w:cs="Arial"/>
                <w:sz w:val="19"/>
                <w:szCs w:val="19"/>
              </w:rPr>
            </w:pPr>
          </w:p>
        </w:tc>
        <w:tc>
          <w:tcPr>
            <w:tcW w:w="360" w:type="dxa"/>
            <w:tcBorders>
              <w:top w:val="nil"/>
              <w:left w:val="nil"/>
              <w:bottom w:val="nil"/>
              <w:right w:val="nil"/>
            </w:tcBorders>
          </w:tcPr>
          <w:p w14:paraId="69AF51E6" w14:textId="77777777" w:rsidR="00682963" w:rsidRPr="00E51310" w:rsidRDefault="00682963" w:rsidP="009C7924">
            <w:pPr>
              <w:rPr>
                <w:rFonts w:ascii="Arial" w:hAnsi="Arial" w:cs="Arial"/>
                <w:sz w:val="19"/>
                <w:szCs w:val="19"/>
              </w:rPr>
            </w:pPr>
          </w:p>
        </w:tc>
      </w:tr>
      <w:tr w:rsidR="00682963" w14:paraId="0CC346DB" w14:textId="05E5D134" w:rsidTr="00725438">
        <w:trPr>
          <w:trHeight w:val="791"/>
        </w:trPr>
        <w:tc>
          <w:tcPr>
            <w:tcW w:w="11250" w:type="dxa"/>
            <w:gridSpan w:val="8"/>
          </w:tcPr>
          <w:p w14:paraId="20E68BA3" w14:textId="77777777" w:rsidR="00682963" w:rsidRPr="00682963" w:rsidRDefault="00682963" w:rsidP="009C7924">
            <w:pPr>
              <w:tabs>
                <w:tab w:val="left" w:pos="9913"/>
              </w:tabs>
              <w:rPr>
                <w:rFonts w:ascii="Arial" w:hAnsi="Arial" w:cs="Arial"/>
                <w:b/>
              </w:rPr>
            </w:pPr>
          </w:p>
          <w:p w14:paraId="1E3E9689" w14:textId="6CB7FE0E" w:rsidR="00682963" w:rsidRDefault="00682963" w:rsidP="009C7924">
            <w:pPr>
              <w:tabs>
                <w:tab w:val="left" w:pos="9913"/>
              </w:tabs>
              <w:rPr>
                <w:rFonts w:ascii="Arial" w:hAnsi="Arial" w:cs="Arial"/>
                <w:b/>
              </w:rPr>
            </w:pPr>
            <w:r w:rsidRPr="00682963">
              <w:rPr>
                <w:rFonts w:ascii="Arial" w:hAnsi="Arial" w:cs="Arial"/>
                <w:b/>
              </w:rPr>
              <w:t xml:space="preserve">A.  MEETING CALLED TO ORDER:        </w:t>
            </w:r>
            <w:r w:rsidR="008F378C">
              <w:rPr>
                <w:rFonts w:ascii="Arial" w:hAnsi="Arial" w:cs="Arial"/>
                <w:b/>
              </w:rPr>
              <w:t>February 1, 2024</w:t>
            </w:r>
            <w:r w:rsidRPr="00682963">
              <w:rPr>
                <w:rFonts w:ascii="Arial" w:hAnsi="Arial" w:cs="Arial"/>
                <w:b/>
              </w:rPr>
              <w:t xml:space="preserve">    </w:t>
            </w:r>
            <w:r w:rsidR="00CE7816">
              <w:rPr>
                <w:rFonts w:ascii="Arial" w:hAnsi="Arial" w:cs="Arial"/>
                <w:b/>
              </w:rPr>
              <w:t>1</w:t>
            </w:r>
            <w:r w:rsidRPr="00682963">
              <w:rPr>
                <w:rFonts w:ascii="Arial" w:hAnsi="Arial" w:cs="Arial"/>
                <w:b/>
              </w:rPr>
              <w:t xml:space="preserve">:00 PM           Zoom </w:t>
            </w:r>
          </w:p>
          <w:p w14:paraId="659E80E2" w14:textId="7A27D632" w:rsidR="00682963" w:rsidRPr="00682963" w:rsidRDefault="00682963" w:rsidP="00461A09">
            <w:pPr>
              <w:tabs>
                <w:tab w:val="left" w:pos="9913"/>
              </w:tabs>
              <w:rPr>
                <w:rFonts w:ascii="Arial" w:hAnsi="Arial" w:cs="Arial"/>
                <w:b/>
              </w:rPr>
            </w:pPr>
            <w:r w:rsidRPr="00682963">
              <w:rPr>
                <w:rFonts w:ascii="Arial" w:hAnsi="Arial" w:cs="Arial"/>
                <w:b/>
              </w:rPr>
              <w:t xml:space="preserve">                                                          </w:t>
            </w:r>
          </w:p>
        </w:tc>
        <w:tc>
          <w:tcPr>
            <w:tcW w:w="360" w:type="dxa"/>
            <w:tcBorders>
              <w:top w:val="nil"/>
              <w:bottom w:val="nil"/>
            </w:tcBorders>
          </w:tcPr>
          <w:p w14:paraId="5C9779E7" w14:textId="77777777" w:rsidR="00682963" w:rsidRPr="009B6027" w:rsidRDefault="00682963" w:rsidP="009C7924">
            <w:pPr>
              <w:tabs>
                <w:tab w:val="left" w:pos="9913"/>
              </w:tabs>
              <w:rPr>
                <w:rFonts w:ascii="Arial" w:hAnsi="Arial" w:cs="Arial"/>
                <w:b/>
              </w:rPr>
            </w:pPr>
          </w:p>
        </w:tc>
      </w:tr>
      <w:tr w:rsidR="00682963" w14:paraId="5ACD9BD8" w14:textId="3A2C6DBB" w:rsidTr="00682963">
        <w:tc>
          <w:tcPr>
            <w:tcW w:w="11250" w:type="dxa"/>
            <w:gridSpan w:val="8"/>
          </w:tcPr>
          <w:p w14:paraId="3A81F07D" w14:textId="77777777" w:rsidR="00682963" w:rsidRPr="002E556A" w:rsidRDefault="00682963" w:rsidP="009C7924">
            <w:pPr>
              <w:pStyle w:val="ListParagraph"/>
              <w:ind w:left="1440"/>
              <w:rPr>
                <w:rFonts w:ascii="Arial" w:hAnsi="Arial" w:cs="Arial"/>
                <w:b/>
              </w:rPr>
            </w:pPr>
          </w:p>
          <w:p w14:paraId="1D63DB3C" w14:textId="56002ADD" w:rsidR="00682963" w:rsidRDefault="00682963" w:rsidP="00C97783">
            <w:pPr>
              <w:tabs>
                <w:tab w:val="left" w:pos="60"/>
              </w:tabs>
              <w:rPr>
                <w:rFonts w:ascii="Arial" w:hAnsi="Arial" w:cs="Arial"/>
                <w:b/>
              </w:rPr>
            </w:pPr>
            <w:r w:rsidRPr="002E556A">
              <w:rPr>
                <w:rFonts w:ascii="Arial" w:hAnsi="Arial" w:cs="Arial"/>
                <w:b/>
              </w:rPr>
              <w:tab/>
              <w:t>B.  OLD BUSINESS</w:t>
            </w:r>
          </w:p>
          <w:p w14:paraId="5F793B06" w14:textId="53C1331A" w:rsidR="00BF1517" w:rsidRDefault="00BF1517" w:rsidP="00C97783">
            <w:pPr>
              <w:tabs>
                <w:tab w:val="left" w:pos="60"/>
              </w:tabs>
              <w:rPr>
                <w:rFonts w:ascii="Arial" w:hAnsi="Arial" w:cs="Arial"/>
                <w:b/>
              </w:rPr>
            </w:pPr>
          </w:p>
          <w:p w14:paraId="35D25100" w14:textId="5B020C87" w:rsidR="00F6035F" w:rsidRPr="009120E5" w:rsidRDefault="00F6035F" w:rsidP="00F6035F">
            <w:pPr>
              <w:pStyle w:val="ListParagraph"/>
              <w:numPr>
                <w:ilvl w:val="0"/>
                <w:numId w:val="19"/>
              </w:numPr>
              <w:tabs>
                <w:tab w:val="left" w:pos="60"/>
              </w:tabs>
              <w:rPr>
                <w:rFonts w:ascii="Arial" w:hAnsi="Arial" w:cs="Arial"/>
                <w:b/>
              </w:rPr>
            </w:pPr>
            <w:r w:rsidRPr="00335039">
              <w:rPr>
                <w:rFonts w:ascii="Arial" w:hAnsi="Arial" w:cs="Arial"/>
                <w:b/>
              </w:rPr>
              <w:t>Chemical</w:t>
            </w:r>
            <w:r w:rsidR="00664476">
              <w:rPr>
                <w:rFonts w:ascii="Arial" w:hAnsi="Arial" w:cs="Arial"/>
                <w:b/>
              </w:rPr>
              <w:t xml:space="preserve"> Hygiene</w:t>
            </w:r>
            <w:r w:rsidRPr="00335039">
              <w:rPr>
                <w:rFonts w:ascii="Arial" w:hAnsi="Arial" w:cs="Arial"/>
                <w:b/>
              </w:rPr>
              <w:t xml:space="preserve"> Plan</w:t>
            </w:r>
            <w:r>
              <w:rPr>
                <w:rFonts w:ascii="Arial" w:hAnsi="Arial" w:cs="Arial"/>
              </w:rPr>
              <w:t xml:space="preserve"> – </w:t>
            </w:r>
            <w:r w:rsidR="008F378C">
              <w:rPr>
                <w:rFonts w:ascii="Arial" w:hAnsi="Arial" w:cs="Arial"/>
              </w:rPr>
              <w:t>Professor Cabral,</w:t>
            </w:r>
            <w:r w:rsidR="00ED4E2C">
              <w:rPr>
                <w:rFonts w:ascii="Arial" w:hAnsi="Arial" w:cs="Arial"/>
              </w:rPr>
              <w:t xml:space="preserve"> who volunteered to be</w:t>
            </w:r>
            <w:r w:rsidR="008F378C">
              <w:rPr>
                <w:rFonts w:ascii="Arial" w:hAnsi="Arial" w:cs="Arial"/>
              </w:rPr>
              <w:t xml:space="preserve"> t</w:t>
            </w:r>
            <w:r w:rsidR="00335039">
              <w:rPr>
                <w:rFonts w:ascii="Arial" w:hAnsi="Arial" w:cs="Arial"/>
              </w:rPr>
              <w:t xml:space="preserve">he </w:t>
            </w:r>
            <w:r w:rsidR="008F378C">
              <w:rPr>
                <w:rFonts w:ascii="Arial" w:hAnsi="Arial" w:cs="Arial"/>
              </w:rPr>
              <w:t xml:space="preserve">chemical </w:t>
            </w:r>
            <w:r w:rsidR="001816FA">
              <w:rPr>
                <w:rFonts w:ascii="Arial" w:hAnsi="Arial" w:cs="Arial"/>
              </w:rPr>
              <w:t>hygiene coordinator</w:t>
            </w:r>
            <w:r w:rsidR="00ED4E2C">
              <w:rPr>
                <w:rFonts w:ascii="Arial" w:hAnsi="Arial" w:cs="Arial"/>
              </w:rPr>
              <w:t xml:space="preserve"> for this project</w:t>
            </w:r>
            <w:r w:rsidR="001816FA">
              <w:rPr>
                <w:rFonts w:ascii="Arial" w:hAnsi="Arial" w:cs="Arial"/>
              </w:rPr>
              <w:t>, has</w:t>
            </w:r>
            <w:r w:rsidR="00335039">
              <w:rPr>
                <w:rFonts w:ascii="Arial" w:hAnsi="Arial" w:cs="Arial"/>
              </w:rPr>
              <w:t xml:space="preserve"> </w:t>
            </w:r>
            <w:r w:rsidR="008F378C">
              <w:rPr>
                <w:rFonts w:ascii="Arial" w:hAnsi="Arial" w:cs="Arial"/>
              </w:rPr>
              <w:t>posted</w:t>
            </w:r>
            <w:r w:rsidR="00ED4E2C">
              <w:rPr>
                <w:rFonts w:ascii="Arial" w:hAnsi="Arial" w:cs="Arial"/>
              </w:rPr>
              <w:t xml:space="preserve"> the plan</w:t>
            </w:r>
            <w:r w:rsidR="008F378C">
              <w:rPr>
                <w:rFonts w:ascii="Arial" w:hAnsi="Arial" w:cs="Arial"/>
              </w:rPr>
              <w:t xml:space="preserve"> on the School of Pure and Applied Science</w:t>
            </w:r>
            <w:r w:rsidR="00510953">
              <w:rPr>
                <w:rFonts w:ascii="Arial" w:hAnsi="Arial" w:cs="Arial"/>
              </w:rPr>
              <w:t xml:space="preserve"> website</w:t>
            </w:r>
            <w:r w:rsidR="009120E5" w:rsidRPr="009120E5">
              <w:rPr>
                <w:rFonts w:ascii="Arial" w:hAnsi="Arial" w:cs="Arial"/>
                <w:b/>
              </w:rPr>
              <w:t>.</w:t>
            </w:r>
            <w:r w:rsidR="00E60C1D">
              <w:rPr>
                <w:rFonts w:ascii="Arial" w:hAnsi="Arial" w:cs="Arial"/>
                <w:b/>
              </w:rPr>
              <w:t xml:space="preserve"> </w:t>
            </w:r>
            <w:r w:rsidR="00E60C1D">
              <w:rPr>
                <w:rFonts w:ascii="Arial" w:hAnsi="Arial" w:cs="Arial"/>
              </w:rPr>
              <w:t>The plan was already listed on the Risk Management website.</w:t>
            </w:r>
          </w:p>
          <w:p w14:paraId="73A221EB" w14:textId="77777777" w:rsidR="009120E5" w:rsidRPr="00335039" w:rsidRDefault="009120E5" w:rsidP="009120E5">
            <w:pPr>
              <w:pStyle w:val="ListParagraph"/>
              <w:tabs>
                <w:tab w:val="left" w:pos="60"/>
              </w:tabs>
              <w:rPr>
                <w:rFonts w:ascii="Arial" w:hAnsi="Arial" w:cs="Arial"/>
                <w:b/>
              </w:rPr>
            </w:pPr>
          </w:p>
          <w:p w14:paraId="43DF5A97" w14:textId="41E5AF70" w:rsidR="00335039" w:rsidRPr="00510953" w:rsidRDefault="00335039" w:rsidP="00335039">
            <w:pPr>
              <w:pStyle w:val="ListParagraph"/>
              <w:numPr>
                <w:ilvl w:val="0"/>
                <w:numId w:val="19"/>
              </w:numPr>
              <w:tabs>
                <w:tab w:val="left" w:pos="60"/>
              </w:tabs>
              <w:rPr>
                <w:rFonts w:ascii="Arial" w:hAnsi="Arial" w:cs="Arial"/>
                <w:b/>
              </w:rPr>
            </w:pPr>
            <w:r>
              <w:rPr>
                <w:rFonts w:ascii="Arial" w:hAnsi="Arial" w:cs="Arial"/>
                <w:b/>
              </w:rPr>
              <w:t xml:space="preserve">Workplan Development – </w:t>
            </w:r>
            <w:r>
              <w:rPr>
                <w:rFonts w:ascii="Arial" w:hAnsi="Arial" w:cs="Arial"/>
              </w:rPr>
              <w:t>Simple workplan of actionable items that the Strategic Risk Team can take care of.</w:t>
            </w:r>
          </w:p>
          <w:p w14:paraId="23883F92" w14:textId="78A76D22" w:rsidR="00510953" w:rsidRPr="00861271" w:rsidRDefault="00510953" w:rsidP="00510953">
            <w:pPr>
              <w:pStyle w:val="ListParagraph"/>
              <w:numPr>
                <w:ilvl w:val="0"/>
                <w:numId w:val="22"/>
              </w:numPr>
              <w:tabs>
                <w:tab w:val="left" w:pos="60"/>
              </w:tabs>
              <w:rPr>
                <w:rFonts w:ascii="Arial" w:hAnsi="Arial" w:cs="Arial"/>
                <w:b/>
              </w:rPr>
            </w:pPr>
            <w:r>
              <w:rPr>
                <w:rFonts w:ascii="Arial" w:hAnsi="Arial" w:cs="Arial"/>
              </w:rPr>
              <w:t xml:space="preserve">Amber and Officer Angelo are working on a mock-up with U.S. Mill and Sign </w:t>
            </w:r>
            <w:r w:rsidR="00FE7218">
              <w:rPr>
                <w:rFonts w:ascii="Arial" w:hAnsi="Arial" w:cs="Arial"/>
              </w:rPr>
              <w:t>for</w:t>
            </w:r>
            <w:r>
              <w:rPr>
                <w:rFonts w:ascii="Arial" w:hAnsi="Arial" w:cs="Arial"/>
              </w:rPr>
              <w:t xml:space="preserve"> the decal to advertise that the FSW Police Department is available at night or anytime for escorts</w:t>
            </w:r>
            <w:r w:rsidR="00FE7218">
              <w:rPr>
                <w:rFonts w:ascii="Arial" w:hAnsi="Arial" w:cs="Arial"/>
              </w:rPr>
              <w:t>. These will be similar to the drone decals. The decal will be in the shape of a badge, with a watermark of the buc</w:t>
            </w:r>
            <w:r w:rsidR="00E60C1D">
              <w:rPr>
                <w:rFonts w:ascii="Arial" w:hAnsi="Arial" w:cs="Arial"/>
              </w:rPr>
              <w:t>k</w:t>
            </w:r>
            <w:bookmarkStart w:id="0" w:name="_GoBack"/>
            <w:bookmarkEnd w:id="0"/>
            <w:r w:rsidR="00FE7218">
              <w:rPr>
                <w:rFonts w:ascii="Arial" w:hAnsi="Arial" w:cs="Arial"/>
              </w:rPr>
              <w:t xml:space="preserve"> head, a QR code for automatic calls to campus police and the phone number also listed. A decal will be placed at every entrance.</w:t>
            </w:r>
          </w:p>
          <w:p w14:paraId="139F5D9B" w14:textId="77777777" w:rsidR="00861271" w:rsidRPr="00FE7218" w:rsidRDefault="00861271" w:rsidP="00861271">
            <w:pPr>
              <w:pStyle w:val="ListParagraph"/>
              <w:tabs>
                <w:tab w:val="left" w:pos="60"/>
              </w:tabs>
              <w:ind w:left="1080"/>
              <w:rPr>
                <w:rFonts w:ascii="Arial" w:hAnsi="Arial" w:cs="Arial"/>
                <w:b/>
              </w:rPr>
            </w:pPr>
          </w:p>
          <w:p w14:paraId="5243B472" w14:textId="0E6245FA" w:rsidR="00FE7218" w:rsidRPr="00861271" w:rsidRDefault="00FE7218" w:rsidP="00510953">
            <w:pPr>
              <w:pStyle w:val="ListParagraph"/>
              <w:numPr>
                <w:ilvl w:val="0"/>
                <w:numId w:val="22"/>
              </w:numPr>
              <w:tabs>
                <w:tab w:val="left" w:pos="60"/>
              </w:tabs>
              <w:rPr>
                <w:rFonts w:ascii="Arial" w:hAnsi="Arial" w:cs="Arial"/>
                <w:b/>
              </w:rPr>
            </w:pPr>
            <w:r>
              <w:rPr>
                <w:rFonts w:ascii="Arial" w:hAnsi="Arial" w:cs="Arial"/>
              </w:rPr>
              <w:t xml:space="preserve">Risk Survey – Auxiliary Services created a nice graphic and will send out a presurvey email blast to inform employees that the survey will be available soon. </w:t>
            </w:r>
            <w:r w:rsidR="001816FA">
              <w:rPr>
                <w:rFonts w:ascii="Arial" w:hAnsi="Arial" w:cs="Arial"/>
              </w:rPr>
              <w:t xml:space="preserve">Two days after the preannouncement, </w:t>
            </w:r>
            <w:r w:rsidR="007D37C7">
              <w:rPr>
                <w:rFonts w:ascii="Arial" w:hAnsi="Arial" w:cs="Arial"/>
              </w:rPr>
              <w:t>another email with similar graphics will be sent out to employees with a link to the survey</w:t>
            </w:r>
            <w:r w:rsidR="00664476">
              <w:rPr>
                <w:rFonts w:ascii="Arial" w:hAnsi="Arial" w:cs="Arial"/>
              </w:rPr>
              <w:t>. The survey</w:t>
            </w:r>
            <w:r w:rsidR="001816FA">
              <w:rPr>
                <w:rFonts w:ascii="Arial" w:hAnsi="Arial" w:cs="Arial"/>
              </w:rPr>
              <w:t xml:space="preserve"> will be </w:t>
            </w:r>
            <w:r w:rsidR="00664476">
              <w:rPr>
                <w:rFonts w:ascii="Arial" w:hAnsi="Arial" w:cs="Arial"/>
              </w:rPr>
              <w:t>available</w:t>
            </w:r>
            <w:r w:rsidR="001816FA">
              <w:rPr>
                <w:rFonts w:ascii="Arial" w:hAnsi="Arial" w:cs="Arial"/>
              </w:rPr>
              <w:t xml:space="preserve"> for two weeks</w:t>
            </w:r>
            <w:r w:rsidR="007D37C7">
              <w:rPr>
                <w:rFonts w:ascii="Arial" w:hAnsi="Arial" w:cs="Arial"/>
              </w:rPr>
              <w:t>.</w:t>
            </w:r>
            <w:r w:rsidR="00ED4E2C">
              <w:rPr>
                <w:rFonts w:ascii="Arial" w:hAnsi="Arial" w:cs="Arial"/>
              </w:rPr>
              <w:t xml:space="preserve"> </w:t>
            </w:r>
            <w:r w:rsidR="007D37C7">
              <w:rPr>
                <w:rFonts w:ascii="Arial" w:hAnsi="Arial" w:cs="Arial"/>
              </w:rPr>
              <w:t>The results will be compared to the September 2022 survey.</w:t>
            </w:r>
          </w:p>
          <w:p w14:paraId="69D4E3F7" w14:textId="77777777" w:rsidR="00861271" w:rsidRPr="007D37C7" w:rsidRDefault="00861271" w:rsidP="00861271">
            <w:pPr>
              <w:pStyle w:val="ListParagraph"/>
              <w:tabs>
                <w:tab w:val="left" w:pos="60"/>
              </w:tabs>
              <w:ind w:left="1080"/>
              <w:rPr>
                <w:rFonts w:ascii="Arial" w:hAnsi="Arial" w:cs="Arial"/>
                <w:b/>
              </w:rPr>
            </w:pPr>
          </w:p>
          <w:p w14:paraId="539A45FD" w14:textId="2670A0FC" w:rsidR="009120E5" w:rsidRPr="009120E5" w:rsidRDefault="007D37C7" w:rsidP="00425E22">
            <w:pPr>
              <w:pStyle w:val="ListParagraph"/>
              <w:numPr>
                <w:ilvl w:val="0"/>
                <w:numId w:val="22"/>
              </w:numPr>
              <w:tabs>
                <w:tab w:val="left" w:pos="60"/>
              </w:tabs>
              <w:rPr>
                <w:rFonts w:ascii="Arial" w:hAnsi="Arial" w:cs="Arial"/>
                <w:b/>
              </w:rPr>
            </w:pPr>
            <w:r>
              <w:rPr>
                <w:rFonts w:ascii="Arial" w:hAnsi="Arial" w:cs="Arial"/>
              </w:rPr>
              <w:lastRenderedPageBreak/>
              <w:t>Surveillance camera evaluations – Lori, Sergeant Schr</w:t>
            </w:r>
            <w:r w:rsidR="00B852A6">
              <w:rPr>
                <w:rFonts w:ascii="Arial" w:hAnsi="Arial" w:cs="Arial"/>
              </w:rPr>
              <w:t>ei</w:t>
            </w:r>
            <w:r>
              <w:rPr>
                <w:rFonts w:ascii="Arial" w:hAnsi="Arial" w:cs="Arial"/>
              </w:rPr>
              <w:t>ber and Kevin Johanson have completed the preliminary evaluations and plotting for</w:t>
            </w:r>
            <w:r w:rsidR="009120E5">
              <w:rPr>
                <w:rFonts w:ascii="Arial" w:hAnsi="Arial" w:cs="Arial"/>
              </w:rPr>
              <w:t xml:space="preserve"> security cameras on</w:t>
            </w:r>
            <w:r>
              <w:rPr>
                <w:rFonts w:ascii="Arial" w:hAnsi="Arial" w:cs="Arial"/>
              </w:rPr>
              <w:t xml:space="preserve"> all 4 campuses. There were definite dead areas and the team is putting together a rough estimate for submission under a new initiative. Auxiliary Services is printing maps to plot locations for the cameras. The locations justify the need from liability and public safet</w:t>
            </w:r>
            <w:r w:rsidR="00B114C3">
              <w:rPr>
                <w:rFonts w:ascii="Arial" w:hAnsi="Arial" w:cs="Arial"/>
              </w:rPr>
              <w:t>y</w:t>
            </w:r>
            <w:r>
              <w:rPr>
                <w:rFonts w:ascii="Arial" w:hAnsi="Arial" w:cs="Arial"/>
              </w:rPr>
              <w:t xml:space="preserve"> perspectives. This investment is quite expensive but can potentially</w:t>
            </w:r>
            <w:r w:rsidR="00B114C3">
              <w:rPr>
                <w:rFonts w:ascii="Arial" w:hAnsi="Arial" w:cs="Arial"/>
              </w:rPr>
              <w:t xml:space="preserve"> mitigate risk and avoid</w:t>
            </w:r>
            <w:r>
              <w:rPr>
                <w:rFonts w:ascii="Arial" w:hAnsi="Arial" w:cs="Arial"/>
              </w:rPr>
              <w:t xml:space="preserve"> </w:t>
            </w:r>
            <w:r w:rsidR="00B114C3">
              <w:rPr>
                <w:rFonts w:ascii="Arial" w:hAnsi="Arial" w:cs="Arial"/>
              </w:rPr>
              <w:t xml:space="preserve">future incidents. Dr. Rath requested to see the preliminary map of where cameras are located now and the wish list of new security cameras. Maps will be scanned and emailed to Dr. Rath and Dr. Harvey regarding their respective campuses. </w:t>
            </w:r>
          </w:p>
          <w:p w14:paraId="607BCA68" w14:textId="77777777" w:rsidR="009120E5" w:rsidRPr="009120E5" w:rsidRDefault="009120E5" w:rsidP="009120E5">
            <w:pPr>
              <w:pStyle w:val="ListParagraph"/>
              <w:rPr>
                <w:rFonts w:ascii="Arial" w:hAnsi="Arial" w:cs="Arial"/>
              </w:rPr>
            </w:pPr>
          </w:p>
          <w:p w14:paraId="23681941" w14:textId="12D03703" w:rsidR="00425E22" w:rsidRPr="006A2C44" w:rsidRDefault="00B114C3" w:rsidP="009120E5">
            <w:pPr>
              <w:pStyle w:val="ListParagraph"/>
              <w:tabs>
                <w:tab w:val="left" w:pos="60"/>
              </w:tabs>
              <w:ind w:left="1080"/>
              <w:rPr>
                <w:rFonts w:ascii="Arial" w:hAnsi="Arial" w:cs="Arial"/>
                <w:b/>
              </w:rPr>
            </w:pPr>
            <w:r>
              <w:rPr>
                <w:rFonts w:ascii="Arial" w:hAnsi="Arial" w:cs="Arial"/>
              </w:rPr>
              <w:t xml:space="preserve">Dr. Harvey added that parking lots at Collier are the height of activity so he is hoping for more cameras there. Amber stated that the parking lot vantages were from buildings </w:t>
            </w:r>
            <w:r w:rsidR="00425E22" w:rsidRPr="001816FA">
              <w:rPr>
                <w:rFonts w:ascii="Arial" w:hAnsi="Arial" w:cs="Arial"/>
              </w:rPr>
              <w:t>due to electrical wiring</w:t>
            </w:r>
            <w:r w:rsidR="00425E22">
              <w:rPr>
                <w:rFonts w:ascii="Arial" w:hAnsi="Arial" w:cs="Arial"/>
              </w:rPr>
              <w:t xml:space="preserve"> </w:t>
            </w:r>
            <w:r w:rsidR="00425E22" w:rsidRPr="001816FA">
              <w:rPr>
                <w:rFonts w:ascii="Arial" w:hAnsi="Arial" w:cs="Arial"/>
              </w:rPr>
              <w:t>for cameras</w:t>
            </w:r>
            <w:r w:rsidR="000E55A3" w:rsidRPr="001816FA">
              <w:rPr>
                <w:rFonts w:ascii="Arial" w:hAnsi="Arial" w:cs="Arial"/>
              </w:rPr>
              <w:t xml:space="preserve"> is more convenient from buildings</w:t>
            </w:r>
            <w:r w:rsidR="00425E22" w:rsidRPr="001816FA">
              <w:rPr>
                <w:rFonts w:ascii="Arial" w:hAnsi="Arial" w:cs="Arial"/>
              </w:rPr>
              <w:t>. IT in the past chose the location</w:t>
            </w:r>
            <w:r w:rsidR="002D1C61">
              <w:rPr>
                <w:rFonts w:ascii="Arial" w:hAnsi="Arial" w:cs="Arial"/>
              </w:rPr>
              <w:t>s</w:t>
            </w:r>
            <w:r w:rsidR="00425E22" w:rsidRPr="001816FA">
              <w:rPr>
                <w:rFonts w:ascii="Arial" w:hAnsi="Arial" w:cs="Arial"/>
              </w:rPr>
              <w:t xml:space="preserve"> of the cameras and technically</w:t>
            </w:r>
            <w:r w:rsidR="009120E5" w:rsidRPr="001816FA">
              <w:rPr>
                <w:rFonts w:ascii="Arial" w:hAnsi="Arial" w:cs="Arial"/>
              </w:rPr>
              <w:t>, cameras</w:t>
            </w:r>
            <w:r w:rsidR="00425E22" w:rsidRPr="001816FA">
              <w:rPr>
                <w:rFonts w:ascii="Arial" w:hAnsi="Arial" w:cs="Arial"/>
              </w:rPr>
              <w:t xml:space="preserve"> cannot be mounted on light poles unless configured appropriately</w:t>
            </w:r>
            <w:r w:rsidR="00425E22">
              <w:rPr>
                <w:rFonts w:ascii="Arial" w:hAnsi="Arial" w:cs="Arial"/>
              </w:rPr>
              <w:t xml:space="preserve">. </w:t>
            </w:r>
            <w:r w:rsidR="00425E22" w:rsidRPr="00425E22">
              <w:rPr>
                <w:rFonts w:ascii="Arial" w:hAnsi="Arial" w:cs="Arial"/>
              </w:rPr>
              <w:t xml:space="preserve">For </w:t>
            </w:r>
            <w:r w:rsidR="009120E5">
              <w:rPr>
                <w:rFonts w:ascii="Arial" w:hAnsi="Arial" w:cs="Arial"/>
              </w:rPr>
              <w:t>the</w:t>
            </w:r>
            <w:r w:rsidR="00425E22" w:rsidRPr="00425E22">
              <w:rPr>
                <w:rFonts w:ascii="Arial" w:hAnsi="Arial" w:cs="Arial"/>
              </w:rPr>
              <w:t xml:space="preserve"> wish list,</w:t>
            </w:r>
            <w:r w:rsidR="00B852A6">
              <w:rPr>
                <w:rFonts w:ascii="Arial" w:hAnsi="Arial" w:cs="Arial"/>
              </w:rPr>
              <w:t xml:space="preserve"> we will</w:t>
            </w:r>
            <w:r w:rsidR="00425E22" w:rsidRPr="00425E22">
              <w:rPr>
                <w:rFonts w:ascii="Arial" w:hAnsi="Arial" w:cs="Arial"/>
              </w:rPr>
              <w:t xml:space="preserve"> take down coordinates for camera locations for parking lots. </w:t>
            </w:r>
            <w:r w:rsidR="00425E22">
              <w:rPr>
                <w:rFonts w:ascii="Arial" w:hAnsi="Arial" w:cs="Arial"/>
              </w:rPr>
              <w:t xml:space="preserve">Facilities is working on lights on Lee campus in parking lots 4, 18 and 12. They are adding new poles and replacing light heads. </w:t>
            </w:r>
            <w:r w:rsidR="00425E22" w:rsidRPr="00425E22">
              <w:rPr>
                <w:rFonts w:ascii="Arial" w:hAnsi="Arial" w:cs="Arial"/>
              </w:rPr>
              <w:t>Lori and Amber will meet to look at Hendry Glades.</w:t>
            </w:r>
          </w:p>
          <w:p w14:paraId="527DA594" w14:textId="3945F190" w:rsidR="006A2C44" w:rsidRDefault="006A2C44" w:rsidP="006A2C44">
            <w:pPr>
              <w:pStyle w:val="ListParagraph"/>
              <w:tabs>
                <w:tab w:val="left" w:pos="60"/>
              </w:tabs>
              <w:ind w:left="1080"/>
              <w:rPr>
                <w:rFonts w:ascii="Arial" w:hAnsi="Arial" w:cs="Arial"/>
                <w:b/>
              </w:rPr>
            </w:pPr>
          </w:p>
          <w:p w14:paraId="446FD018" w14:textId="659F046B" w:rsidR="00AE4BF7" w:rsidRPr="00AE4BF7" w:rsidRDefault="00425E22" w:rsidP="00AE4BF7">
            <w:pPr>
              <w:pStyle w:val="ListParagraph"/>
              <w:numPr>
                <w:ilvl w:val="0"/>
                <w:numId w:val="22"/>
              </w:numPr>
              <w:tabs>
                <w:tab w:val="left" w:pos="60"/>
              </w:tabs>
              <w:rPr>
                <w:rFonts w:ascii="Arial" w:hAnsi="Arial" w:cs="Arial"/>
                <w:b/>
              </w:rPr>
            </w:pPr>
            <w:r>
              <w:rPr>
                <w:rFonts w:ascii="Arial" w:hAnsi="Arial" w:cs="Arial"/>
              </w:rPr>
              <w:t xml:space="preserve">Pedestrian Crosswalks </w:t>
            </w:r>
            <w:r w:rsidR="00861271">
              <w:rPr>
                <w:rFonts w:ascii="Arial" w:hAnsi="Arial" w:cs="Arial"/>
              </w:rPr>
              <w:t>–</w:t>
            </w:r>
            <w:r>
              <w:rPr>
                <w:rFonts w:ascii="Arial" w:hAnsi="Arial" w:cs="Arial"/>
              </w:rPr>
              <w:t xml:space="preserve"> </w:t>
            </w:r>
            <w:r w:rsidR="00861271">
              <w:rPr>
                <w:rFonts w:ascii="Arial" w:hAnsi="Arial" w:cs="Arial"/>
              </w:rPr>
              <w:t xml:space="preserve">Since there have been previous near misses in the </w:t>
            </w:r>
            <w:r w:rsidR="00E10030">
              <w:rPr>
                <w:rFonts w:ascii="Arial" w:hAnsi="Arial" w:cs="Arial"/>
              </w:rPr>
              <w:t xml:space="preserve">crosswalks near </w:t>
            </w:r>
            <w:r w:rsidR="00861271">
              <w:rPr>
                <w:rFonts w:ascii="Arial" w:hAnsi="Arial" w:cs="Arial"/>
              </w:rPr>
              <w:t>Lighthouse Commons/Collegiate High School</w:t>
            </w:r>
            <w:r w:rsidR="009120E5">
              <w:rPr>
                <w:rFonts w:ascii="Arial" w:hAnsi="Arial" w:cs="Arial"/>
              </w:rPr>
              <w:t>,</w:t>
            </w:r>
            <w:r w:rsidR="00861271">
              <w:rPr>
                <w:rFonts w:ascii="Arial" w:hAnsi="Arial" w:cs="Arial"/>
              </w:rPr>
              <w:t xml:space="preserve"> th</w:t>
            </w:r>
            <w:r w:rsidR="00E10030">
              <w:rPr>
                <w:rFonts w:ascii="Arial" w:hAnsi="Arial" w:cs="Arial"/>
              </w:rPr>
              <w:t xml:space="preserve">ese </w:t>
            </w:r>
            <w:r w:rsidR="00861271">
              <w:rPr>
                <w:rFonts w:ascii="Arial" w:hAnsi="Arial" w:cs="Arial"/>
              </w:rPr>
              <w:t>area</w:t>
            </w:r>
            <w:r w:rsidR="00E10030">
              <w:rPr>
                <w:rFonts w:ascii="Arial" w:hAnsi="Arial" w:cs="Arial"/>
              </w:rPr>
              <w:t>s</w:t>
            </w:r>
            <w:r w:rsidR="00861271">
              <w:rPr>
                <w:rFonts w:ascii="Arial" w:hAnsi="Arial" w:cs="Arial"/>
              </w:rPr>
              <w:t xml:space="preserve"> </w:t>
            </w:r>
            <w:r w:rsidR="000E55A3">
              <w:rPr>
                <w:rFonts w:ascii="Arial" w:hAnsi="Arial" w:cs="Arial"/>
              </w:rPr>
              <w:t>need</w:t>
            </w:r>
            <w:r w:rsidR="009120E5">
              <w:rPr>
                <w:rFonts w:ascii="Arial" w:hAnsi="Arial" w:cs="Arial"/>
              </w:rPr>
              <w:t xml:space="preserve"> </w:t>
            </w:r>
            <w:r w:rsidR="00E10030">
              <w:rPr>
                <w:rFonts w:ascii="Arial" w:hAnsi="Arial" w:cs="Arial"/>
              </w:rPr>
              <w:t>safer</w:t>
            </w:r>
            <w:r w:rsidR="009120E5">
              <w:rPr>
                <w:rFonts w:ascii="Arial" w:hAnsi="Arial" w:cs="Arial"/>
              </w:rPr>
              <w:t xml:space="preserve"> crosswalks</w:t>
            </w:r>
            <w:r w:rsidR="00861271">
              <w:rPr>
                <w:rFonts w:ascii="Arial" w:hAnsi="Arial" w:cs="Arial"/>
              </w:rPr>
              <w:t xml:space="preserve">. Also, the crosswalk from BB Mann to the Suncoast Arena parking lot was mentioned for improvement. Dr. Doeble said that this project will be funded through the Strategic Risk Team budget and Facilities will </w:t>
            </w:r>
            <w:r w:rsidR="000E55A3">
              <w:rPr>
                <w:rFonts w:ascii="Arial" w:hAnsi="Arial" w:cs="Arial"/>
              </w:rPr>
              <w:t>install t</w:t>
            </w:r>
            <w:r w:rsidR="00861271">
              <w:rPr>
                <w:rFonts w:ascii="Arial" w:hAnsi="Arial" w:cs="Arial"/>
              </w:rPr>
              <w:t xml:space="preserve">he project. Chief Connolly sent vendor information to Amber. </w:t>
            </w:r>
            <w:r w:rsidR="00AE4BF7">
              <w:rPr>
                <w:rFonts w:ascii="Arial" w:hAnsi="Arial" w:cs="Arial"/>
              </w:rPr>
              <w:t>Ideas included:</w:t>
            </w:r>
          </w:p>
          <w:p w14:paraId="4B89F1C9" w14:textId="70CD9B5F" w:rsidR="00AE4BF7" w:rsidRPr="00AE4BF7" w:rsidRDefault="00AE4BF7" w:rsidP="00AE4BF7">
            <w:pPr>
              <w:pStyle w:val="ListParagraph"/>
              <w:numPr>
                <w:ilvl w:val="0"/>
                <w:numId w:val="25"/>
              </w:numPr>
              <w:tabs>
                <w:tab w:val="left" w:pos="60"/>
              </w:tabs>
              <w:rPr>
                <w:rFonts w:ascii="Arial" w:hAnsi="Arial" w:cs="Arial"/>
                <w:b/>
              </w:rPr>
            </w:pPr>
            <w:r>
              <w:rPr>
                <w:rFonts w:ascii="Arial" w:hAnsi="Arial" w:cs="Arial"/>
              </w:rPr>
              <w:t>Motion activated</w:t>
            </w:r>
          </w:p>
          <w:p w14:paraId="1ACE7A2F" w14:textId="4A3732A6" w:rsidR="00AE4BF7" w:rsidRPr="00AE4BF7" w:rsidRDefault="00AE4BF7" w:rsidP="00AE4BF7">
            <w:pPr>
              <w:pStyle w:val="ListParagraph"/>
              <w:numPr>
                <w:ilvl w:val="0"/>
                <w:numId w:val="25"/>
              </w:numPr>
              <w:tabs>
                <w:tab w:val="left" w:pos="60"/>
              </w:tabs>
              <w:rPr>
                <w:rFonts w:ascii="Arial" w:hAnsi="Arial" w:cs="Arial"/>
                <w:b/>
              </w:rPr>
            </w:pPr>
            <w:r>
              <w:rPr>
                <w:rFonts w:ascii="Arial" w:hAnsi="Arial" w:cs="Arial"/>
              </w:rPr>
              <w:t>Lights in the ground flashing – underground trench</w:t>
            </w:r>
          </w:p>
          <w:p w14:paraId="429EEB69" w14:textId="6C75CBC4" w:rsidR="00AE4BF7" w:rsidRPr="00AE4BF7" w:rsidRDefault="00AE4BF7" w:rsidP="00AE4BF7">
            <w:pPr>
              <w:pStyle w:val="ListParagraph"/>
              <w:numPr>
                <w:ilvl w:val="0"/>
                <w:numId w:val="25"/>
              </w:numPr>
              <w:tabs>
                <w:tab w:val="left" w:pos="60"/>
              </w:tabs>
              <w:rPr>
                <w:rFonts w:ascii="Arial" w:hAnsi="Arial" w:cs="Arial"/>
                <w:b/>
              </w:rPr>
            </w:pPr>
            <w:r>
              <w:rPr>
                <w:rFonts w:ascii="Arial" w:hAnsi="Arial" w:cs="Arial"/>
              </w:rPr>
              <w:t>In roadway warning light like a school zone</w:t>
            </w:r>
          </w:p>
          <w:p w14:paraId="7E170873" w14:textId="76B58A7D" w:rsidR="00AE4BF7" w:rsidRPr="00AE4BF7" w:rsidRDefault="00AE4BF7" w:rsidP="00AE4BF7">
            <w:pPr>
              <w:pStyle w:val="ListParagraph"/>
              <w:numPr>
                <w:ilvl w:val="0"/>
                <w:numId w:val="25"/>
              </w:numPr>
              <w:tabs>
                <w:tab w:val="left" w:pos="60"/>
              </w:tabs>
              <w:rPr>
                <w:rFonts w:ascii="Arial" w:hAnsi="Arial" w:cs="Arial"/>
                <w:b/>
              </w:rPr>
            </w:pPr>
            <w:r>
              <w:rPr>
                <w:rFonts w:ascii="Arial" w:hAnsi="Arial" w:cs="Arial"/>
              </w:rPr>
              <w:t>Pedestrian activated sign, either side of crosswalk or both</w:t>
            </w:r>
          </w:p>
          <w:p w14:paraId="2D8ED140" w14:textId="2DD3E8E8" w:rsidR="00AE4BF7" w:rsidRPr="00AE4BF7" w:rsidRDefault="00AE4BF7" w:rsidP="00AE4BF7">
            <w:pPr>
              <w:pStyle w:val="ListParagraph"/>
              <w:numPr>
                <w:ilvl w:val="0"/>
                <w:numId w:val="25"/>
              </w:numPr>
              <w:tabs>
                <w:tab w:val="left" w:pos="60"/>
              </w:tabs>
              <w:rPr>
                <w:rFonts w:ascii="Arial" w:hAnsi="Arial" w:cs="Arial"/>
                <w:b/>
              </w:rPr>
            </w:pPr>
            <w:r>
              <w:rPr>
                <w:rFonts w:ascii="Arial" w:hAnsi="Arial" w:cs="Arial"/>
              </w:rPr>
              <w:t>Solar</w:t>
            </w:r>
          </w:p>
          <w:p w14:paraId="38D84143" w14:textId="0062D00C" w:rsidR="001816FA" w:rsidRDefault="00AE4BF7" w:rsidP="00AE4BF7">
            <w:pPr>
              <w:tabs>
                <w:tab w:val="left" w:pos="60"/>
              </w:tabs>
              <w:rPr>
                <w:rFonts w:ascii="Arial" w:hAnsi="Arial" w:cs="Arial"/>
              </w:rPr>
            </w:pPr>
            <w:r>
              <w:rPr>
                <w:rFonts w:ascii="Arial" w:hAnsi="Arial" w:cs="Arial"/>
                <w:b/>
              </w:rPr>
              <w:t xml:space="preserve">                  </w:t>
            </w:r>
            <w:r>
              <w:rPr>
                <w:rFonts w:ascii="Arial" w:hAnsi="Arial" w:cs="Arial"/>
              </w:rPr>
              <w:t xml:space="preserve">Lori is in favor of a flashing </w:t>
            </w:r>
            <w:r w:rsidR="001816FA">
              <w:rPr>
                <w:rFonts w:ascii="Arial" w:hAnsi="Arial" w:cs="Arial"/>
              </w:rPr>
              <w:t xml:space="preserve">yellow pedestrian </w:t>
            </w:r>
            <w:r>
              <w:rPr>
                <w:rFonts w:ascii="Arial" w:hAnsi="Arial" w:cs="Arial"/>
              </w:rPr>
              <w:t>sign</w:t>
            </w:r>
            <w:r w:rsidR="00E10030">
              <w:rPr>
                <w:rFonts w:ascii="Arial" w:hAnsi="Arial" w:cs="Arial"/>
              </w:rPr>
              <w:t>,</w:t>
            </w:r>
            <w:r>
              <w:rPr>
                <w:rFonts w:ascii="Arial" w:hAnsi="Arial" w:cs="Arial"/>
              </w:rPr>
              <w:t xml:space="preserve"> motion activated by pedestrians for the </w:t>
            </w:r>
            <w:r w:rsidR="001816FA">
              <w:rPr>
                <w:rFonts w:ascii="Arial" w:hAnsi="Arial" w:cs="Arial"/>
              </w:rPr>
              <w:t xml:space="preserve"> </w:t>
            </w:r>
          </w:p>
          <w:p w14:paraId="0B8CE649" w14:textId="2EADDB74" w:rsidR="00376945" w:rsidRDefault="001816FA" w:rsidP="00AE4BF7">
            <w:pPr>
              <w:tabs>
                <w:tab w:val="left" w:pos="60"/>
              </w:tabs>
              <w:rPr>
                <w:rFonts w:ascii="Arial" w:hAnsi="Arial" w:cs="Arial"/>
              </w:rPr>
            </w:pPr>
            <w:r>
              <w:rPr>
                <w:rFonts w:ascii="Arial" w:hAnsi="Arial" w:cs="Arial"/>
              </w:rPr>
              <w:t xml:space="preserve">                  crosswalks. </w:t>
            </w:r>
            <w:r w:rsidR="00376945">
              <w:rPr>
                <w:rFonts w:ascii="Arial" w:hAnsi="Arial" w:cs="Arial"/>
              </w:rPr>
              <w:t xml:space="preserve">She would like to be included in the meeting with the vendor. The wish list will be </w:t>
            </w:r>
          </w:p>
          <w:p w14:paraId="4888B3F5" w14:textId="14D069DE" w:rsidR="00376945" w:rsidRDefault="001816FA" w:rsidP="00AE4BF7">
            <w:pPr>
              <w:tabs>
                <w:tab w:val="left" w:pos="60"/>
              </w:tabs>
              <w:rPr>
                <w:rFonts w:ascii="Arial" w:hAnsi="Arial" w:cs="Arial"/>
              </w:rPr>
            </w:pPr>
            <w:r>
              <w:rPr>
                <w:rFonts w:ascii="Arial" w:hAnsi="Arial" w:cs="Arial"/>
              </w:rPr>
              <w:t xml:space="preserve">                  presented to Dr. </w:t>
            </w:r>
            <w:r w:rsidR="00376945">
              <w:rPr>
                <w:rFonts w:ascii="Arial" w:hAnsi="Arial" w:cs="Arial"/>
              </w:rPr>
              <w:t>Doeble during the new budget season.</w:t>
            </w:r>
          </w:p>
          <w:p w14:paraId="12DBFBC3" w14:textId="1C563505" w:rsidR="00376945" w:rsidRDefault="00376945" w:rsidP="00AE4BF7">
            <w:pPr>
              <w:tabs>
                <w:tab w:val="left" w:pos="60"/>
              </w:tabs>
              <w:rPr>
                <w:rFonts w:ascii="Arial" w:hAnsi="Arial" w:cs="Arial"/>
              </w:rPr>
            </w:pPr>
          </w:p>
          <w:p w14:paraId="323CB7BD" w14:textId="55BC4E2F" w:rsidR="00376945" w:rsidRDefault="00376945" w:rsidP="00AE4BF7">
            <w:pPr>
              <w:tabs>
                <w:tab w:val="left" w:pos="60"/>
              </w:tabs>
              <w:rPr>
                <w:rFonts w:ascii="Arial" w:hAnsi="Arial" w:cs="Arial"/>
              </w:rPr>
            </w:pPr>
            <w:r>
              <w:rPr>
                <w:rFonts w:ascii="Arial" w:hAnsi="Arial" w:cs="Arial"/>
              </w:rPr>
              <w:t xml:space="preserve">                  Dr. Harvey mentioned that at Collier Campus, near Building N, students turn the corner and start </w:t>
            </w:r>
          </w:p>
          <w:p w14:paraId="34103D9D" w14:textId="1051C8D8" w:rsidR="00376945" w:rsidRDefault="00376945" w:rsidP="00AE4BF7">
            <w:pPr>
              <w:tabs>
                <w:tab w:val="left" w:pos="60"/>
              </w:tabs>
              <w:rPr>
                <w:rFonts w:ascii="Arial" w:hAnsi="Arial" w:cs="Arial"/>
              </w:rPr>
            </w:pPr>
            <w:r>
              <w:rPr>
                <w:rFonts w:ascii="Arial" w:hAnsi="Arial" w:cs="Arial"/>
              </w:rPr>
              <w:t xml:space="preserve">                  speeding up. Are speed bumps needed there? Also, coming off the main road to the Nursing building </w:t>
            </w:r>
          </w:p>
          <w:p w14:paraId="389EF4AC" w14:textId="6BE93228" w:rsidR="00376945" w:rsidRDefault="00376945" w:rsidP="00AE4BF7">
            <w:pPr>
              <w:tabs>
                <w:tab w:val="left" w:pos="60"/>
              </w:tabs>
              <w:rPr>
                <w:rFonts w:ascii="Arial" w:hAnsi="Arial" w:cs="Arial"/>
              </w:rPr>
            </w:pPr>
            <w:r>
              <w:rPr>
                <w:rFonts w:ascii="Arial" w:hAnsi="Arial" w:cs="Arial"/>
              </w:rPr>
              <w:t xml:space="preserve">                  students are speeding there as well. A discussion ensued regarding speed bumps, the black rubber </w:t>
            </w:r>
          </w:p>
          <w:p w14:paraId="6C3607FD" w14:textId="5D96E58E" w:rsidR="00376945" w:rsidRDefault="00376945" w:rsidP="00AE4BF7">
            <w:pPr>
              <w:tabs>
                <w:tab w:val="left" w:pos="60"/>
              </w:tabs>
              <w:rPr>
                <w:rFonts w:ascii="Arial" w:hAnsi="Arial" w:cs="Arial"/>
              </w:rPr>
            </w:pPr>
            <w:r>
              <w:rPr>
                <w:rFonts w:ascii="Arial" w:hAnsi="Arial" w:cs="Arial"/>
              </w:rPr>
              <w:t xml:space="preserve">                  </w:t>
            </w:r>
            <w:r w:rsidR="006A2C44">
              <w:rPr>
                <w:rFonts w:ascii="Arial" w:hAnsi="Arial" w:cs="Arial"/>
              </w:rPr>
              <w:t xml:space="preserve">bumps near D and K buildings that were installed with rebar. Amber will check to see if James </w:t>
            </w:r>
          </w:p>
          <w:p w14:paraId="00F152BB" w14:textId="4D9A77CC" w:rsidR="006A2C44" w:rsidRDefault="006A2C44" w:rsidP="00AE4BF7">
            <w:pPr>
              <w:tabs>
                <w:tab w:val="left" w:pos="60"/>
              </w:tabs>
              <w:rPr>
                <w:rFonts w:ascii="Arial" w:hAnsi="Arial" w:cs="Arial"/>
              </w:rPr>
            </w:pPr>
            <w:r>
              <w:rPr>
                <w:rFonts w:ascii="Arial" w:hAnsi="Arial" w:cs="Arial"/>
              </w:rPr>
              <w:t xml:space="preserve">                  installed the speed bumps mentioned above. We can get David Keiser at Collier involved and ask </w:t>
            </w:r>
          </w:p>
          <w:p w14:paraId="39F2A12E" w14:textId="5E6F73F9" w:rsidR="006A2C44" w:rsidRDefault="006A2C44" w:rsidP="00AE4BF7">
            <w:pPr>
              <w:tabs>
                <w:tab w:val="left" w:pos="60"/>
              </w:tabs>
              <w:rPr>
                <w:rFonts w:ascii="Arial" w:hAnsi="Arial" w:cs="Arial"/>
              </w:rPr>
            </w:pPr>
            <w:r>
              <w:rPr>
                <w:rFonts w:ascii="Arial" w:hAnsi="Arial" w:cs="Arial"/>
              </w:rPr>
              <w:t xml:space="preserve">                  James about the process. </w:t>
            </w:r>
          </w:p>
          <w:p w14:paraId="7DFDEF3F" w14:textId="2ED0B390" w:rsidR="00682963" w:rsidRPr="002E556A" w:rsidRDefault="006A2C44" w:rsidP="00563A9C">
            <w:pPr>
              <w:tabs>
                <w:tab w:val="left" w:pos="60"/>
              </w:tabs>
              <w:rPr>
                <w:rFonts w:ascii="Arial" w:hAnsi="Arial" w:cs="Arial"/>
              </w:rPr>
            </w:pPr>
            <w:r>
              <w:rPr>
                <w:rFonts w:ascii="Arial" w:hAnsi="Arial" w:cs="Arial"/>
              </w:rPr>
              <w:t xml:space="preserve">                 </w:t>
            </w:r>
          </w:p>
          <w:p w14:paraId="19FC13B5" w14:textId="178569C4" w:rsidR="008E5645" w:rsidRDefault="00682963" w:rsidP="009C7924">
            <w:pPr>
              <w:rPr>
                <w:rFonts w:ascii="Arial" w:hAnsi="Arial" w:cs="Arial"/>
                <w:b/>
              </w:rPr>
            </w:pPr>
            <w:r w:rsidRPr="002E556A">
              <w:rPr>
                <w:rFonts w:ascii="Arial" w:hAnsi="Arial" w:cs="Arial"/>
                <w:b/>
              </w:rPr>
              <w:t>C.  NEW BUSINESS</w:t>
            </w:r>
          </w:p>
          <w:p w14:paraId="74373E7F" w14:textId="55A5B557" w:rsidR="00563A9C" w:rsidRPr="00563A9C" w:rsidRDefault="00563A9C" w:rsidP="009C7924">
            <w:pPr>
              <w:rPr>
                <w:rFonts w:ascii="Arial" w:hAnsi="Arial" w:cs="Arial"/>
              </w:rPr>
            </w:pPr>
            <w:r>
              <w:rPr>
                <w:rFonts w:ascii="Arial" w:hAnsi="Arial" w:cs="Arial"/>
                <w:b/>
              </w:rPr>
              <w:t xml:space="preserve">      1. </w:t>
            </w:r>
            <w:r w:rsidR="00176356">
              <w:rPr>
                <w:rFonts w:ascii="Arial" w:hAnsi="Arial" w:cs="Arial"/>
              </w:rPr>
              <w:t>Lori is requesting</w:t>
            </w:r>
            <w:r>
              <w:rPr>
                <w:rFonts w:ascii="Arial" w:hAnsi="Arial" w:cs="Arial"/>
              </w:rPr>
              <w:t xml:space="preserve"> initiative funding to pay for</w:t>
            </w:r>
            <w:r w:rsidR="00176356">
              <w:rPr>
                <w:rFonts w:ascii="Arial" w:hAnsi="Arial" w:cs="Arial"/>
              </w:rPr>
              <w:t xml:space="preserve"> the</w:t>
            </w:r>
            <w:r>
              <w:rPr>
                <w:rFonts w:ascii="Arial" w:hAnsi="Arial" w:cs="Arial"/>
              </w:rPr>
              <w:t xml:space="preserve"> projects created by the Strategic Risk Team</w:t>
            </w:r>
            <w:r w:rsidR="00176356">
              <w:rPr>
                <w:rFonts w:ascii="Arial" w:hAnsi="Arial" w:cs="Arial"/>
              </w:rPr>
              <w:t>.</w:t>
            </w:r>
          </w:p>
          <w:p w14:paraId="01B0541D" w14:textId="00A283B3" w:rsidR="008E5645" w:rsidRPr="008E5645" w:rsidRDefault="008E5645" w:rsidP="009C7924">
            <w:pPr>
              <w:rPr>
                <w:rFonts w:ascii="Arial" w:hAnsi="Arial" w:cs="Arial"/>
                <w:b/>
              </w:rPr>
            </w:pPr>
            <w:r>
              <w:rPr>
                <w:rFonts w:ascii="Arial" w:hAnsi="Arial" w:cs="Arial"/>
                <w:b/>
              </w:rPr>
              <w:t xml:space="preserve">      </w:t>
            </w:r>
          </w:p>
          <w:p w14:paraId="5F910DDC" w14:textId="77777777" w:rsidR="00682963" w:rsidRPr="002E556A" w:rsidRDefault="00682963" w:rsidP="005716BE">
            <w:pPr>
              <w:rPr>
                <w:rFonts w:ascii="Arial" w:hAnsi="Arial" w:cs="Arial"/>
                <w:b/>
              </w:rPr>
            </w:pPr>
          </w:p>
        </w:tc>
        <w:tc>
          <w:tcPr>
            <w:tcW w:w="360" w:type="dxa"/>
            <w:tcBorders>
              <w:top w:val="nil"/>
              <w:bottom w:val="nil"/>
            </w:tcBorders>
          </w:tcPr>
          <w:p w14:paraId="557A7E77" w14:textId="708D8800" w:rsidR="00682963" w:rsidRDefault="00682963" w:rsidP="009C7924">
            <w:pPr>
              <w:pStyle w:val="ListParagraph"/>
              <w:ind w:left="1440"/>
              <w:rPr>
                <w:rFonts w:ascii="Arial" w:hAnsi="Arial" w:cs="Arial"/>
                <w:b/>
              </w:rPr>
            </w:pPr>
          </w:p>
          <w:p w14:paraId="00A74DE8" w14:textId="77777777" w:rsidR="00682963" w:rsidRPr="00682963" w:rsidRDefault="00682963" w:rsidP="00682963"/>
        </w:tc>
      </w:tr>
      <w:tr w:rsidR="00682963" w14:paraId="2E2A3634" w14:textId="57528BC6" w:rsidTr="00682963">
        <w:tc>
          <w:tcPr>
            <w:tcW w:w="11250" w:type="dxa"/>
            <w:gridSpan w:val="8"/>
          </w:tcPr>
          <w:tbl>
            <w:tblPr>
              <w:tblStyle w:val="TableGrid"/>
              <w:tblW w:w="11203" w:type="dxa"/>
              <w:tblBorders>
                <w:left w:val="none" w:sz="0" w:space="0" w:color="auto"/>
                <w:insideH w:val="none" w:sz="0" w:space="0" w:color="auto"/>
                <w:insideV w:val="none" w:sz="0" w:space="0" w:color="auto"/>
              </w:tblBorders>
              <w:tblLayout w:type="fixed"/>
              <w:tblLook w:val="04A0" w:firstRow="1" w:lastRow="0" w:firstColumn="1" w:lastColumn="0" w:noHBand="0" w:noVBand="1"/>
            </w:tblPr>
            <w:tblGrid>
              <w:gridCol w:w="11203"/>
            </w:tblGrid>
            <w:tr w:rsidR="00682963" w:rsidRPr="009B6027" w14:paraId="2349B7A4" w14:textId="77777777" w:rsidTr="0053460B">
              <w:trPr>
                <w:trHeight w:val="557"/>
              </w:trPr>
              <w:tc>
                <w:tcPr>
                  <w:tcW w:w="11203" w:type="dxa"/>
                  <w:tcBorders>
                    <w:top w:val="nil"/>
                    <w:bottom w:val="nil"/>
                    <w:right w:val="nil"/>
                  </w:tcBorders>
                </w:tcPr>
                <w:p w14:paraId="1CE08F07" w14:textId="77777777" w:rsidR="00682963" w:rsidRPr="009B6027" w:rsidRDefault="00682963" w:rsidP="009C7924">
                  <w:pPr>
                    <w:pStyle w:val="ListParagraph"/>
                    <w:tabs>
                      <w:tab w:val="left" w:pos="9913"/>
                    </w:tabs>
                    <w:ind w:left="1440"/>
                    <w:rPr>
                      <w:rFonts w:ascii="Arial" w:hAnsi="Arial" w:cs="Arial"/>
                      <w:b/>
                    </w:rPr>
                  </w:pPr>
                </w:p>
                <w:p w14:paraId="6DDBC60C" w14:textId="0BFF5B12" w:rsidR="00682963" w:rsidRPr="009B6027" w:rsidRDefault="00682963" w:rsidP="009C7924">
                  <w:pPr>
                    <w:pStyle w:val="ListParagraph"/>
                    <w:tabs>
                      <w:tab w:val="left" w:pos="9913"/>
                    </w:tabs>
                    <w:ind w:left="0"/>
                    <w:jc w:val="both"/>
                    <w:rPr>
                      <w:rFonts w:ascii="Arial" w:hAnsi="Arial" w:cs="Arial"/>
                      <w:b/>
                    </w:rPr>
                  </w:pPr>
                  <w:r w:rsidRPr="009B6027">
                    <w:rPr>
                      <w:rFonts w:ascii="Arial" w:hAnsi="Arial" w:cs="Arial"/>
                      <w:b/>
                    </w:rPr>
                    <w:t xml:space="preserve"> ADJOURNMENT:</w:t>
                  </w:r>
                  <w:r w:rsidRPr="009B6027">
                    <w:rPr>
                      <w:rFonts w:ascii="Arial" w:hAnsi="Arial" w:cs="Arial"/>
                    </w:rPr>
                    <w:t xml:space="preserve">      </w:t>
                  </w:r>
                  <w:r w:rsidR="00123CDD">
                    <w:rPr>
                      <w:rFonts w:ascii="Arial" w:hAnsi="Arial" w:cs="Arial"/>
                    </w:rPr>
                    <w:t>3:00 pm</w:t>
                  </w:r>
                  <w:r w:rsidRPr="009B6027">
                    <w:rPr>
                      <w:rFonts w:ascii="Arial" w:hAnsi="Arial" w:cs="Arial"/>
                    </w:rPr>
                    <w:t xml:space="preserve">                                       </w:t>
                  </w:r>
                  <w:r w:rsidRPr="009B6027">
                    <w:rPr>
                      <w:rFonts w:ascii="Arial" w:hAnsi="Arial" w:cs="Arial"/>
                      <w:b/>
                    </w:rPr>
                    <w:t xml:space="preserve">NEXT MEETING DATE:  </w:t>
                  </w:r>
                  <w:r w:rsidR="005716BE">
                    <w:rPr>
                      <w:rFonts w:ascii="Arial" w:hAnsi="Arial" w:cs="Arial"/>
                      <w:b/>
                    </w:rPr>
                    <w:t>Spring 2024</w:t>
                  </w:r>
                </w:p>
              </w:tc>
            </w:tr>
          </w:tbl>
          <w:p w14:paraId="5E16DD07" w14:textId="77777777" w:rsidR="00682963" w:rsidRPr="009B6027" w:rsidRDefault="00682963" w:rsidP="009C7924">
            <w:pPr>
              <w:tabs>
                <w:tab w:val="left" w:pos="9913"/>
              </w:tabs>
              <w:rPr>
                <w:rFonts w:ascii="Arial" w:hAnsi="Arial" w:cs="Arial"/>
              </w:rPr>
            </w:pPr>
          </w:p>
        </w:tc>
        <w:tc>
          <w:tcPr>
            <w:tcW w:w="360" w:type="dxa"/>
            <w:tcBorders>
              <w:top w:val="nil"/>
              <w:bottom w:val="nil"/>
            </w:tcBorders>
          </w:tcPr>
          <w:p w14:paraId="14C8FE07" w14:textId="77777777" w:rsidR="00682963" w:rsidRPr="009B6027" w:rsidRDefault="00682963" w:rsidP="009C7924">
            <w:pPr>
              <w:pStyle w:val="ListParagraph"/>
              <w:tabs>
                <w:tab w:val="left" w:pos="9913"/>
              </w:tabs>
              <w:ind w:left="1440"/>
              <w:rPr>
                <w:rFonts w:ascii="Arial" w:hAnsi="Arial" w:cs="Arial"/>
                <w:b/>
              </w:rPr>
            </w:pPr>
          </w:p>
        </w:tc>
      </w:tr>
      <w:tr w:rsidR="00682963" w14:paraId="3114BEDF" w14:textId="7DC616E0" w:rsidTr="00682963">
        <w:tc>
          <w:tcPr>
            <w:tcW w:w="11250" w:type="dxa"/>
            <w:gridSpan w:val="8"/>
          </w:tcPr>
          <w:p w14:paraId="07CBBBE3" w14:textId="77777777" w:rsidR="00682963" w:rsidRPr="009B6027" w:rsidRDefault="00682963" w:rsidP="009C7924">
            <w:pPr>
              <w:pStyle w:val="ListBullet"/>
              <w:numPr>
                <w:ilvl w:val="0"/>
                <w:numId w:val="0"/>
              </w:numPr>
              <w:rPr>
                <w:rFonts w:ascii="Arial" w:hAnsi="Arial" w:cs="Arial"/>
              </w:rPr>
            </w:pPr>
          </w:p>
          <w:p w14:paraId="246E2882" w14:textId="3D41E3B5" w:rsidR="00682963" w:rsidRPr="009B6027" w:rsidRDefault="00682963" w:rsidP="009C7924">
            <w:pPr>
              <w:pStyle w:val="ListBullet"/>
              <w:numPr>
                <w:ilvl w:val="0"/>
                <w:numId w:val="0"/>
              </w:numPr>
              <w:rPr>
                <w:rFonts w:ascii="Arial" w:hAnsi="Arial" w:cs="Arial"/>
              </w:rPr>
            </w:pPr>
            <w:r>
              <w:rPr>
                <w:rFonts w:ascii="Arial" w:hAnsi="Arial" w:cs="Arial"/>
                <w:b/>
                <w:bCs/>
              </w:rPr>
              <w:t xml:space="preserve"> RECORDER: </w:t>
            </w:r>
            <w:r w:rsidR="00123CDD">
              <w:rPr>
                <w:rFonts w:ascii="Arial" w:hAnsi="Arial" w:cs="Arial"/>
                <w:b/>
                <w:bCs/>
              </w:rPr>
              <w:t xml:space="preserve"> Jill De Valk</w:t>
            </w:r>
          </w:p>
        </w:tc>
        <w:tc>
          <w:tcPr>
            <w:tcW w:w="360" w:type="dxa"/>
            <w:tcBorders>
              <w:top w:val="nil"/>
              <w:bottom w:val="nil"/>
            </w:tcBorders>
          </w:tcPr>
          <w:p w14:paraId="33688264" w14:textId="77777777" w:rsidR="00682963" w:rsidRPr="009B6027" w:rsidRDefault="00682963" w:rsidP="009C7924">
            <w:pPr>
              <w:pStyle w:val="ListBullet"/>
              <w:numPr>
                <w:ilvl w:val="0"/>
                <w:numId w:val="0"/>
              </w:numPr>
              <w:rPr>
                <w:rFonts w:ascii="Arial" w:hAnsi="Arial" w:cs="Arial"/>
              </w:rPr>
            </w:pPr>
          </w:p>
        </w:tc>
      </w:tr>
    </w:tbl>
    <w:p w14:paraId="417ECFC2" w14:textId="66EAA77E" w:rsidR="009703FE" w:rsidRPr="00C52D3A" w:rsidRDefault="00C52D3A" w:rsidP="007C32AC">
      <w:pPr>
        <w:tabs>
          <w:tab w:val="left" w:pos="6510"/>
        </w:tabs>
      </w:pPr>
      <w:r>
        <w:tab/>
      </w:r>
    </w:p>
    <w:sectPr w:rsidR="009703FE" w:rsidRPr="00C52D3A" w:rsidSect="00E16136">
      <w:headerReference w:type="even" r:id="rId9"/>
      <w:headerReference w:type="default" r:id="rId10"/>
      <w:footerReference w:type="even" r:id="rId11"/>
      <w:footerReference w:type="default" r:id="rId12"/>
      <w:headerReference w:type="first" r:id="rId13"/>
      <w:footerReference w:type="first" r:id="rId14"/>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318D2" w14:textId="77777777" w:rsidR="00DD5B82" w:rsidRDefault="00DD5B82" w:rsidP="007C2FD5">
      <w:pPr>
        <w:spacing w:after="0"/>
      </w:pPr>
      <w:r>
        <w:separator/>
      </w:r>
    </w:p>
  </w:endnote>
  <w:endnote w:type="continuationSeparator" w:id="0">
    <w:p w14:paraId="21B0607D" w14:textId="77777777" w:rsidR="00DD5B82" w:rsidRDefault="00DD5B82"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886D" w14:textId="77777777" w:rsidR="00E17E2E" w:rsidRDefault="00E17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81C7" w14:textId="77777777" w:rsidR="00E17E2E" w:rsidRDefault="00E17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50AD" w14:textId="77777777" w:rsidR="00E17E2E" w:rsidRDefault="00E17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741D" w14:textId="77777777" w:rsidR="00DD5B82" w:rsidRDefault="00DD5B82" w:rsidP="007C2FD5">
      <w:pPr>
        <w:spacing w:after="0"/>
      </w:pPr>
      <w:r>
        <w:separator/>
      </w:r>
    </w:p>
  </w:footnote>
  <w:footnote w:type="continuationSeparator" w:id="0">
    <w:p w14:paraId="552BFE72" w14:textId="77777777" w:rsidR="00DD5B82" w:rsidRDefault="00DD5B82" w:rsidP="007C2F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48D4F" w14:textId="77777777" w:rsidR="00E17E2E" w:rsidRDefault="00E17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869574"/>
      <w:docPartObj>
        <w:docPartGallery w:val="Watermarks"/>
        <w:docPartUnique/>
      </w:docPartObj>
    </w:sdtPr>
    <w:sdtEndPr/>
    <w:sdtContent>
      <w:p w14:paraId="3A261E8F" w14:textId="35B45082" w:rsidR="00C27843" w:rsidRDefault="00E60C1D">
        <w:pPr>
          <w:pStyle w:val="Header"/>
        </w:pPr>
        <w:r>
          <w:rPr>
            <w:noProof/>
          </w:rPr>
          <w:pict w14:anchorId="69648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9D52" w14:textId="77777777" w:rsidR="00E17E2E" w:rsidRDefault="00E17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FC7A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41F58"/>
    <w:multiLevelType w:val="hybridMultilevel"/>
    <w:tmpl w:val="7B5C0D76"/>
    <w:lvl w:ilvl="0" w:tplc="04090005">
      <w:start w:val="1"/>
      <w:numFmt w:val="bullet"/>
      <w:lvlText w:val=""/>
      <w:lvlJc w:val="left"/>
      <w:pPr>
        <w:ind w:left="1824" w:hanging="360"/>
      </w:pPr>
      <w:rPr>
        <w:rFonts w:ascii="Wingdings" w:hAnsi="Wingdings"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2" w15:restartNumberingAfterBreak="0">
    <w:nsid w:val="02A75E9B"/>
    <w:multiLevelType w:val="hybridMultilevel"/>
    <w:tmpl w:val="5D2E3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6805"/>
    <w:multiLevelType w:val="hybridMultilevel"/>
    <w:tmpl w:val="2294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F54F6"/>
    <w:multiLevelType w:val="hybridMultilevel"/>
    <w:tmpl w:val="4FA6F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5EFB"/>
    <w:multiLevelType w:val="hybridMultilevel"/>
    <w:tmpl w:val="B4B8983C"/>
    <w:lvl w:ilvl="0" w:tplc="CEBE0EE0">
      <w:start w:val="1"/>
      <w:numFmt w:val="decimal"/>
      <w:lvlText w:val="%1."/>
      <w:lvlJc w:val="left"/>
      <w:pPr>
        <w:ind w:left="7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9284F"/>
    <w:multiLevelType w:val="hybridMultilevel"/>
    <w:tmpl w:val="64BC1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34BEF"/>
    <w:multiLevelType w:val="multilevel"/>
    <w:tmpl w:val="0409001D"/>
    <w:styleLink w:val="Style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A76FFE"/>
    <w:multiLevelType w:val="hybridMultilevel"/>
    <w:tmpl w:val="12B4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65420"/>
    <w:multiLevelType w:val="hybridMultilevel"/>
    <w:tmpl w:val="C56E9B44"/>
    <w:lvl w:ilvl="0" w:tplc="6B74C98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B133B"/>
    <w:multiLevelType w:val="multilevel"/>
    <w:tmpl w:val="533CB2E6"/>
    <w:styleLink w:val="Style3"/>
    <w:lvl w:ilvl="0">
      <w:start w:val="6"/>
      <w:numFmt w:val="decimal"/>
      <w:lvlText w:val="%1."/>
      <w:lvlJc w:val="left"/>
      <w:pPr>
        <w:ind w:left="1440" w:hanging="360"/>
      </w:pPr>
      <w:rPr>
        <w:rFonts w:hint="default"/>
        <w:b/>
      </w:rPr>
    </w:lvl>
    <w:lvl w:ilvl="1">
      <w:start w:val="5"/>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7B6504B"/>
    <w:multiLevelType w:val="hybridMultilevel"/>
    <w:tmpl w:val="7E90BBD2"/>
    <w:lvl w:ilvl="0" w:tplc="B36CA9FA">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921E8"/>
    <w:multiLevelType w:val="hybridMultilevel"/>
    <w:tmpl w:val="4BA80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F1152"/>
    <w:multiLevelType w:val="hybridMultilevel"/>
    <w:tmpl w:val="C652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77DF2"/>
    <w:multiLevelType w:val="multilevel"/>
    <w:tmpl w:val="ECD8CBF0"/>
    <w:styleLink w:val="Style1"/>
    <w:lvl w:ilvl="0">
      <w:start w:val="1"/>
      <w:numFmt w:val="decimal"/>
      <w:lvlText w:val="%1."/>
      <w:lvlJc w:val="left"/>
      <w:pPr>
        <w:ind w:left="1440" w:hanging="360"/>
      </w:pPr>
    </w:lvl>
    <w:lvl w:ilvl="1">
      <w:start w:val="1"/>
      <w:numFmt w:val="lowerLetter"/>
      <w:lvlText w:val="%2."/>
      <w:lvlJc w:val="left"/>
      <w:pPr>
        <w:ind w:left="2160" w:hanging="360"/>
      </w:pPr>
      <w:rPr>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80C1F9D"/>
    <w:multiLevelType w:val="hybridMultilevel"/>
    <w:tmpl w:val="8DD2171E"/>
    <w:lvl w:ilvl="0" w:tplc="5B041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6136FB"/>
    <w:multiLevelType w:val="hybridMultilevel"/>
    <w:tmpl w:val="A85EB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50BBC"/>
    <w:multiLevelType w:val="hybridMultilevel"/>
    <w:tmpl w:val="C78CEF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FB7C32"/>
    <w:multiLevelType w:val="hybridMultilevel"/>
    <w:tmpl w:val="A9BAE3E6"/>
    <w:lvl w:ilvl="0" w:tplc="AB9AA15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D8E298E"/>
    <w:multiLevelType w:val="hybridMultilevel"/>
    <w:tmpl w:val="2A2C5434"/>
    <w:lvl w:ilvl="0" w:tplc="38020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E73BCF"/>
    <w:multiLevelType w:val="hybridMultilevel"/>
    <w:tmpl w:val="C0DAD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10B6A"/>
    <w:multiLevelType w:val="hybridMultilevel"/>
    <w:tmpl w:val="F2B6CD4E"/>
    <w:lvl w:ilvl="0" w:tplc="9FD06C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2763D2"/>
    <w:multiLevelType w:val="hybridMultilevel"/>
    <w:tmpl w:val="C19E742C"/>
    <w:lvl w:ilvl="0" w:tplc="939C65B8">
      <w:start w:val="7"/>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3" w15:restartNumberingAfterBreak="0">
    <w:nsid w:val="7C7A24F6"/>
    <w:multiLevelType w:val="hybridMultilevel"/>
    <w:tmpl w:val="5624205E"/>
    <w:lvl w:ilvl="0" w:tplc="AE2C4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4"/>
  </w:num>
  <w:num w:numId="3">
    <w:abstractNumId w:val="7"/>
  </w:num>
  <w:num w:numId="4">
    <w:abstractNumId w:val="10"/>
  </w:num>
  <w:num w:numId="5">
    <w:abstractNumId w:val="18"/>
  </w:num>
  <w:num w:numId="6">
    <w:abstractNumId w:val="12"/>
  </w:num>
  <w:num w:numId="7">
    <w:abstractNumId w:val="5"/>
  </w:num>
  <w:num w:numId="8">
    <w:abstractNumId w:val="13"/>
  </w:num>
  <w:num w:numId="9">
    <w:abstractNumId w:val="9"/>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2"/>
  </w:num>
  <w:num w:numId="13">
    <w:abstractNumId w:val="6"/>
  </w:num>
  <w:num w:numId="14">
    <w:abstractNumId w:val="3"/>
  </w:num>
  <w:num w:numId="15">
    <w:abstractNumId w:val="21"/>
  </w:num>
  <w:num w:numId="16">
    <w:abstractNumId w:val="20"/>
  </w:num>
  <w:num w:numId="17">
    <w:abstractNumId w:val="8"/>
  </w:num>
  <w:num w:numId="18">
    <w:abstractNumId w:val="2"/>
  </w:num>
  <w:num w:numId="19">
    <w:abstractNumId w:val="16"/>
  </w:num>
  <w:num w:numId="20">
    <w:abstractNumId w:val="23"/>
  </w:num>
  <w:num w:numId="21">
    <w:abstractNumId w:val="19"/>
  </w:num>
  <w:num w:numId="22">
    <w:abstractNumId w:val="15"/>
  </w:num>
  <w:num w:numId="23">
    <w:abstractNumId w:val="1"/>
  </w:num>
  <w:num w:numId="24">
    <w:abstractNumId w:val="4"/>
  </w:num>
  <w:num w:numId="2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02"/>
    <w:rsid w:val="000005FB"/>
    <w:rsid w:val="00000C15"/>
    <w:rsid w:val="00001F0F"/>
    <w:rsid w:val="00004218"/>
    <w:rsid w:val="00005B45"/>
    <w:rsid w:val="00005BD8"/>
    <w:rsid w:val="00011045"/>
    <w:rsid w:val="000110E5"/>
    <w:rsid w:val="00012288"/>
    <w:rsid w:val="0001571D"/>
    <w:rsid w:val="00016237"/>
    <w:rsid w:val="0001685F"/>
    <w:rsid w:val="000201E7"/>
    <w:rsid w:val="00022291"/>
    <w:rsid w:val="00024237"/>
    <w:rsid w:val="00024E50"/>
    <w:rsid w:val="00030B82"/>
    <w:rsid w:val="00031F5A"/>
    <w:rsid w:val="000327B9"/>
    <w:rsid w:val="00040068"/>
    <w:rsid w:val="0004773B"/>
    <w:rsid w:val="00050E9B"/>
    <w:rsid w:val="000560A9"/>
    <w:rsid w:val="000621B5"/>
    <w:rsid w:val="00063424"/>
    <w:rsid w:val="00070576"/>
    <w:rsid w:val="000726E6"/>
    <w:rsid w:val="000738AF"/>
    <w:rsid w:val="00074A81"/>
    <w:rsid w:val="00076265"/>
    <w:rsid w:val="000779C3"/>
    <w:rsid w:val="00080590"/>
    <w:rsid w:val="00081373"/>
    <w:rsid w:val="00081CF6"/>
    <w:rsid w:val="000841CD"/>
    <w:rsid w:val="00084F64"/>
    <w:rsid w:val="00085B19"/>
    <w:rsid w:val="00086E82"/>
    <w:rsid w:val="00090601"/>
    <w:rsid w:val="00090BC5"/>
    <w:rsid w:val="00091B99"/>
    <w:rsid w:val="000A01ED"/>
    <w:rsid w:val="000A11D5"/>
    <w:rsid w:val="000A288C"/>
    <w:rsid w:val="000A290F"/>
    <w:rsid w:val="000A5094"/>
    <w:rsid w:val="000A5F90"/>
    <w:rsid w:val="000A7463"/>
    <w:rsid w:val="000B2C13"/>
    <w:rsid w:val="000B387D"/>
    <w:rsid w:val="000B6E04"/>
    <w:rsid w:val="000C0A6B"/>
    <w:rsid w:val="000C1FA7"/>
    <w:rsid w:val="000D23C9"/>
    <w:rsid w:val="000D3123"/>
    <w:rsid w:val="000D40A7"/>
    <w:rsid w:val="000D5D6C"/>
    <w:rsid w:val="000D6649"/>
    <w:rsid w:val="000D72DB"/>
    <w:rsid w:val="000E3212"/>
    <w:rsid w:val="000E4572"/>
    <w:rsid w:val="000E55A3"/>
    <w:rsid w:val="000E5F22"/>
    <w:rsid w:val="000E650F"/>
    <w:rsid w:val="000E6974"/>
    <w:rsid w:val="000E713E"/>
    <w:rsid w:val="000E7BA8"/>
    <w:rsid w:val="000F0470"/>
    <w:rsid w:val="000F600D"/>
    <w:rsid w:val="000F6B80"/>
    <w:rsid w:val="000F6EEC"/>
    <w:rsid w:val="00101833"/>
    <w:rsid w:val="00104691"/>
    <w:rsid w:val="001102AA"/>
    <w:rsid w:val="00110EBE"/>
    <w:rsid w:val="00111015"/>
    <w:rsid w:val="00114256"/>
    <w:rsid w:val="00114C99"/>
    <w:rsid w:val="00114DAA"/>
    <w:rsid w:val="0011601E"/>
    <w:rsid w:val="00121BA7"/>
    <w:rsid w:val="00121DE8"/>
    <w:rsid w:val="00123CDD"/>
    <w:rsid w:val="00125048"/>
    <w:rsid w:val="001250D1"/>
    <w:rsid w:val="001274A0"/>
    <w:rsid w:val="001327C5"/>
    <w:rsid w:val="00134C27"/>
    <w:rsid w:val="00136036"/>
    <w:rsid w:val="00137325"/>
    <w:rsid w:val="001375AC"/>
    <w:rsid w:val="001401CA"/>
    <w:rsid w:val="0014160F"/>
    <w:rsid w:val="00141B09"/>
    <w:rsid w:val="0014205F"/>
    <w:rsid w:val="001437D8"/>
    <w:rsid w:val="00150C0E"/>
    <w:rsid w:val="00154BA7"/>
    <w:rsid w:val="00156433"/>
    <w:rsid w:val="00156BC2"/>
    <w:rsid w:val="001575EA"/>
    <w:rsid w:val="0016112E"/>
    <w:rsid w:val="00161D39"/>
    <w:rsid w:val="00162BC6"/>
    <w:rsid w:val="00163AFF"/>
    <w:rsid w:val="00163D84"/>
    <w:rsid w:val="0017106B"/>
    <w:rsid w:val="00173A5C"/>
    <w:rsid w:val="001745D5"/>
    <w:rsid w:val="0017497C"/>
    <w:rsid w:val="00176356"/>
    <w:rsid w:val="00176DAC"/>
    <w:rsid w:val="00177F52"/>
    <w:rsid w:val="001816FA"/>
    <w:rsid w:val="001847D1"/>
    <w:rsid w:val="001862EF"/>
    <w:rsid w:val="00190693"/>
    <w:rsid w:val="00193A0B"/>
    <w:rsid w:val="00194CD7"/>
    <w:rsid w:val="00194D0F"/>
    <w:rsid w:val="00195FF9"/>
    <w:rsid w:val="001A53A5"/>
    <w:rsid w:val="001B0385"/>
    <w:rsid w:val="001B0EFB"/>
    <w:rsid w:val="001B185F"/>
    <w:rsid w:val="001B343A"/>
    <w:rsid w:val="001B44BE"/>
    <w:rsid w:val="001C275F"/>
    <w:rsid w:val="001C2D78"/>
    <w:rsid w:val="001C3608"/>
    <w:rsid w:val="001C72E3"/>
    <w:rsid w:val="001C77EB"/>
    <w:rsid w:val="001D0BAE"/>
    <w:rsid w:val="001D5DC0"/>
    <w:rsid w:val="001E04E2"/>
    <w:rsid w:val="001E4D0E"/>
    <w:rsid w:val="001E7C4B"/>
    <w:rsid w:val="001F206E"/>
    <w:rsid w:val="001F68C4"/>
    <w:rsid w:val="00200D5D"/>
    <w:rsid w:val="00205C9F"/>
    <w:rsid w:val="0020702E"/>
    <w:rsid w:val="00207D40"/>
    <w:rsid w:val="002117CF"/>
    <w:rsid w:val="00214822"/>
    <w:rsid w:val="00215EC9"/>
    <w:rsid w:val="0021657D"/>
    <w:rsid w:val="00220C0B"/>
    <w:rsid w:val="002224E7"/>
    <w:rsid w:val="00222CFE"/>
    <w:rsid w:val="002238C2"/>
    <w:rsid w:val="00224DDC"/>
    <w:rsid w:val="002312D7"/>
    <w:rsid w:val="002334C3"/>
    <w:rsid w:val="002377B2"/>
    <w:rsid w:val="00242EB3"/>
    <w:rsid w:val="002457D1"/>
    <w:rsid w:val="00246788"/>
    <w:rsid w:val="00246BF4"/>
    <w:rsid w:val="0025057F"/>
    <w:rsid w:val="002568C1"/>
    <w:rsid w:val="0026370B"/>
    <w:rsid w:val="00264CA2"/>
    <w:rsid w:val="002654A9"/>
    <w:rsid w:val="00265545"/>
    <w:rsid w:val="00272169"/>
    <w:rsid w:val="002756AD"/>
    <w:rsid w:val="0027589E"/>
    <w:rsid w:val="002760A2"/>
    <w:rsid w:val="00280BC5"/>
    <w:rsid w:val="00281400"/>
    <w:rsid w:val="002814BA"/>
    <w:rsid w:val="00285654"/>
    <w:rsid w:val="00287370"/>
    <w:rsid w:val="00287B99"/>
    <w:rsid w:val="00290783"/>
    <w:rsid w:val="00291B36"/>
    <w:rsid w:val="00297738"/>
    <w:rsid w:val="002A487B"/>
    <w:rsid w:val="002A4AFC"/>
    <w:rsid w:val="002A6026"/>
    <w:rsid w:val="002A6490"/>
    <w:rsid w:val="002A79EC"/>
    <w:rsid w:val="002B6C01"/>
    <w:rsid w:val="002C11B8"/>
    <w:rsid w:val="002C2615"/>
    <w:rsid w:val="002C71F7"/>
    <w:rsid w:val="002D1C61"/>
    <w:rsid w:val="002E3D46"/>
    <w:rsid w:val="002E4FC5"/>
    <w:rsid w:val="002E556A"/>
    <w:rsid w:val="002E6FA6"/>
    <w:rsid w:val="002E7CF2"/>
    <w:rsid w:val="002F354C"/>
    <w:rsid w:val="002F510E"/>
    <w:rsid w:val="00301241"/>
    <w:rsid w:val="00302DB5"/>
    <w:rsid w:val="003039D9"/>
    <w:rsid w:val="00304DFC"/>
    <w:rsid w:val="00305E05"/>
    <w:rsid w:val="0031085E"/>
    <w:rsid w:val="0031653C"/>
    <w:rsid w:val="003177E7"/>
    <w:rsid w:val="003178CE"/>
    <w:rsid w:val="003179A7"/>
    <w:rsid w:val="00320622"/>
    <w:rsid w:val="00327F22"/>
    <w:rsid w:val="0033121D"/>
    <w:rsid w:val="00335039"/>
    <w:rsid w:val="00340F99"/>
    <w:rsid w:val="003424F1"/>
    <w:rsid w:val="003432A3"/>
    <w:rsid w:val="00347334"/>
    <w:rsid w:val="00351137"/>
    <w:rsid w:val="00353436"/>
    <w:rsid w:val="00356342"/>
    <w:rsid w:val="003603A1"/>
    <w:rsid w:val="00360824"/>
    <w:rsid w:val="003624DA"/>
    <w:rsid w:val="00362C9E"/>
    <w:rsid w:val="00362D10"/>
    <w:rsid w:val="00367EBB"/>
    <w:rsid w:val="00374045"/>
    <w:rsid w:val="00376945"/>
    <w:rsid w:val="003807B4"/>
    <w:rsid w:val="00381881"/>
    <w:rsid w:val="003829FB"/>
    <w:rsid w:val="003834F3"/>
    <w:rsid w:val="00383952"/>
    <w:rsid w:val="00384A56"/>
    <w:rsid w:val="00384E0E"/>
    <w:rsid w:val="00385987"/>
    <w:rsid w:val="00385ABD"/>
    <w:rsid w:val="00385BB5"/>
    <w:rsid w:val="00391470"/>
    <w:rsid w:val="00394ABB"/>
    <w:rsid w:val="00396B33"/>
    <w:rsid w:val="00397AF6"/>
    <w:rsid w:val="003A072F"/>
    <w:rsid w:val="003A1655"/>
    <w:rsid w:val="003A2478"/>
    <w:rsid w:val="003B5483"/>
    <w:rsid w:val="003B74B0"/>
    <w:rsid w:val="003D3621"/>
    <w:rsid w:val="003D36CA"/>
    <w:rsid w:val="003D6869"/>
    <w:rsid w:val="003D69BA"/>
    <w:rsid w:val="003E6910"/>
    <w:rsid w:val="003F0512"/>
    <w:rsid w:val="003F06A7"/>
    <w:rsid w:val="003F09E3"/>
    <w:rsid w:val="003F0B72"/>
    <w:rsid w:val="003F145E"/>
    <w:rsid w:val="003F2D24"/>
    <w:rsid w:val="003F333D"/>
    <w:rsid w:val="003F3531"/>
    <w:rsid w:val="003F414A"/>
    <w:rsid w:val="003F47A2"/>
    <w:rsid w:val="003F6BAD"/>
    <w:rsid w:val="004013F1"/>
    <w:rsid w:val="004019E7"/>
    <w:rsid w:val="00401BF5"/>
    <w:rsid w:val="004048E2"/>
    <w:rsid w:val="00404ED3"/>
    <w:rsid w:val="00414AD2"/>
    <w:rsid w:val="00414F4F"/>
    <w:rsid w:val="00420E18"/>
    <w:rsid w:val="00425E22"/>
    <w:rsid w:val="004262C7"/>
    <w:rsid w:val="004269AE"/>
    <w:rsid w:val="00427342"/>
    <w:rsid w:val="00434C27"/>
    <w:rsid w:val="00436EA2"/>
    <w:rsid w:val="004374D1"/>
    <w:rsid w:val="00441B7A"/>
    <w:rsid w:val="00442F9B"/>
    <w:rsid w:val="004519BF"/>
    <w:rsid w:val="00453D63"/>
    <w:rsid w:val="00454F6A"/>
    <w:rsid w:val="00460076"/>
    <w:rsid w:val="00461A09"/>
    <w:rsid w:val="00464FB5"/>
    <w:rsid w:val="00465C23"/>
    <w:rsid w:val="004716EF"/>
    <w:rsid w:val="00471E98"/>
    <w:rsid w:val="00477E05"/>
    <w:rsid w:val="004802D0"/>
    <w:rsid w:val="004856FB"/>
    <w:rsid w:val="0048783A"/>
    <w:rsid w:val="004943E0"/>
    <w:rsid w:val="0049757C"/>
    <w:rsid w:val="00497E79"/>
    <w:rsid w:val="004A0EEB"/>
    <w:rsid w:val="004A4801"/>
    <w:rsid w:val="004B0E76"/>
    <w:rsid w:val="004C0859"/>
    <w:rsid w:val="004C1EB1"/>
    <w:rsid w:val="004C65B8"/>
    <w:rsid w:val="004D0405"/>
    <w:rsid w:val="004D0B3D"/>
    <w:rsid w:val="004D1349"/>
    <w:rsid w:val="004D30ED"/>
    <w:rsid w:val="004D348A"/>
    <w:rsid w:val="004D3879"/>
    <w:rsid w:val="004D5B1A"/>
    <w:rsid w:val="004D7157"/>
    <w:rsid w:val="004E0A28"/>
    <w:rsid w:val="004E1B3D"/>
    <w:rsid w:val="004E1EA4"/>
    <w:rsid w:val="004E5B7B"/>
    <w:rsid w:val="004E7665"/>
    <w:rsid w:val="004F4A16"/>
    <w:rsid w:val="004F5B8E"/>
    <w:rsid w:val="00502D54"/>
    <w:rsid w:val="0050320E"/>
    <w:rsid w:val="0050430C"/>
    <w:rsid w:val="00505DC8"/>
    <w:rsid w:val="005061AF"/>
    <w:rsid w:val="00506660"/>
    <w:rsid w:val="005075C1"/>
    <w:rsid w:val="00510953"/>
    <w:rsid w:val="005126D1"/>
    <w:rsid w:val="00512CFD"/>
    <w:rsid w:val="005168FB"/>
    <w:rsid w:val="00517B6D"/>
    <w:rsid w:val="00520FDB"/>
    <w:rsid w:val="00522C2F"/>
    <w:rsid w:val="00524698"/>
    <w:rsid w:val="00525AC4"/>
    <w:rsid w:val="00526993"/>
    <w:rsid w:val="00527FF3"/>
    <w:rsid w:val="00530AA8"/>
    <w:rsid w:val="00531EF6"/>
    <w:rsid w:val="00533852"/>
    <w:rsid w:val="0053460B"/>
    <w:rsid w:val="00541A3E"/>
    <w:rsid w:val="0054414F"/>
    <w:rsid w:val="00550480"/>
    <w:rsid w:val="005522E2"/>
    <w:rsid w:val="00556C1D"/>
    <w:rsid w:val="005573CF"/>
    <w:rsid w:val="005604AC"/>
    <w:rsid w:val="005619B4"/>
    <w:rsid w:val="00563A9C"/>
    <w:rsid w:val="005716BE"/>
    <w:rsid w:val="00575323"/>
    <w:rsid w:val="0057775B"/>
    <w:rsid w:val="005801D8"/>
    <w:rsid w:val="00584FC6"/>
    <w:rsid w:val="005876AD"/>
    <w:rsid w:val="00587A1C"/>
    <w:rsid w:val="00590E93"/>
    <w:rsid w:val="005925ED"/>
    <w:rsid w:val="005A1880"/>
    <w:rsid w:val="005A1FF4"/>
    <w:rsid w:val="005A40EA"/>
    <w:rsid w:val="005A70DE"/>
    <w:rsid w:val="005B15A2"/>
    <w:rsid w:val="005B218E"/>
    <w:rsid w:val="005B4102"/>
    <w:rsid w:val="005C0BF4"/>
    <w:rsid w:val="005C0C29"/>
    <w:rsid w:val="005C37A8"/>
    <w:rsid w:val="005C7877"/>
    <w:rsid w:val="005D0FA2"/>
    <w:rsid w:val="005D20AA"/>
    <w:rsid w:val="005D3DED"/>
    <w:rsid w:val="005D6CB1"/>
    <w:rsid w:val="005D72D5"/>
    <w:rsid w:val="005D7487"/>
    <w:rsid w:val="005E100F"/>
    <w:rsid w:val="005E5D1E"/>
    <w:rsid w:val="005E615C"/>
    <w:rsid w:val="005E6615"/>
    <w:rsid w:val="005E6B6A"/>
    <w:rsid w:val="005E72E2"/>
    <w:rsid w:val="005F03ED"/>
    <w:rsid w:val="005F0F00"/>
    <w:rsid w:val="005F45FA"/>
    <w:rsid w:val="0060148D"/>
    <w:rsid w:val="0060610F"/>
    <w:rsid w:val="00606F7E"/>
    <w:rsid w:val="00612168"/>
    <w:rsid w:val="00613555"/>
    <w:rsid w:val="00616D7C"/>
    <w:rsid w:val="00616DCB"/>
    <w:rsid w:val="00630612"/>
    <w:rsid w:val="00631A3B"/>
    <w:rsid w:val="006336FD"/>
    <w:rsid w:val="00635478"/>
    <w:rsid w:val="00635EF3"/>
    <w:rsid w:val="00636052"/>
    <w:rsid w:val="0063729A"/>
    <w:rsid w:val="00637333"/>
    <w:rsid w:val="00640B64"/>
    <w:rsid w:val="00640BA2"/>
    <w:rsid w:val="00644153"/>
    <w:rsid w:val="00652FC8"/>
    <w:rsid w:val="0065438B"/>
    <w:rsid w:val="00655E9A"/>
    <w:rsid w:val="006619EB"/>
    <w:rsid w:val="00662753"/>
    <w:rsid w:val="00664476"/>
    <w:rsid w:val="0066742F"/>
    <w:rsid w:val="006771BA"/>
    <w:rsid w:val="00682963"/>
    <w:rsid w:val="00682E5F"/>
    <w:rsid w:val="00685163"/>
    <w:rsid w:val="00685F88"/>
    <w:rsid w:val="00687109"/>
    <w:rsid w:val="00690866"/>
    <w:rsid w:val="00690F12"/>
    <w:rsid w:val="006949DA"/>
    <w:rsid w:val="00694B4E"/>
    <w:rsid w:val="006958D9"/>
    <w:rsid w:val="006A18DD"/>
    <w:rsid w:val="006A2802"/>
    <w:rsid w:val="006A2C44"/>
    <w:rsid w:val="006A3357"/>
    <w:rsid w:val="006A466C"/>
    <w:rsid w:val="006A6AA1"/>
    <w:rsid w:val="006A77C2"/>
    <w:rsid w:val="006B483D"/>
    <w:rsid w:val="006B64F2"/>
    <w:rsid w:val="006B7752"/>
    <w:rsid w:val="006C0DAC"/>
    <w:rsid w:val="006C52C1"/>
    <w:rsid w:val="006D5E13"/>
    <w:rsid w:val="006D6211"/>
    <w:rsid w:val="006D73E4"/>
    <w:rsid w:val="006E0EFC"/>
    <w:rsid w:val="006E2561"/>
    <w:rsid w:val="006E371F"/>
    <w:rsid w:val="006E48E7"/>
    <w:rsid w:val="006E5B7C"/>
    <w:rsid w:val="006F0861"/>
    <w:rsid w:val="006F603E"/>
    <w:rsid w:val="00700940"/>
    <w:rsid w:val="00701CC8"/>
    <w:rsid w:val="0071008B"/>
    <w:rsid w:val="00711D0A"/>
    <w:rsid w:val="00714D42"/>
    <w:rsid w:val="00715D29"/>
    <w:rsid w:val="00723776"/>
    <w:rsid w:val="00725285"/>
    <w:rsid w:val="00725438"/>
    <w:rsid w:val="007266BC"/>
    <w:rsid w:val="00732977"/>
    <w:rsid w:val="00734AE5"/>
    <w:rsid w:val="007359F5"/>
    <w:rsid w:val="00737417"/>
    <w:rsid w:val="0074018C"/>
    <w:rsid w:val="007413F9"/>
    <w:rsid w:val="00743508"/>
    <w:rsid w:val="007439ED"/>
    <w:rsid w:val="0074696C"/>
    <w:rsid w:val="007473AE"/>
    <w:rsid w:val="00753207"/>
    <w:rsid w:val="007557C5"/>
    <w:rsid w:val="007642FD"/>
    <w:rsid w:val="0076635C"/>
    <w:rsid w:val="00772312"/>
    <w:rsid w:val="00783832"/>
    <w:rsid w:val="007924F1"/>
    <w:rsid w:val="007961FC"/>
    <w:rsid w:val="007A0F3E"/>
    <w:rsid w:val="007A14E4"/>
    <w:rsid w:val="007A2634"/>
    <w:rsid w:val="007A2CC6"/>
    <w:rsid w:val="007A3B44"/>
    <w:rsid w:val="007A4FD4"/>
    <w:rsid w:val="007A509B"/>
    <w:rsid w:val="007A7119"/>
    <w:rsid w:val="007B0207"/>
    <w:rsid w:val="007B37C8"/>
    <w:rsid w:val="007B37F5"/>
    <w:rsid w:val="007B5D52"/>
    <w:rsid w:val="007B7E31"/>
    <w:rsid w:val="007C15B1"/>
    <w:rsid w:val="007C20AD"/>
    <w:rsid w:val="007C2215"/>
    <w:rsid w:val="007C2FD5"/>
    <w:rsid w:val="007C32AC"/>
    <w:rsid w:val="007C3BF2"/>
    <w:rsid w:val="007C4314"/>
    <w:rsid w:val="007C4A10"/>
    <w:rsid w:val="007C6617"/>
    <w:rsid w:val="007C6DA2"/>
    <w:rsid w:val="007D37C7"/>
    <w:rsid w:val="007D5A01"/>
    <w:rsid w:val="007E054F"/>
    <w:rsid w:val="007E15D2"/>
    <w:rsid w:val="007E1D47"/>
    <w:rsid w:val="007E202C"/>
    <w:rsid w:val="007E3436"/>
    <w:rsid w:val="007E383F"/>
    <w:rsid w:val="007E3B40"/>
    <w:rsid w:val="007E4046"/>
    <w:rsid w:val="007E6F39"/>
    <w:rsid w:val="007F119A"/>
    <w:rsid w:val="007F2608"/>
    <w:rsid w:val="007F578D"/>
    <w:rsid w:val="008018E6"/>
    <w:rsid w:val="00801FEE"/>
    <w:rsid w:val="008027C0"/>
    <w:rsid w:val="00802BEF"/>
    <w:rsid w:val="00803123"/>
    <w:rsid w:val="00804D2F"/>
    <w:rsid w:val="008072E3"/>
    <w:rsid w:val="008075BF"/>
    <w:rsid w:val="00807B3C"/>
    <w:rsid w:val="00810A00"/>
    <w:rsid w:val="00815981"/>
    <w:rsid w:val="00822D7A"/>
    <w:rsid w:val="00825BE3"/>
    <w:rsid w:val="008268ED"/>
    <w:rsid w:val="008272D7"/>
    <w:rsid w:val="0083224D"/>
    <w:rsid w:val="00834A07"/>
    <w:rsid w:val="00837C62"/>
    <w:rsid w:val="008424D5"/>
    <w:rsid w:val="00844056"/>
    <w:rsid w:val="00846CD6"/>
    <w:rsid w:val="00847BFE"/>
    <w:rsid w:val="0085025F"/>
    <w:rsid w:val="008554E7"/>
    <w:rsid w:val="00861271"/>
    <w:rsid w:val="008656CB"/>
    <w:rsid w:val="0086717B"/>
    <w:rsid w:val="00872F92"/>
    <w:rsid w:val="00873E12"/>
    <w:rsid w:val="00886AD8"/>
    <w:rsid w:val="00886E7A"/>
    <w:rsid w:val="00887AA5"/>
    <w:rsid w:val="00887AC6"/>
    <w:rsid w:val="0089003F"/>
    <w:rsid w:val="00891AE8"/>
    <w:rsid w:val="008926A8"/>
    <w:rsid w:val="00893536"/>
    <w:rsid w:val="00893B95"/>
    <w:rsid w:val="0089432F"/>
    <w:rsid w:val="00894E3B"/>
    <w:rsid w:val="00897A3A"/>
    <w:rsid w:val="008A0B0D"/>
    <w:rsid w:val="008A1364"/>
    <w:rsid w:val="008A1DFE"/>
    <w:rsid w:val="008A47DD"/>
    <w:rsid w:val="008A56B2"/>
    <w:rsid w:val="008B1408"/>
    <w:rsid w:val="008B16CE"/>
    <w:rsid w:val="008B4A88"/>
    <w:rsid w:val="008C6FB2"/>
    <w:rsid w:val="008D0F45"/>
    <w:rsid w:val="008D49CD"/>
    <w:rsid w:val="008D4B6B"/>
    <w:rsid w:val="008D545F"/>
    <w:rsid w:val="008D6194"/>
    <w:rsid w:val="008D7E87"/>
    <w:rsid w:val="008D7F8E"/>
    <w:rsid w:val="008E1DF0"/>
    <w:rsid w:val="008E3598"/>
    <w:rsid w:val="008E5645"/>
    <w:rsid w:val="008F1835"/>
    <w:rsid w:val="008F19A0"/>
    <w:rsid w:val="008F1BC1"/>
    <w:rsid w:val="008F2D41"/>
    <w:rsid w:val="008F31DA"/>
    <w:rsid w:val="008F341C"/>
    <w:rsid w:val="008F378C"/>
    <w:rsid w:val="008F43BF"/>
    <w:rsid w:val="0090253E"/>
    <w:rsid w:val="00905906"/>
    <w:rsid w:val="00910B14"/>
    <w:rsid w:val="0091129B"/>
    <w:rsid w:val="00911475"/>
    <w:rsid w:val="009120E5"/>
    <w:rsid w:val="0091358C"/>
    <w:rsid w:val="00914FA2"/>
    <w:rsid w:val="00920884"/>
    <w:rsid w:val="00924830"/>
    <w:rsid w:val="00927E5E"/>
    <w:rsid w:val="0093094E"/>
    <w:rsid w:val="00933779"/>
    <w:rsid w:val="00937F20"/>
    <w:rsid w:val="0094099C"/>
    <w:rsid w:val="009445A1"/>
    <w:rsid w:val="00946B80"/>
    <w:rsid w:val="00947A26"/>
    <w:rsid w:val="00951F83"/>
    <w:rsid w:val="0095289A"/>
    <w:rsid w:val="00953B8A"/>
    <w:rsid w:val="00954AD0"/>
    <w:rsid w:val="00954F89"/>
    <w:rsid w:val="00956C7D"/>
    <w:rsid w:val="00960D33"/>
    <w:rsid w:val="00962AA1"/>
    <w:rsid w:val="00963B77"/>
    <w:rsid w:val="00964CD9"/>
    <w:rsid w:val="00966985"/>
    <w:rsid w:val="00967884"/>
    <w:rsid w:val="009703FE"/>
    <w:rsid w:val="00974347"/>
    <w:rsid w:val="0097607A"/>
    <w:rsid w:val="0098336A"/>
    <w:rsid w:val="00983AA8"/>
    <w:rsid w:val="00983D1F"/>
    <w:rsid w:val="00985480"/>
    <w:rsid w:val="00991AB4"/>
    <w:rsid w:val="00995CA2"/>
    <w:rsid w:val="00996917"/>
    <w:rsid w:val="009A23E1"/>
    <w:rsid w:val="009A48EC"/>
    <w:rsid w:val="009B04E3"/>
    <w:rsid w:val="009B418A"/>
    <w:rsid w:val="009B6027"/>
    <w:rsid w:val="009B73DC"/>
    <w:rsid w:val="009C4297"/>
    <w:rsid w:val="009C7924"/>
    <w:rsid w:val="009D0333"/>
    <w:rsid w:val="009D0915"/>
    <w:rsid w:val="009D1F6F"/>
    <w:rsid w:val="009D2AB9"/>
    <w:rsid w:val="009D69E8"/>
    <w:rsid w:val="009E118F"/>
    <w:rsid w:val="009E16D2"/>
    <w:rsid w:val="009E437D"/>
    <w:rsid w:val="009E6A1D"/>
    <w:rsid w:val="009F03F7"/>
    <w:rsid w:val="009F2200"/>
    <w:rsid w:val="009F29BB"/>
    <w:rsid w:val="009F48D5"/>
    <w:rsid w:val="009F5BC1"/>
    <w:rsid w:val="009F6E98"/>
    <w:rsid w:val="00A010F5"/>
    <w:rsid w:val="00A0111F"/>
    <w:rsid w:val="00A04444"/>
    <w:rsid w:val="00A10A95"/>
    <w:rsid w:val="00A1232D"/>
    <w:rsid w:val="00A13C8F"/>
    <w:rsid w:val="00A1595B"/>
    <w:rsid w:val="00A1706C"/>
    <w:rsid w:val="00A22152"/>
    <w:rsid w:val="00A22A66"/>
    <w:rsid w:val="00A33352"/>
    <w:rsid w:val="00A40F09"/>
    <w:rsid w:val="00A4257F"/>
    <w:rsid w:val="00A44567"/>
    <w:rsid w:val="00A47FCC"/>
    <w:rsid w:val="00A51430"/>
    <w:rsid w:val="00A5452B"/>
    <w:rsid w:val="00A56F49"/>
    <w:rsid w:val="00A57960"/>
    <w:rsid w:val="00A60E00"/>
    <w:rsid w:val="00A65531"/>
    <w:rsid w:val="00A666B0"/>
    <w:rsid w:val="00A672F8"/>
    <w:rsid w:val="00A71963"/>
    <w:rsid w:val="00A7484D"/>
    <w:rsid w:val="00A85017"/>
    <w:rsid w:val="00A90FBF"/>
    <w:rsid w:val="00A93889"/>
    <w:rsid w:val="00A9478F"/>
    <w:rsid w:val="00A96E66"/>
    <w:rsid w:val="00AA1DDA"/>
    <w:rsid w:val="00AA2433"/>
    <w:rsid w:val="00AA250D"/>
    <w:rsid w:val="00AA4DEF"/>
    <w:rsid w:val="00AA7F2E"/>
    <w:rsid w:val="00AB03C8"/>
    <w:rsid w:val="00AB56AA"/>
    <w:rsid w:val="00AB79A1"/>
    <w:rsid w:val="00AC2B1E"/>
    <w:rsid w:val="00AC363D"/>
    <w:rsid w:val="00AC55F5"/>
    <w:rsid w:val="00AD016E"/>
    <w:rsid w:val="00AD1B81"/>
    <w:rsid w:val="00AD4777"/>
    <w:rsid w:val="00AE0336"/>
    <w:rsid w:val="00AE4BF7"/>
    <w:rsid w:val="00AF2049"/>
    <w:rsid w:val="00AF3C9A"/>
    <w:rsid w:val="00B01B8E"/>
    <w:rsid w:val="00B05BBE"/>
    <w:rsid w:val="00B114C3"/>
    <w:rsid w:val="00B129ED"/>
    <w:rsid w:val="00B14905"/>
    <w:rsid w:val="00B151BF"/>
    <w:rsid w:val="00B16EBC"/>
    <w:rsid w:val="00B20E82"/>
    <w:rsid w:val="00B23C8C"/>
    <w:rsid w:val="00B3274B"/>
    <w:rsid w:val="00B34541"/>
    <w:rsid w:val="00B35BB7"/>
    <w:rsid w:val="00B401A6"/>
    <w:rsid w:val="00B41D03"/>
    <w:rsid w:val="00B5052F"/>
    <w:rsid w:val="00B5054F"/>
    <w:rsid w:val="00B521E0"/>
    <w:rsid w:val="00B5665E"/>
    <w:rsid w:val="00B60EEE"/>
    <w:rsid w:val="00B75324"/>
    <w:rsid w:val="00B76F74"/>
    <w:rsid w:val="00B8072E"/>
    <w:rsid w:val="00B81BD8"/>
    <w:rsid w:val="00B84C82"/>
    <w:rsid w:val="00B852A6"/>
    <w:rsid w:val="00B85BFD"/>
    <w:rsid w:val="00B86DE2"/>
    <w:rsid w:val="00B901E6"/>
    <w:rsid w:val="00B94C08"/>
    <w:rsid w:val="00B9672C"/>
    <w:rsid w:val="00B979A6"/>
    <w:rsid w:val="00BA2AAA"/>
    <w:rsid w:val="00BA70D9"/>
    <w:rsid w:val="00BB2F40"/>
    <w:rsid w:val="00BB48C4"/>
    <w:rsid w:val="00BB64CC"/>
    <w:rsid w:val="00BB7519"/>
    <w:rsid w:val="00BC26B7"/>
    <w:rsid w:val="00BC3735"/>
    <w:rsid w:val="00BC45E9"/>
    <w:rsid w:val="00BC5D36"/>
    <w:rsid w:val="00BD27ED"/>
    <w:rsid w:val="00BD667D"/>
    <w:rsid w:val="00BE1284"/>
    <w:rsid w:val="00BE3624"/>
    <w:rsid w:val="00BE4E48"/>
    <w:rsid w:val="00BE5A31"/>
    <w:rsid w:val="00BE5E89"/>
    <w:rsid w:val="00BE61DF"/>
    <w:rsid w:val="00BE7459"/>
    <w:rsid w:val="00BF1517"/>
    <w:rsid w:val="00BF1D13"/>
    <w:rsid w:val="00BF384A"/>
    <w:rsid w:val="00BF5A25"/>
    <w:rsid w:val="00BF68D5"/>
    <w:rsid w:val="00BF7D95"/>
    <w:rsid w:val="00C01371"/>
    <w:rsid w:val="00C01715"/>
    <w:rsid w:val="00C028C7"/>
    <w:rsid w:val="00C03A7E"/>
    <w:rsid w:val="00C0428B"/>
    <w:rsid w:val="00C06D02"/>
    <w:rsid w:val="00C1154C"/>
    <w:rsid w:val="00C215C7"/>
    <w:rsid w:val="00C21FFE"/>
    <w:rsid w:val="00C23461"/>
    <w:rsid w:val="00C24838"/>
    <w:rsid w:val="00C24E3E"/>
    <w:rsid w:val="00C25CB8"/>
    <w:rsid w:val="00C26591"/>
    <w:rsid w:val="00C27015"/>
    <w:rsid w:val="00C27843"/>
    <w:rsid w:val="00C27DFE"/>
    <w:rsid w:val="00C306D4"/>
    <w:rsid w:val="00C364C6"/>
    <w:rsid w:val="00C456B2"/>
    <w:rsid w:val="00C477CC"/>
    <w:rsid w:val="00C477DE"/>
    <w:rsid w:val="00C51849"/>
    <w:rsid w:val="00C51B61"/>
    <w:rsid w:val="00C52D3A"/>
    <w:rsid w:val="00C54455"/>
    <w:rsid w:val="00C54BC3"/>
    <w:rsid w:val="00C61B5C"/>
    <w:rsid w:val="00C6472E"/>
    <w:rsid w:val="00C653BF"/>
    <w:rsid w:val="00C65F0F"/>
    <w:rsid w:val="00C70824"/>
    <w:rsid w:val="00C71C41"/>
    <w:rsid w:val="00C8097A"/>
    <w:rsid w:val="00C81361"/>
    <w:rsid w:val="00C91287"/>
    <w:rsid w:val="00C91CF7"/>
    <w:rsid w:val="00C92911"/>
    <w:rsid w:val="00C97783"/>
    <w:rsid w:val="00C978E9"/>
    <w:rsid w:val="00CA1ACF"/>
    <w:rsid w:val="00CA3201"/>
    <w:rsid w:val="00CA4415"/>
    <w:rsid w:val="00CA5CBA"/>
    <w:rsid w:val="00CA66E8"/>
    <w:rsid w:val="00CB3747"/>
    <w:rsid w:val="00CB6A02"/>
    <w:rsid w:val="00CC5A49"/>
    <w:rsid w:val="00CC609B"/>
    <w:rsid w:val="00CD1B5B"/>
    <w:rsid w:val="00CD2396"/>
    <w:rsid w:val="00CD2F72"/>
    <w:rsid w:val="00CD59B7"/>
    <w:rsid w:val="00CE1D7A"/>
    <w:rsid w:val="00CE6F13"/>
    <w:rsid w:val="00CE7816"/>
    <w:rsid w:val="00CF0B7F"/>
    <w:rsid w:val="00CF1238"/>
    <w:rsid w:val="00CF3C93"/>
    <w:rsid w:val="00CF3D24"/>
    <w:rsid w:val="00CF594B"/>
    <w:rsid w:val="00CF5E58"/>
    <w:rsid w:val="00CF7192"/>
    <w:rsid w:val="00D02E91"/>
    <w:rsid w:val="00D102F0"/>
    <w:rsid w:val="00D108B9"/>
    <w:rsid w:val="00D1188C"/>
    <w:rsid w:val="00D12CCB"/>
    <w:rsid w:val="00D20BD5"/>
    <w:rsid w:val="00D219D7"/>
    <w:rsid w:val="00D22B06"/>
    <w:rsid w:val="00D245C6"/>
    <w:rsid w:val="00D26543"/>
    <w:rsid w:val="00D26D70"/>
    <w:rsid w:val="00D30681"/>
    <w:rsid w:val="00D30BE9"/>
    <w:rsid w:val="00D31386"/>
    <w:rsid w:val="00D34F77"/>
    <w:rsid w:val="00D352DF"/>
    <w:rsid w:val="00D374C3"/>
    <w:rsid w:val="00D400C1"/>
    <w:rsid w:val="00D468EB"/>
    <w:rsid w:val="00D51881"/>
    <w:rsid w:val="00D54048"/>
    <w:rsid w:val="00D54133"/>
    <w:rsid w:val="00D550F5"/>
    <w:rsid w:val="00D5555A"/>
    <w:rsid w:val="00D55FAE"/>
    <w:rsid w:val="00D60C96"/>
    <w:rsid w:val="00D61434"/>
    <w:rsid w:val="00D63214"/>
    <w:rsid w:val="00D66A52"/>
    <w:rsid w:val="00D72A1B"/>
    <w:rsid w:val="00D76D42"/>
    <w:rsid w:val="00D80823"/>
    <w:rsid w:val="00D80CA5"/>
    <w:rsid w:val="00D82AD3"/>
    <w:rsid w:val="00D82D49"/>
    <w:rsid w:val="00D8338C"/>
    <w:rsid w:val="00D839D0"/>
    <w:rsid w:val="00D90197"/>
    <w:rsid w:val="00D9581B"/>
    <w:rsid w:val="00DA0233"/>
    <w:rsid w:val="00DA14D6"/>
    <w:rsid w:val="00DA3B0A"/>
    <w:rsid w:val="00DA3EFC"/>
    <w:rsid w:val="00DA66FC"/>
    <w:rsid w:val="00DB4602"/>
    <w:rsid w:val="00DB7759"/>
    <w:rsid w:val="00DC0710"/>
    <w:rsid w:val="00DC1B70"/>
    <w:rsid w:val="00DC403B"/>
    <w:rsid w:val="00DC40A1"/>
    <w:rsid w:val="00DD15C5"/>
    <w:rsid w:val="00DD4325"/>
    <w:rsid w:val="00DD4D73"/>
    <w:rsid w:val="00DD53AB"/>
    <w:rsid w:val="00DD5B82"/>
    <w:rsid w:val="00DD709B"/>
    <w:rsid w:val="00DD73FD"/>
    <w:rsid w:val="00DE2150"/>
    <w:rsid w:val="00DE21BB"/>
    <w:rsid w:val="00DE3616"/>
    <w:rsid w:val="00DE3B53"/>
    <w:rsid w:val="00DE3CBC"/>
    <w:rsid w:val="00DE4D14"/>
    <w:rsid w:val="00DE794D"/>
    <w:rsid w:val="00DF04E0"/>
    <w:rsid w:val="00DF46EF"/>
    <w:rsid w:val="00DF6EDA"/>
    <w:rsid w:val="00DF78EF"/>
    <w:rsid w:val="00E01743"/>
    <w:rsid w:val="00E0554A"/>
    <w:rsid w:val="00E0632F"/>
    <w:rsid w:val="00E07B7C"/>
    <w:rsid w:val="00E10030"/>
    <w:rsid w:val="00E11694"/>
    <w:rsid w:val="00E13A72"/>
    <w:rsid w:val="00E143AB"/>
    <w:rsid w:val="00E16136"/>
    <w:rsid w:val="00E16798"/>
    <w:rsid w:val="00E17C05"/>
    <w:rsid w:val="00E17E2E"/>
    <w:rsid w:val="00E2342B"/>
    <w:rsid w:val="00E24A06"/>
    <w:rsid w:val="00E2718E"/>
    <w:rsid w:val="00E3489A"/>
    <w:rsid w:val="00E36ABC"/>
    <w:rsid w:val="00E42570"/>
    <w:rsid w:val="00E42E1D"/>
    <w:rsid w:val="00E46A03"/>
    <w:rsid w:val="00E51310"/>
    <w:rsid w:val="00E5142E"/>
    <w:rsid w:val="00E553EA"/>
    <w:rsid w:val="00E55BE6"/>
    <w:rsid w:val="00E561CB"/>
    <w:rsid w:val="00E57D08"/>
    <w:rsid w:val="00E60C1D"/>
    <w:rsid w:val="00E707B3"/>
    <w:rsid w:val="00E719B0"/>
    <w:rsid w:val="00E83C13"/>
    <w:rsid w:val="00E92A5F"/>
    <w:rsid w:val="00E936B9"/>
    <w:rsid w:val="00E9538F"/>
    <w:rsid w:val="00EA1AEC"/>
    <w:rsid w:val="00EA27B5"/>
    <w:rsid w:val="00EA3698"/>
    <w:rsid w:val="00EA383E"/>
    <w:rsid w:val="00EA497F"/>
    <w:rsid w:val="00EA53F3"/>
    <w:rsid w:val="00EA5A04"/>
    <w:rsid w:val="00EB1395"/>
    <w:rsid w:val="00EB1C28"/>
    <w:rsid w:val="00EB78F7"/>
    <w:rsid w:val="00EB7C49"/>
    <w:rsid w:val="00EC2C80"/>
    <w:rsid w:val="00EC3750"/>
    <w:rsid w:val="00EC56D1"/>
    <w:rsid w:val="00EC7C1C"/>
    <w:rsid w:val="00ED15DA"/>
    <w:rsid w:val="00ED21F2"/>
    <w:rsid w:val="00ED4E2C"/>
    <w:rsid w:val="00ED741D"/>
    <w:rsid w:val="00EE0135"/>
    <w:rsid w:val="00EE0C65"/>
    <w:rsid w:val="00EE0F65"/>
    <w:rsid w:val="00EE34FC"/>
    <w:rsid w:val="00EE5202"/>
    <w:rsid w:val="00EE5882"/>
    <w:rsid w:val="00EF56E8"/>
    <w:rsid w:val="00EF7BCE"/>
    <w:rsid w:val="00F01151"/>
    <w:rsid w:val="00F0405F"/>
    <w:rsid w:val="00F04661"/>
    <w:rsid w:val="00F06D2E"/>
    <w:rsid w:val="00F118E0"/>
    <w:rsid w:val="00F12BD9"/>
    <w:rsid w:val="00F149FC"/>
    <w:rsid w:val="00F1505D"/>
    <w:rsid w:val="00F17875"/>
    <w:rsid w:val="00F24497"/>
    <w:rsid w:val="00F24EBA"/>
    <w:rsid w:val="00F25A04"/>
    <w:rsid w:val="00F2787F"/>
    <w:rsid w:val="00F27D00"/>
    <w:rsid w:val="00F300C1"/>
    <w:rsid w:val="00F3414B"/>
    <w:rsid w:val="00F3736F"/>
    <w:rsid w:val="00F37F2B"/>
    <w:rsid w:val="00F40D5D"/>
    <w:rsid w:val="00F4219E"/>
    <w:rsid w:val="00F42570"/>
    <w:rsid w:val="00F440FD"/>
    <w:rsid w:val="00F45B18"/>
    <w:rsid w:val="00F467CA"/>
    <w:rsid w:val="00F50E07"/>
    <w:rsid w:val="00F51253"/>
    <w:rsid w:val="00F5352D"/>
    <w:rsid w:val="00F55B59"/>
    <w:rsid w:val="00F57560"/>
    <w:rsid w:val="00F57A50"/>
    <w:rsid w:val="00F6035F"/>
    <w:rsid w:val="00F632DB"/>
    <w:rsid w:val="00F70772"/>
    <w:rsid w:val="00F74CFE"/>
    <w:rsid w:val="00F7521A"/>
    <w:rsid w:val="00F768C5"/>
    <w:rsid w:val="00F81CE2"/>
    <w:rsid w:val="00F825AD"/>
    <w:rsid w:val="00F83F87"/>
    <w:rsid w:val="00F950CE"/>
    <w:rsid w:val="00F95667"/>
    <w:rsid w:val="00F962D3"/>
    <w:rsid w:val="00FA2F39"/>
    <w:rsid w:val="00FA6272"/>
    <w:rsid w:val="00FB09F0"/>
    <w:rsid w:val="00FB1699"/>
    <w:rsid w:val="00FB4090"/>
    <w:rsid w:val="00FB6485"/>
    <w:rsid w:val="00FC127E"/>
    <w:rsid w:val="00FC1DA7"/>
    <w:rsid w:val="00FC21EE"/>
    <w:rsid w:val="00FC247B"/>
    <w:rsid w:val="00FC3179"/>
    <w:rsid w:val="00FC325D"/>
    <w:rsid w:val="00FC58EB"/>
    <w:rsid w:val="00FC5E9C"/>
    <w:rsid w:val="00FC5F7D"/>
    <w:rsid w:val="00FD08AC"/>
    <w:rsid w:val="00FD147C"/>
    <w:rsid w:val="00FD79D0"/>
    <w:rsid w:val="00FE0835"/>
    <w:rsid w:val="00FE26A5"/>
    <w:rsid w:val="00FE4DC3"/>
    <w:rsid w:val="00FE58A4"/>
    <w:rsid w:val="00FE5AC2"/>
    <w:rsid w:val="00FE7218"/>
    <w:rsid w:val="00FF0476"/>
    <w:rsid w:val="00FF5205"/>
    <w:rsid w:val="00FF5630"/>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0BECC389"/>
  <w15:docId w15:val="{B0E1F7FF-86ED-4F59-8D83-B023B5F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unhideWhenUsed/>
    <w:rsid w:val="007C2FD5"/>
    <w:pPr>
      <w:tabs>
        <w:tab w:val="center" w:pos="4680"/>
        <w:tab w:val="right" w:pos="9360"/>
      </w:tabs>
      <w:spacing w:after="0"/>
    </w:pPr>
  </w:style>
  <w:style w:type="character" w:customStyle="1" w:styleId="HeaderChar">
    <w:name w:val="Header Char"/>
    <w:basedOn w:val="DefaultParagraphFont"/>
    <w:link w:val="Header"/>
    <w:uiPriority w:val="99"/>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 w:type="paragraph" w:styleId="ListBullet">
    <w:name w:val="List Bullet"/>
    <w:basedOn w:val="Normal"/>
    <w:uiPriority w:val="99"/>
    <w:unhideWhenUsed/>
    <w:rsid w:val="001862EF"/>
    <w:pPr>
      <w:numPr>
        <w:numId w:val="1"/>
      </w:numPr>
      <w:contextualSpacing/>
    </w:pPr>
  </w:style>
  <w:style w:type="numbering" w:customStyle="1" w:styleId="Style1">
    <w:name w:val="Style1"/>
    <w:uiPriority w:val="99"/>
    <w:rsid w:val="004019E7"/>
    <w:pPr>
      <w:numPr>
        <w:numId w:val="2"/>
      </w:numPr>
    </w:pPr>
  </w:style>
  <w:style w:type="numbering" w:customStyle="1" w:styleId="Style2">
    <w:name w:val="Style2"/>
    <w:uiPriority w:val="99"/>
    <w:rsid w:val="007A14E4"/>
    <w:pPr>
      <w:numPr>
        <w:numId w:val="3"/>
      </w:numPr>
    </w:pPr>
  </w:style>
  <w:style w:type="numbering" w:customStyle="1" w:styleId="Style3">
    <w:name w:val="Style3"/>
    <w:uiPriority w:val="99"/>
    <w:rsid w:val="00F7521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7969">
      <w:bodyDiv w:val="1"/>
      <w:marLeft w:val="0"/>
      <w:marRight w:val="0"/>
      <w:marTop w:val="0"/>
      <w:marBottom w:val="0"/>
      <w:divBdr>
        <w:top w:val="none" w:sz="0" w:space="0" w:color="auto"/>
        <w:left w:val="none" w:sz="0" w:space="0" w:color="auto"/>
        <w:bottom w:val="none" w:sz="0" w:space="0" w:color="auto"/>
        <w:right w:val="none" w:sz="0" w:space="0" w:color="auto"/>
      </w:divBdr>
    </w:div>
    <w:div w:id="213663785">
      <w:bodyDiv w:val="1"/>
      <w:marLeft w:val="0"/>
      <w:marRight w:val="0"/>
      <w:marTop w:val="0"/>
      <w:marBottom w:val="0"/>
      <w:divBdr>
        <w:top w:val="none" w:sz="0" w:space="0" w:color="auto"/>
        <w:left w:val="none" w:sz="0" w:space="0" w:color="auto"/>
        <w:bottom w:val="none" w:sz="0" w:space="0" w:color="auto"/>
        <w:right w:val="none" w:sz="0" w:space="0" w:color="auto"/>
      </w:divBdr>
    </w:div>
    <w:div w:id="302657437">
      <w:bodyDiv w:val="1"/>
      <w:marLeft w:val="0"/>
      <w:marRight w:val="0"/>
      <w:marTop w:val="0"/>
      <w:marBottom w:val="0"/>
      <w:divBdr>
        <w:top w:val="none" w:sz="0" w:space="0" w:color="auto"/>
        <w:left w:val="none" w:sz="0" w:space="0" w:color="auto"/>
        <w:bottom w:val="none" w:sz="0" w:space="0" w:color="auto"/>
        <w:right w:val="none" w:sz="0" w:space="0" w:color="auto"/>
      </w:divBdr>
    </w:div>
    <w:div w:id="614946481">
      <w:bodyDiv w:val="1"/>
      <w:marLeft w:val="0"/>
      <w:marRight w:val="0"/>
      <w:marTop w:val="0"/>
      <w:marBottom w:val="0"/>
      <w:divBdr>
        <w:top w:val="none" w:sz="0" w:space="0" w:color="auto"/>
        <w:left w:val="none" w:sz="0" w:space="0" w:color="auto"/>
        <w:bottom w:val="none" w:sz="0" w:space="0" w:color="auto"/>
        <w:right w:val="none" w:sz="0" w:space="0" w:color="auto"/>
      </w:divBdr>
    </w:div>
    <w:div w:id="676614926">
      <w:bodyDiv w:val="1"/>
      <w:marLeft w:val="0"/>
      <w:marRight w:val="0"/>
      <w:marTop w:val="0"/>
      <w:marBottom w:val="0"/>
      <w:divBdr>
        <w:top w:val="none" w:sz="0" w:space="0" w:color="auto"/>
        <w:left w:val="none" w:sz="0" w:space="0" w:color="auto"/>
        <w:bottom w:val="none" w:sz="0" w:space="0" w:color="auto"/>
        <w:right w:val="none" w:sz="0" w:space="0" w:color="auto"/>
      </w:divBdr>
    </w:div>
    <w:div w:id="1346402693">
      <w:bodyDiv w:val="1"/>
      <w:marLeft w:val="0"/>
      <w:marRight w:val="0"/>
      <w:marTop w:val="0"/>
      <w:marBottom w:val="0"/>
      <w:divBdr>
        <w:top w:val="none" w:sz="0" w:space="0" w:color="auto"/>
        <w:left w:val="none" w:sz="0" w:space="0" w:color="auto"/>
        <w:bottom w:val="none" w:sz="0" w:space="0" w:color="auto"/>
        <w:right w:val="none" w:sz="0" w:space="0" w:color="auto"/>
      </w:divBdr>
    </w:div>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 w:id="1647511466">
      <w:bodyDiv w:val="1"/>
      <w:marLeft w:val="0"/>
      <w:marRight w:val="0"/>
      <w:marTop w:val="0"/>
      <w:marBottom w:val="0"/>
      <w:divBdr>
        <w:top w:val="none" w:sz="0" w:space="0" w:color="auto"/>
        <w:left w:val="none" w:sz="0" w:space="0" w:color="auto"/>
        <w:bottom w:val="none" w:sz="0" w:space="0" w:color="auto"/>
        <w:right w:val="none" w:sz="0" w:space="0" w:color="auto"/>
      </w:divBdr>
    </w:div>
    <w:div w:id="1713964682">
      <w:bodyDiv w:val="1"/>
      <w:marLeft w:val="0"/>
      <w:marRight w:val="0"/>
      <w:marTop w:val="0"/>
      <w:marBottom w:val="0"/>
      <w:divBdr>
        <w:top w:val="none" w:sz="0" w:space="0" w:color="auto"/>
        <w:left w:val="none" w:sz="0" w:space="0" w:color="auto"/>
        <w:bottom w:val="none" w:sz="0" w:space="0" w:color="auto"/>
        <w:right w:val="none" w:sz="0" w:space="0" w:color="auto"/>
      </w:divBdr>
    </w:div>
    <w:div w:id="1719624885">
      <w:bodyDiv w:val="1"/>
      <w:marLeft w:val="0"/>
      <w:marRight w:val="0"/>
      <w:marTop w:val="0"/>
      <w:marBottom w:val="0"/>
      <w:divBdr>
        <w:top w:val="none" w:sz="0" w:space="0" w:color="auto"/>
        <w:left w:val="none" w:sz="0" w:space="0" w:color="auto"/>
        <w:bottom w:val="none" w:sz="0" w:space="0" w:color="auto"/>
        <w:right w:val="none" w:sz="0" w:space="0" w:color="auto"/>
      </w:divBdr>
    </w:div>
    <w:div w:id="20424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19DC5-8A1A-44D9-B8C8-06561CF1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 State College</dc:creator>
  <cp:lastModifiedBy>Jill M. De Valk</cp:lastModifiedBy>
  <cp:revision>12</cp:revision>
  <cp:lastPrinted>2020-11-30T14:41:00Z</cp:lastPrinted>
  <dcterms:created xsi:type="dcterms:W3CDTF">2024-02-13T15:01:00Z</dcterms:created>
  <dcterms:modified xsi:type="dcterms:W3CDTF">2024-02-15T15:55:00Z</dcterms:modified>
</cp:coreProperties>
</file>