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440293">
        <w:rPr>
          <w:rStyle w:val="markedcontent"/>
          <w:rFonts w:ascii="Times New Roman" w:hAnsi="Times New Roman"/>
          <w:b/>
        </w:rPr>
        <w:t>Architecture/Civil Engineering Advisory Board</w:t>
      </w:r>
      <w:r>
        <w:rPr>
          <w:rStyle w:val="markedcontent"/>
          <w:rFonts w:ascii="Times New Roman" w:hAnsi="Times New Roman"/>
          <w:b/>
        </w:rPr>
        <w:t xml:space="preserve"> Meeting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="00440293">
        <w:rPr>
          <w:rStyle w:val="markedcontent"/>
          <w:rFonts w:ascii="Times New Roman" w:hAnsi="Times New Roman"/>
          <w:b/>
        </w:rPr>
        <w:t>September 19, 2023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212E5B">
              <w:rPr>
                <w:sz w:val="16"/>
                <w:szCs w:val="16"/>
              </w:rPr>
              <w:t>Mary Myers</w:t>
            </w:r>
            <w:r>
              <w:rPr>
                <w:sz w:val="16"/>
                <w:szCs w:val="16"/>
              </w:rPr>
              <w:t>, Dean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293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Baker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440293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0D69DB" w:rsidRDefault="00440293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29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Conwell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293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4029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Munir Al-Suleh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293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44029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44029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483703" w:rsidRDefault="0044029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Staff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BFBFBF" w:themeFill="background1" w:themeFillShade="B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29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Albert Nault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293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29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Fullenkamp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293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DA4C08" w:rsidRDefault="00440293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Committee Members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44029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Tyler Patek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440293" w:rsidP="00440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44029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Michael Ward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440293" w:rsidP="00440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29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Taylor </w:t>
            </w:r>
            <w:proofErr w:type="spellStart"/>
            <w:r>
              <w:rPr>
                <w:sz w:val="16"/>
                <w:szCs w:val="16"/>
              </w:rPr>
              <w:t>Sawatzky</w:t>
            </w:r>
            <w:proofErr w:type="spellEnd"/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293" w:rsidP="00440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29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Claude Villiers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293" w:rsidP="00440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29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 Talmage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293" w:rsidP="00440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29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Matthew Johnson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40293" w:rsidP="00440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44029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Carlos Marcet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440293" w:rsidP="00440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44029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440293" w:rsidRDefault="0044029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Trudi Williams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40293" w:rsidP="00440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44029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4029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Nick </w:t>
            </w:r>
            <w:proofErr w:type="spellStart"/>
            <w:r>
              <w:rPr>
                <w:sz w:val="16"/>
                <w:szCs w:val="16"/>
              </w:rPr>
              <w:t>Burkel</w:t>
            </w:r>
            <w:proofErr w:type="spellEnd"/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40293" w:rsidP="004402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44029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44029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54D51" w:rsidTr="0044029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Default="00554D51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44029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44029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44029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44029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44029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44029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Pr="00C27333" w:rsidRDefault="007F7B02" w:rsidP="004575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5425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703" w:rsidRDefault="00483703" w:rsidP="00483703">
      <w:pPr>
        <w:pStyle w:val="NoSpacing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</w:pPr>
    </w:p>
    <w:p w:rsidR="00483703" w:rsidRDefault="00483703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B324CC" w:rsidRDefault="00B324CC" w:rsidP="00984C00">
      <w:pPr>
        <w:rPr>
          <w:b/>
          <w:sz w:val="22"/>
          <w:szCs w:val="22"/>
        </w:rPr>
      </w:pPr>
    </w:p>
    <w:p w:rsidR="00B324CC" w:rsidRDefault="00B324CC" w:rsidP="00984C00">
      <w:pPr>
        <w:rPr>
          <w:b/>
          <w:sz w:val="22"/>
          <w:szCs w:val="22"/>
        </w:rPr>
      </w:pPr>
    </w:p>
    <w:p w:rsidR="004E5FC9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440293">
        <w:rPr>
          <w:rFonts w:ascii="Times New Roman" w:eastAsia="Calibri" w:hAnsi="Times New Roman"/>
        </w:rPr>
        <w:t>Dr. Mary Myers called the meeting to order at 3:10PM. She invited committee members, faculty, and staff to introduce themselves.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Minutes.</w:t>
      </w:r>
      <w:r w:rsidRPr="00F837EE">
        <w:rPr>
          <w:rFonts w:ascii="Times New Roman" w:eastAsia="Calibri" w:hAnsi="Times New Roman"/>
        </w:rPr>
        <w:t xml:space="preserve"> Minutes of the last meeting were approved as submitted.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Unfinished Business.</w:t>
      </w:r>
      <w:r w:rsidRPr="00F837EE">
        <w:rPr>
          <w:rFonts w:ascii="Times New Roman" w:eastAsia="Calibri" w:hAnsi="Times New Roman"/>
        </w:rPr>
        <w:t xml:space="preserve"> No unfinished business was brought before the committee.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:rsidR="004E5FC9" w:rsidRDefault="004E5FC9" w:rsidP="00F837E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Enrollment:</w:t>
      </w:r>
    </w:p>
    <w:p w:rsidR="004E5FC9" w:rsidRDefault="00440293" w:rsidP="004E5FC9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 w:rsidRPr="004E5FC9">
        <w:rPr>
          <w:rFonts w:ascii="Times New Roman" w:eastAsia="Calibri" w:hAnsi="Times New Roman"/>
        </w:rPr>
        <w:t>Dr. Myers presented the School of Business &amp; Technology’s growing enrollment</w:t>
      </w:r>
      <w:r w:rsidR="004E5FC9" w:rsidRPr="004E5FC9">
        <w:rPr>
          <w:rFonts w:ascii="Times New Roman" w:eastAsia="Calibri" w:hAnsi="Times New Roman"/>
        </w:rPr>
        <w:t xml:space="preserve"> and pointed out the popularity of differing modalities; she indicated that we are trying to implement modalities that accommodate students’ needs.</w:t>
      </w:r>
    </w:p>
    <w:p w:rsidR="004E5FC9" w:rsidRDefault="004E5FC9" w:rsidP="004E5FC9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The board discussed learning tools (glass dry erase boards; classroom cameras) that can strengthen in-person and virtual learning. </w:t>
      </w:r>
    </w:p>
    <w:p w:rsidR="000968E0" w:rsidRDefault="000968E0" w:rsidP="000968E0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Workforce Education:</w:t>
      </w:r>
    </w:p>
    <w:p w:rsidR="000968E0" w:rsidRDefault="000968E0" w:rsidP="000968E0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Dr. Myers reviewed our Guided Pathways and various available certifications</w:t>
      </w:r>
    </w:p>
    <w:p w:rsidR="000968E0" w:rsidRDefault="000968E0" w:rsidP="000968E0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Identified programs embedded with industry certifications that ensure graduates are job-ready.</w:t>
      </w:r>
    </w:p>
    <w:p w:rsidR="000968E0" w:rsidRDefault="000968E0" w:rsidP="000968E0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Reviewed multiple opportunities for course/program funding within the School of Business &amp; Technology.</w:t>
      </w:r>
    </w:p>
    <w:p w:rsidR="000968E0" w:rsidRDefault="000968E0" w:rsidP="000968E0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Introduced the Career Center (opening soon).</w:t>
      </w:r>
    </w:p>
    <w:p w:rsidR="000968E0" w:rsidRDefault="000968E0" w:rsidP="000968E0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Introduced the Workforce Education newsletter.</w:t>
      </w:r>
    </w:p>
    <w:p w:rsidR="000968E0" w:rsidRDefault="000968E0" w:rsidP="000968E0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Curriculum Review:</w:t>
      </w:r>
    </w:p>
    <w:p w:rsidR="000968E0" w:rsidRDefault="000968E0" w:rsidP="000968E0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Jennifer Baker and Trudi Williams discussed the goal of eliminating courses/coursework to better accommodate material that’s crucial to job-readiness. </w:t>
      </w:r>
    </w:p>
    <w:p w:rsidR="000863F7" w:rsidRDefault="000863F7" w:rsidP="000968E0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The deadline to propose curriculum changes for next year is in November. </w:t>
      </w:r>
    </w:p>
    <w:p w:rsidR="00ED3136" w:rsidRDefault="000863F7" w:rsidP="00ED3136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The board discussed the goals of Architecture/Construction/Civil Engineering A.S. degrees and how the program requirements align with the desired outcomes. </w:t>
      </w:r>
    </w:p>
    <w:p w:rsidR="00ED3136" w:rsidRPr="00ED3136" w:rsidRDefault="00ED3136" w:rsidP="00ED3136">
      <w:pPr>
        <w:spacing w:after="160"/>
        <w:rPr>
          <w:rFonts w:ascii="Times New Roman" w:eastAsia="Calibri" w:hAnsi="Times New Roman"/>
        </w:rPr>
      </w:pPr>
    </w:p>
    <w:p w:rsidR="000863F7" w:rsidRDefault="000863F7" w:rsidP="000968E0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Potential areas for change: MAC 1114 (trigonometry), ETD 1530 (manual drafting and design), ETD 2340 (Advanced Computer Aided Drafting)</w:t>
      </w:r>
    </w:p>
    <w:p w:rsidR="00ED3136" w:rsidRDefault="00ED3136" w:rsidP="001D5DD2">
      <w:pPr>
        <w:spacing w:after="160" w:line="259" w:lineRule="auto"/>
        <w:ind w:left="720" w:firstLine="72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MAC 1114: trigonometry is a roadblock for many students; consider getting rid of the course requirement and embed relevant trigonometry principles into other courses.</w:t>
      </w:r>
    </w:p>
    <w:p w:rsidR="00ED3136" w:rsidRDefault="00ED3136" w:rsidP="001D5DD2">
      <w:pPr>
        <w:spacing w:after="160" w:line="259" w:lineRule="auto"/>
        <w:ind w:left="144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ETD 1530: Manual drafting/design isn’t very relevant to the field anymore; consider emphasizing a focus on architectural design elements.</w:t>
      </w:r>
    </w:p>
    <w:p w:rsidR="00ED3136" w:rsidRDefault="00ED3136" w:rsidP="001D5DD2">
      <w:pPr>
        <w:spacing w:after="160" w:line="259" w:lineRule="auto"/>
        <w:ind w:left="720" w:firstLine="72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ETD 2340: roadblock especially in online sections; consider Blended instead of fully online sections to support hands-on instruction. </w:t>
      </w:r>
    </w:p>
    <w:p w:rsidR="001D5DD2" w:rsidRDefault="001D5DD2" w:rsidP="001D5DD2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Add an Engineering Graphics II course – advance Civil 3D include possible industry certification</w:t>
      </w:r>
    </w:p>
    <w:p w:rsidR="001D5DD2" w:rsidRDefault="001D5DD2" w:rsidP="001D5DD2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Add Advanced Revit Architecture include possible industry certification</w:t>
      </w:r>
    </w:p>
    <w:p w:rsidR="001D5DD2" w:rsidRPr="001D5DD2" w:rsidRDefault="001D5DD2" w:rsidP="001D5DD2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Review industry certifications</w:t>
      </w:r>
      <w:bookmarkStart w:id="0" w:name="_GoBack"/>
      <w:bookmarkEnd w:id="0"/>
      <w:r>
        <w:rPr>
          <w:rFonts w:ascii="Times New Roman" w:eastAsia="Calibri" w:hAnsi="Times New Roman"/>
        </w:rPr>
        <w:t xml:space="preserve"> that can be earned through coursework</w:t>
      </w:r>
    </w:p>
    <w:p w:rsidR="007F7B02" w:rsidRPr="004E5FC9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Adjournment.</w:t>
      </w:r>
      <w:r w:rsidRPr="00F837EE">
        <w:rPr>
          <w:rFonts w:ascii="Times New Roman" w:eastAsia="Calibri" w:hAnsi="Times New Roman"/>
        </w:rPr>
        <w:t xml:space="preserve"> The meeting was adjourned at </w:t>
      </w:r>
      <w:r w:rsidR="00440293">
        <w:rPr>
          <w:rFonts w:ascii="Times New Roman" w:eastAsia="Calibri" w:hAnsi="Times New Roman"/>
        </w:rPr>
        <w:t>4:37PM.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="00882648">
        <w:rPr>
          <w:rFonts w:ascii="Times New Roman" w:eastAsia="Calibri" w:hAnsi="Times New Roman"/>
        </w:rPr>
        <w:t>Mary Fullenkamp, Coordinator</w:t>
      </w:r>
    </w:p>
    <w:sectPr w:rsidR="007F7B02" w:rsidRPr="004E5FC9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250E23"/>
    <w:multiLevelType w:val="hybridMultilevel"/>
    <w:tmpl w:val="FFB2E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47DC0"/>
    <w:multiLevelType w:val="hybridMultilevel"/>
    <w:tmpl w:val="260A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A6F0F"/>
    <w:multiLevelType w:val="hybridMultilevel"/>
    <w:tmpl w:val="A17C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812B19"/>
    <w:multiLevelType w:val="hybridMultilevel"/>
    <w:tmpl w:val="202A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8"/>
  </w:num>
  <w:num w:numId="5">
    <w:abstractNumId w:val="16"/>
  </w:num>
  <w:num w:numId="6">
    <w:abstractNumId w:val="13"/>
  </w:num>
  <w:num w:numId="7">
    <w:abstractNumId w:val="21"/>
  </w:num>
  <w:num w:numId="8">
    <w:abstractNumId w:val="4"/>
  </w:num>
  <w:num w:numId="9">
    <w:abstractNumId w:val="14"/>
  </w:num>
  <w:num w:numId="10">
    <w:abstractNumId w:val="0"/>
  </w:num>
  <w:num w:numId="11">
    <w:abstractNumId w:val="18"/>
  </w:num>
  <w:num w:numId="12">
    <w:abstractNumId w:val="2"/>
  </w:num>
  <w:num w:numId="13">
    <w:abstractNumId w:val="1"/>
  </w:num>
  <w:num w:numId="14">
    <w:abstractNumId w:val="23"/>
  </w:num>
  <w:num w:numId="15">
    <w:abstractNumId w:val="20"/>
  </w:num>
  <w:num w:numId="16">
    <w:abstractNumId w:val="3"/>
  </w:num>
  <w:num w:numId="17">
    <w:abstractNumId w:val="19"/>
  </w:num>
  <w:num w:numId="18">
    <w:abstractNumId w:val="11"/>
  </w:num>
  <w:num w:numId="19">
    <w:abstractNumId w:val="5"/>
  </w:num>
  <w:num w:numId="20">
    <w:abstractNumId w:val="7"/>
  </w:num>
  <w:num w:numId="21">
    <w:abstractNumId w:val="12"/>
  </w:num>
  <w:num w:numId="22">
    <w:abstractNumId w:val="6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863F7"/>
    <w:rsid w:val="000968E0"/>
    <w:rsid w:val="000C649C"/>
    <w:rsid w:val="000E1F08"/>
    <w:rsid w:val="00123B93"/>
    <w:rsid w:val="00140EB3"/>
    <w:rsid w:val="00170CBF"/>
    <w:rsid w:val="001B125C"/>
    <w:rsid w:val="001C4B2C"/>
    <w:rsid w:val="001D5DD2"/>
    <w:rsid w:val="001E4C19"/>
    <w:rsid w:val="001F5B89"/>
    <w:rsid w:val="00212E5B"/>
    <w:rsid w:val="0026702F"/>
    <w:rsid w:val="0028504F"/>
    <w:rsid w:val="002852AC"/>
    <w:rsid w:val="00286BD7"/>
    <w:rsid w:val="002F19AA"/>
    <w:rsid w:val="00301100"/>
    <w:rsid w:val="00334E0F"/>
    <w:rsid w:val="00377DF0"/>
    <w:rsid w:val="003A0C7B"/>
    <w:rsid w:val="00437DBF"/>
    <w:rsid w:val="00440293"/>
    <w:rsid w:val="004575E1"/>
    <w:rsid w:val="004705B5"/>
    <w:rsid w:val="00473C30"/>
    <w:rsid w:val="00483703"/>
    <w:rsid w:val="004C2105"/>
    <w:rsid w:val="004C3C72"/>
    <w:rsid w:val="004D7AFB"/>
    <w:rsid w:val="004E5FC9"/>
    <w:rsid w:val="0054255C"/>
    <w:rsid w:val="00554D51"/>
    <w:rsid w:val="005947B1"/>
    <w:rsid w:val="005B211C"/>
    <w:rsid w:val="005E25D8"/>
    <w:rsid w:val="00607991"/>
    <w:rsid w:val="00616B22"/>
    <w:rsid w:val="00676775"/>
    <w:rsid w:val="006D233C"/>
    <w:rsid w:val="007709BA"/>
    <w:rsid w:val="007F7B02"/>
    <w:rsid w:val="00811391"/>
    <w:rsid w:val="00882648"/>
    <w:rsid w:val="00902EF1"/>
    <w:rsid w:val="009153C1"/>
    <w:rsid w:val="009360BE"/>
    <w:rsid w:val="00984C00"/>
    <w:rsid w:val="009A4C26"/>
    <w:rsid w:val="009B2431"/>
    <w:rsid w:val="009D26B7"/>
    <w:rsid w:val="00A20068"/>
    <w:rsid w:val="00A546D8"/>
    <w:rsid w:val="00AA3250"/>
    <w:rsid w:val="00AB221B"/>
    <w:rsid w:val="00B13BF8"/>
    <w:rsid w:val="00B15A8D"/>
    <w:rsid w:val="00B236DC"/>
    <w:rsid w:val="00B324CC"/>
    <w:rsid w:val="00B55B5F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D12E5A"/>
    <w:rsid w:val="00D576D1"/>
    <w:rsid w:val="00DA2937"/>
    <w:rsid w:val="00E136A6"/>
    <w:rsid w:val="00E243FB"/>
    <w:rsid w:val="00E8553F"/>
    <w:rsid w:val="00E936F3"/>
    <w:rsid w:val="00EA274E"/>
    <w:rsid w:val="00ED3136"/>
    <w:rsid w:val="00F174DB"/>
    <w:rsid w:val="00F543BC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B4492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Jennifer Baker</cp:lastModifiedBy>
  <cp:revision>3</cp:revision>
  <cp:lastPrinted>2023-08-16T16:44:00Z</cp:lastPrinted>
  <dcterms:created xsi:type="dcterms:W3CDTF">2023-10-09T17:37:00Z</dcterms:created>
  <dcterms:modified xsi:type="dcterms:W3CDTF">2023-10-09T17:46:00Z</dcterms:modified>
</cp:coreProperties>
</file>