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912" w:rsidRDefault="00E17912" w:rsidP="00E17912">
      <w:pPr>
        <w:spacing w:line="200" w:lineRule="exact"/>
        <w:rPr>
          <w:rFonts w:eastAsia="Times New Roman"/>
          <w:sz w:val="28"/>
          <w:szCs w:val="28"/>
        </w:rPr>
      </w:pPr>
      <w:bookmarkStart w:id="0" w:name="page1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8D8DF3E" wp14:editId="32F94EED">
            <wp:simplePos x="0" y="0"/>
            <wp:positionH relativeFrom="page">
              <wp:posOffset>4495800</wp:posOffset>
            </wp:positionH>
            <wp:positionV relativeFrom="page">
              <wp:posOffset>457200</wp:posOffset>
            </wp:positionV>
            <wp:extent cx="2360295" cy="10166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101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912" w:rsidRDefault="00E17912" w:rsidP="00E17912">
      <w:pPr>
        <w:spacing w:line="200" w:lineRule="exact"/>
        <w:rPr>
          <w:rFonts w:eastAsia="Times New Roman"/>
          <w:sz w:val="28"/>
          <w:szCs w:val="28"/>
        </w:rPr>
      </w:pPr>
    </w:p>
    <w:p w:rsidR="00E17912" w:rsidRDefault="00E17912" w:rsidP="00E17912">
      <w:pPr>
        <w:spacing w:line="200" w:lineRule="exact"/>
        <w:rPr>
          <w:rFonts w:eastAsia="Times New Roman"/>
          <w:sz w:val="28"/>
          <w:szCs w:val="28"/>
        </w:rPr>
      </w:pPr>
    </w:p>
    <w:p w:rsidR="00E17912" w:rsidRDefault="00E17912" w:rsidP="00E17912">
      <w:pPr>
        <w:spacing w:line="273" w:lineRule="exact"/>
        <w:rPr>
          <w:rFonts w:eastAsia="Times New Roman"/>
          <w:sz w:val="28"/>
          <w:szCs w:val="28"/>
        </w:rPr>
      </w:pPr>
    </w:p>
    <w:p w:rsidR="00E17912" w:rsidRDefault="00E17912" w:rsidP="00E17912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Learning Assessment Committee Meeting Minutes</w:t>
      </w:r>
    </w:p>
    <w:p w:rsidR="00E17912" w:rsidRDefault="00E17912" w:rsidP="00E17912">
      <w:pPr>
        <w:spacing w:line="20" w:lineRule="exact"/>
        <w:rPr>
          <w:rFonts w:eastAsia="Times New Roman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155A840" wp14:editId="6E246408">
            <wp:simplePos x="0" y="0"/>
            <wp:positionH relativeFrom="column">
              <wp:posOffset>28575</wp:posOffset>
            </wp:positionH>
            <wp:positionV relativeFrom="paragraph">
              <wp:posOffset>115570</wp:posOffset>
            </wp:positionV>
            <wp:extent cx="5848350" cy="19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912" w:rsidRPr="00977910" w:rsidRDefault="00E17912" w:rsidP="00E17912">
      <w:pPr>
        <w:spacing w:line="379" w:lineRule="exact"/>
        <w:rPr>
          <w:rFonts w:eastAsia="Times New Roman"/>
          <w:sz w:val="24"/>
          <w:szCs w:val="28"/>
        </w:rPr>
      </w:pPr>
    </w:p>
    <w:p w:rsidR="00E17912" w:rsidRPr="00977910" w:rsidRDefault="00E17912" w:rsidP="00E17912">
      <w:pPr>
        <w:spacing w:line="0" w:lineRule="atLeast"/>
        <w:jc w:val="center"/>
        <w:rPr>
          <w:rFonts w:eastAsia="Times New Roman"/>
          <w:sz w:val="24"/>
          <w:szCs w:val="28"/>
        </w:rPr>
      </w:pPr>
      <w:r w:rsidRPr="00977910">
        <w:rPr>
          <w:rFonts w:eastAsia="Times New Roman"/>
          <w:sz w:val="24"/>
          <w:szCs w:val="28"/>
        </w:rPr>
        <w:t xml:space="preserve">Friday </w:t>
      </w:r>
      <w:r>
        <w:rPr>
          <w:rFonts w:eastAsia="Times New Roman"/>
          <w:sz w:val="24"/>
          <w:szCs w:val="28"/>
        </w:rPr>
        <w:t>11</w:t>
      </w:r>
      <w:r w:rsidRPr="00977910">
        <w:rPr>
          <w:rFonts w:eastAsia="Times New Roman"/>
          <w:sz w:val="24"/>
          <w:szCs w:val="28"/>
        </w:rPr>
        <w:t>/</w:t>
      </w:r>
      <w:r>
        <w:rPr>
          <w:rFonts w:eastAsia="Times New Roman"/>
          <w:sz w:val="24"/>
          <w:szCs w:val="28"/>
        </w:rPr>
        <w:t>03</w:t>
      </w:r>
      <w:r w:rsidRPr="00977910">
        <w:rPr>
          <w:rFonts w:eastAsia="Times New Roman"/>
          <w:sz w:val="24"/>
          <w:szCs w:val="28"/>
        </w:rPr>
        <w:t xml:space="preserve">/2023 </w:t>
      </w:r>
    </w:p>
    <w:p w:rsidR="00E17912" w:rsidRPr="00977910" w:rsidRDefault="00E17912" w:rsidP="00E17912">
      <w:pPr>
        <w:spacing w:line="0" w:lineRule="atLeast"/>
        <w:jc w:val="center"/>
        <w:rPr>
          <w:rFonts w:eastAsia="Times New Roman"/>
          <w:sz w:val="24"/>
          <w:szCs w:val="28"/>
        </w:rPr>
      </w:pPr>
      <w:r w:rsidRPr="00977910">
        <w:rPr>
          <w:rFonts w:eastAsia="Times New Roman"/>
          <w:sz w:val="24"/>
          <w:szCs w:val="28"/>
        </w:rPr>
        <w:t>2:00 – 3:30 PM</w:t>
      </w:r>
    </w:p>
    <w:p w:rsidR="00E17912" w:rsidRPr="00977910" w:rsidRDefault="00E17912" w:rsidP="00E17912">
      <w:pPr>
        <w:spacing w:line="0" w:lineRule="atLeast"/>
        <w:jc w:val="center"/>
        <w:rPr>
          <w:rFonts w:eastAsia="Times New Roman"/>
          <w:sz w:val="24"/>
          <w:szCs w:val="28"/>
        </w:rPr>
      </w:pPr>
      <w:r w:rsidRPr="00977910">
        <w:rPr>
          <w:rFonts w:eastAsia="Times New Roman"/>
          <w:sz w:val="24"/>
          <w:szCs w:val="28"/>
        </w:rPr>
        <w:t>Online via Zoom</w:t>
      </w:r>
    </w:p>
    <w:p w:rsidR="00E17912" w:rsidRPr="00977910" w:rsidRDefault="00E17912" w:rsidP="00E17912">
      <w:pPr>
        <w:spacing w:line="234" w:lineRule="auto"/>
        <w:jc w:val="center"/>
        <w:rPr>
          <w:sz w:val="24"/>
          <w:szCs w:val="28"/>
        </w:rPr>
      </w:pPr>
      <w:r w:rsidRPr="00977910">
        <w:rPr>
          <w:sz w:val="24"/>
          <w:szCs w:val="28"/>
        </w:rPr>
        <w:t xml:space="preserve">Zoom - </w:t>
      </w:r>
      <w:hyperlink r:id="rId7" w:history="1">
        <w:r>
          <w:rPr>
            <w:rStyle w:val="Hyperlink"/>
          </w:rPr>
          <w:t>https://fsw.zoom.us/j/89390117484</w:t>
        </w:r>
      </w:hyperlink>
    </w:p>
    <w:p w:rsidR="00E17912" w:rsidRPr="00977910" w:rsidRDefault="00E17912" w:rsidP="00E17912">
      <w:pPr>
        <w:spacing w:line="234" w:lineRule="auto"/>
        <w:jc w:val="center"/>
        <w:rPr>
          <w:rFonts w:eastAsia="Times New Roman"/>
          <w:sz w:val="24"/>
          <w:szCs w:val="28"/>
        </w:rPr>
      </w:pPr>
    </w:p>
    <w:p w:rsidR="00E17912" w:rsidRPr="00F00657" w:rsidRDefault="00E17912" w:rsidP="00E17912">
      <w:pPr>
        <w:spacing w:line="234" w:lineRule="auto"/>
        <w:jc w:val="center"/>
        <w:rPr>
          <w:rFonts w:eastAsia="Times New Roman"/>
          <w:sz w:val="24"/>
          <w:szCs w:val="24"/>
        </w:rPr>
      </w:pPr>
      <w:r w:rsidRPr="009C5D33">
        <w:rPr>
          <w:rFonts w:eastAsia="Times New Roman"/>
          <w:sz w:val="24"/>
          <w:szCs w:val="28"/>
        </w:rPr>
        <w:t xml:space="preserve">Attendees: Jennifer Patterson, Joseph van Gaalen, Jane Charles, Amy Trogan, Dee </w:t>
      </w:r>
      <w:proofErr w:type="spellStart"/>
      <w:r w:rsidRPr="009C5D33">
        <w:rPr>
          <w:rFonts w:eastAsia="Times New Roman"/>
          <w:sz w:val="24"/>
          <w:szCs w:val="28"/>
        </w:rPr>
        <w:t>Batiato</w:t>
      </w:r>
      <w:proofErr w:type="spellEnd"/>
      <w:r w:rsidRPr="009C5D33">
        <w:rPr>
          <w:rFonts w:eastAsia="Times New Roman"/>
          <w:sz w:val="24"/>
          <w:szCs w:val="28"/>
        </w:rPr>
        <w:t xml:space="preserve">, </w:t>
      </w:r>
      <w:r w:rsidRPr="009C5D33">
        <w:rPr>
          <w:rFonts w:eastAsia="Times New Roman"/>
          <w:sz w:val="24"/>
          <w:szCs w:val="24"/>
        </w:rPr>
        <w:t xml:space="preserve">Meghan Carlson, Jennifer Summary, Caroline Seefchak, Richard </w:t>
      </w:r>
      <w:proofErr w:type="spellStart"/>
      <w:r w:rsidRPr="009C5D33">
        <w:rPr>
          <w:rFonts w:eastAsia="Times New Roman"/>
          <w:sz w:val="24"/>
          <w:szCs w:val="24"/>
        </w:rPr>
        <w:t>Worch</w:t>
      </w:r>
      <w:proofErr w:type="spellEnd"/>
      <w:r w:rsidRPr="009C5D33">
        <w:rPr>
          <w:rFonts w:eastAsia="Times New Roman"/>
          <w:sz w:val="24"/>
          <w:szCs w:val="24"/>
        </w:rPr>
        <w:t>, Krissy Cabral, Veronica Ruiz, Jessica Godwin, Colleen Moore, Tami Such</w:t>
      </w:r>
      <w:r w:rsidR="00874B98" w:rsidRPr="009C5D33">
        <w:rPr>
          <w:rFonts w:eastAsia="Times New Roman"/>
          <w:sz w:val="24"/>
          <w:szCs w:val="24"/>
        </w:rPr>
        <w:t xml:space="preserve"> (</w:t>
      </w:r>
      <w:proofErr w:type="spellStart"/>
      <w:r w:rsidR="00874B98" w:rsidRPr="009C5D33">
        <w:rPr>
          <w:rFonts w:eastAsia="Times New Roman"/>
          <w:sz w:val="24"/>
          <w:szCs w:val="24"/>
        </w:rPr>
        <w:t>exc</w:t>
      </w:r>
      <w:proofErr w:type="spellEnd"/>
      <w:r w:rsidR="00874B98" w:rsidRPr="009C5D33">
        <w:rPr>
          <w:rFonts w:eastAsia="Times New Roman"/>
          <w:sz w:val="24"/>
          <w:szCs w:val="24"/>
        </w:rPr>
        <w:t>)</w:t>
      </w:r>
      <w:r w:rsidRPr="009C5D33">
        <w:rPr>
          <w:rFonts w:eastAsia="Times New Roman"/>
          <w:sz w:val="24"/>
          <w:szCs w:val="24"/>
        </w:rPr>
        <w:t xml:space="preserve">, Marius </w:t>
      </w:r>
      <w:proofErr w:type="spellStart"/>
      <w:r w:rsidRPr="009C5D33">
        <w:rPr>
          <w:rFonts w:eastAsia="Times New Roman"/>
          <w:sz w:val="24"/>
          <w:szCs w:val="24"/>
        </w:rPr>
        <w:t>Coman</w:t>
      </w:r>
      <w:proofErr w:type="spellEnd"/>
      <w:r w:rsidRPr="009C5D33">
        <w:rPr>
          <w:rFonts w:eastAsia="Times New Roman"/>
          <w:sz w:val="24"/>
          <w:szCs w:val="24"/>
        </w:rPr>
        <w:t xml:space="preserve">, Rebecca Harris, Mary Conwell, Terry </w:t>
      </w:r>
      <w:proofErr w:type="spellStart"/>
      <w:r w:rsidRPr="009C5D33">
        <w:rPr>
          <w:rFonts w:eastAsia="Times New Roman"/>
          <w:sz w:val="24"/>
          <w:szCs w:val="24"/>
        </w:rPr>
        <w:t>Zamor</w:t>
      </w:r>
      <w:proofErr w:type="spellEnd"/>
      <w:r w:rsidR="00F12953" w:rsidRPr="009C5D33">
        <w:rPr>
          <w:rFonts w:eastAsia="Times New Roman"/>
          <w:sz w:val="24"/>
          <w:szCs w:val="24"/>
        </w:rPr>
        <w:t xml:space="preserve">, Philip Allen, Eric </w:t>
      </w:r>
      <w:proofErr w:type="spellStart"/>
      <w:r w:rsidR="00F12953" w:rsidRPr="009C5D33">
        <w:rPr>
          <w:rFonts w:eastAsia="Times New Roman"/>
          <w:sz w:val="24"/>
          <w:szCs w:val="24"/>
        </w:rPr>
        <w:t>Seelau</w:t>
      </w:r>
      <w:proofErr w:type="spellEnd"/>
      <w:r w:rsidR="00666339" w:rsidRPr="009C5D33">
        <w:rPr>
          <w:rFonts w:eastAsia="Times New Roman"/>
          <w:sz w:val="24"/>
          <w:szCs w:val="24"/>
        </w:rPr>
        <w:t>, Susan Foster</w:t>
      </w:r>
    </w:p>
    <w:p w:rsidR="00E17912" w:rsidRDefault="00E17912" w:rsidP="00E17912"/>
    <w:p w:rsidR="00E17912" w:rsidRDefault="00E17912" w:rsidP="00E17912"/>
    <w:p w:rsidR="00E17912" w:rsidRPr="00E17912" w:rsidRDefault="00E17912" w:rsidP="00E17912">
      <w:pPr>
        <w:rPr>
          <w:sz w:val="24"/>
          <w14:ligatures w14:val="none"/>
        </w:rPr>
      </w:pPr>
      <w:r w:rsidRPr="00E17912">
        <w:rPr>
          <w:sz w:val="24"/>
        </w:rPr>
        <w:t>Agenda</w:t>
      </w:r>
    </w:p>
    <w:p w:rsidR="00E17912" w:rsidRPr="00E17912" w:rsidRDefault="00E17912" w:rsidP="00E17912">
      <w:pPr>
        <w:rPr>
          <w:sz w:val="24"/>
        </w:rPr>
      </w:pPr>
    </w:p>
    <w:p w:rsidR="00E17912" w:rsidRDefault="00E17912" w:rsidP="00E17912">
      <w:pPr>
        <w:pStyle w:val="ListParagraph"/>
        <w:numPr>
          <w:ilvl w:val="0"/>
          <w:numId w:val="1"/>
        </w:numPr>
        <w:rPr>
          <w:rFonts w:eastAsia="Times New Roman"/>
          <w:sz w:val="24"/>
        </w:rPr>
      </w:pPr>
      <w:r w:rsidRPr="00E17912">
        <w:rPr>
          <w:rFonts w:eastAsia="Times New Roman"/>
          <w:sz w:val="24"/>
        </w:rPr>
        <w:t>Introductions/Opening</w:t>
      </w:r>
      <w:bookmarkStart w:id="1" w:name="_GoBack"/>
      <w:bookmarkEnd w:id="1"/>
    </w:p>
    <w:p w:rsidR="00630EC7" w:rsidRDefault="00F12953" w:rsidP="00630EC7">
      <w:pPr>
        <w:pStyle w:val="ListParagraph"/>
        <w:numPr>
          <w:ilvl w:val="1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Meeting started at 2pm</w:t>
      </w:r>
    </w:p>
    <w:p w:rsidR="00F12953" w:rsidRDefault="00F12953" w:rsidP="00630EC7">
      <w:pPr>
        <w:pStyle w:val="ListParagraph"/>
        <w:numPr>
          <w:ilvl w:val="1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October meeting minutes approved</w:t>
      </w:r>
    </w:p>
    <w:p w:rsidR="00F12953" w:rsidRDefault="00F12953" w:rsidP="00630EC7">
      <w:pPr>
        <w:pStyle w:val="ListParagraph"/>
        <w:numPr>
          <w:ilvl w:val="1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Assessment 101 update was provided</w:t>
      </w:r>
    </w:p>
    <w:p w:rsidR="00DB0DA4" w:rsidRDefault="00DB0DA4" w:rsidP="00F12953">
      <w:pPr>
        <w:pStyle w:val="ListParagraph"/>
        <w:numPr>
          <w:ilvl w:val="2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The self-paced nature of assessment 101 was discussed </w:t>
      </w:r>
    </w:p>
    <w:p w:rsidR="00F12953" w:rsidRDefault="00F12953" w:rsidP="00F12953">
      <w:pPr>
        <w:pStyle w:val="ListParagraph"/>
        <w:numPr>
          <w:ilvl w:val="2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Call for suggestion on weekly Assessment 101 emails</w:t>
      </w:r>
    </w:p>
    <w:p w:rsidR="00C75BEB" w:rsidRPr="00E17912" w:rsidRDefault="00C75BEB" w:rsidP="00F12953">
      <w:pPr>
        <w:pStyle w:val="ListParagraph"/>
        <w:numPr>
          <w:ilvl w:val="2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Listed on CTLE and that they have 12 active participants </w:t>
      </w:r>
    </w:p>
    <w:p w:rsidR="00E17912" w:rsidRDefault="00E17912" w:rsidP="00E17912">
      <w:pPr>
        <w:pStyle w:val="ListParagraph"/>
        <w:numPr>
          <w:ilvl w:val="0"/>
          <w:numId w:val="1"/>
        </w:numPr>
        <w:rPr>
          <w:rFonts w:eastAsia="Times New Roman"/>
          <w:sz w:val="24"/>
        </w:rPr>
      </w:pPr>
      <w:r w:rsidRPr="00E17912">
        <w:rPr>
          <w:rFonts w:eastAsia="Times New Roman"/>
          <w:sz w:val="24"/>
        </w:rPr>
        <w:t>DataVersed updates</w:t>
      </w:r>
    </w:p>
    <w:p w:rsidR="00387996" w:rsidRDefault="00F12953" w:rsidP="00387996">
      <w:pPr>
        <w:pStyle w:val="ListParagraph"/>
        <w:numPr>
          <w:ilvl w:val="1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Former DataVersed editor </w:t>
      </w:r>
      <w:r w:rsidR="003B0431">
        <w:rPr>
          <w:rFonts w:eastAsia="Times New Roman"/>
          <w:sz w:val="24"/>
        </w:rPr>
        <w:t xml:space="preserve">(Caroline Seefchak) </w:t>
      </w:r>
      <w:r>
        <w:rPr>
          <w:rFonts w:eastAsia="Times New Roman"/>
          <w:sz w:val="24"/>
        </w:rPr>
        <w:t>stepped down</w:t>
      </w:r>
      <w:r w:rsidR="00E1145B">
        <w:rPr>
          <w:rFonts w:eastAsia="Times New Roman"/>
          <w:sz w:val="24"/>
        </w:rPr>
        <w:t xml:space="preserve"> and passed on the title to</w:t>
      </w:r>
      <w:r w:rsidR="003B0431">
        <w:rPr>
          <w:rFonts w:eastAsia="Times New Roman"/>
          <w:sz w:val="24"/>
        </w:rPr>
        <w:t xml:space="preserve"> Meghan Carlson</w:t>
      </w:r>
    </w:p>
    <w:p w:rsidR="00F12953" w:rsidRDefault="003B0431" w:rsidP="00387996">
      <w:pPr>
        <w:pStyle w:val="ListParagraph"/>
        <w:numPr>
          <w:ilvl w:val="1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October/November issues released, November/December issue planned </w:t>
      </w:r>
    </w:p>
    <w:p w:rsidR="00E17912" w:rsidRDefault="00E17912" w:rsidP="00E17912">
      <w:pPr>
        <w:pStyle w:val="ListParagraph"/>
        <w:numPr>
          <w:ilvl w:val="0"/>
          <w:numId w:val="1"/>
        </w:numPr>
        <w:rPr>
          <w:rFonts w:eastAsia="Times New Roman"/>
          <w:sz w:val="24"/>
        </w:rPr>
      </w:pPr>
      <w:r w:rsidRPr="00E17912">
        <w:rPr>
          <w:rFonts w:eastAsia="Times New Roman"/>
          <w:sz w:val="24"/>
        </w:rPr>
        <w:t>Vote on Mission Statement</w:t>
      </w:r>
    </w:p>
    <w:p w:rsidR="00F12953" w:rsidRPr="00E17912" w:rsidRDefault="00307941" w:rsidP="00F12953">
      <w:pPr>
        <w:pStyle w:val="ListParagraph"/>
        <w:numPr>
          <w:ilvl w:val="1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New LAC mission </w:t>
      </w:r>
      <w:r w:rsidR="00666339">
        <w:rPr>
          <w:rFonts w:eastAsia="Times New Roman"/>
          <w:sz w:val="24"/>
        </w:rPr>
        <w:t>statement</w:t>
      </w:r>
      <w:r>
        <w:rPr>
          <w:rFonts w:eastAsia="Times New Roman"/>
          <w:sz w:val="24"/>
        </w:rPr>
        <w:t xml:space="preserve"> approved by committee</w:t>
      </w:r>
    </w:p>
    <w:p w:rsidR="00E17912" w:rsidRPr="00E17912" w:rsidRDefault="00E17912" w:rsidP="00E17912">
      <w:pPr>
        <w:pStyle w:val="ListParagraph"/>
        <w:numPr>
          <w:ilvl w:val="0"/>
          <w:numId w:val="1"/>
        </w:numPr>
        <w:rPr>
          <w:rFonts w:eastAsia="Times New Roman"/>
          <w:sz w:val="24"/>
        </w:rPr>
      </w:pPr>
      <w:r w:rsidRPr="00E17912">
        <w:rPr>
          <w:rFonts w:eastAsia="Times New Roman"/>
          <w:sz w:val="24"/>
        </w:rPr>
        <w:t xml:space="preserve">Create the panel for </w:t>
      </w:r>
      <w:proofErr w:type="spellStart"/>
      <w:r w:rsidRPr="00E17912">
        <w:rPr>
          <w:rFonts w:eastAsia="Times New Roman"/>
          <w:sz w:val="24"/>
        </w:rPr>
        <w:t>GenEd</w:t>
      </w:r>
      <w:proofErr w:type="spellEnd"/>
      <w:r w:rsidRPr="00E17912">
        <w:rPr>
          <w:rFonts w:eastAsia="Times New Roman"/>
          <w:sz w:val="24"/>
        </w:rPr>
        <w:t xml:space="preserve"> review of assignments</w:t>
      </w:r>
    </w:p>
    <w:p w:rsidR="00E17912" w:rsidRDefault="00E17912" w:rsidP="00E17912">
      <w:pPr>
        <w:pStyle w:val="ListParagraph"/>
        <w:numPr>
          <w:ilvl w:val="1"/>
          <w:numId w:val="1"/>
        </w:numPr>
        <w:rPr>
          <w:rFonts w:eastAsia="Times New Roman"/>
          <w:sz w:val="24"/>
        </w:rPr>
      </w:pPr>
      <w:r w:rsidRPr="00E17912">
        <w:rPr>
          <w:rFonts w:eastAsia="Times New Roman"/>
          <w:sz w:val="24"/>
        </w:rPr>
        <w:t>AASPIRE has created list</w:t>
      </w:r>
    </w:p>
    <w:p w:rsidR="00F62A5E" w:rsidRDefault="00666339" w:rsidP="00F62A5E">
      <w:pPr>
        <w:pStyle w:val="ListParagraph"/>
        <w:numPr>
          <w:ilvl w:val="2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Team AASPIRE shared list of top 20 courses by school and what their integral competencies are</w:t>
      </w:r>
    </w:p>
    <w:p w:rsidR="005A3766" w:rsidRDefault="005A3766" w:rsidP="00F62A5E">
      <w:pPr>
        <w:pStyle w:val="ListParagraph"/>
        <w:numPr>
          <w:ilvl w:val="2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It was suggested to use the list as a starting point for </w:t>
      </w:r>
      <w:proofErr w:type="spellStart"/>
      <w:r>
        <w:rPr>
          <w:rFonts w:eastAsia="Times New Roman"/>
          <w:sz w:val="24"/>
        </w:rPr>
        <w:t>GenEd</w:t>
      </w:r>
      <w:proofErr w:type="spellEnd"/>
      <w:r>
        <w:rPr>
          <w:rFonts w:eastAsia="Times New Roman"/>
          <w:sz w:val="24"/>
        </w:rPr>
        <w:t xml:space="preserve"> competency review </w:t>
      </w:r>
    </w:p>
    <w:p w:rsidR="00F62A5E" w:rsidRPr="00F62A5E" w:rsidRDefault="00F62A5E" w:rsidP="00F62A5E">
      <w:pPr>
        <w:pStyle w:val="ListParagraph"/>
        <w:numPr>
          <w:ilvl w:val="1"/>
          <w:numId w:val="1"/>
        </w:numPr>
        <w:rPr>
          <w:rFonts w:eastAsia="Times New Roman"/>
          <w:sz w:val="24"/>
        </w:rPr>
      </w:pPr>
      <w:r w:rsidRPr="00F62A5E">
        <w:rPr>
          <w:rFonts w:eastAsia="Times New Roman"/>
          <w:sz w:val="24"/>
        </w:rPr>
        <w:t xml:space="preserve">Members volunteered to join </w:t>
      </w:r>
      <w:proofErr w:type="spellStart"/>
      <w:r w:rsidRPr="00F62A5E">
        <w:rPr>
          <w:rFonts w:eastAsia="Times New Roman"/>
          <w:sz w:val="24"/>
        </w:rPr>
        <w:t>GenEd</w:t>
      </w:r>
      <w:proofErr w:type="spellEnd"/>
      <w:r w:rsidRPr="00F62A5E">
        <w:rPr>
          <w:rFonts w:eastAsia="Times New Roman"/>
          <w:sz w:val="24"/>
        </w:rPr>
        <w:t xml:space="preserve"> review panel</w:t>
      </w:r>
      <w:r w:rsidR="000F524A">
        <w:rPr>
          <w:rFonts w:eastAsia="Times New Roman"/>
          <w:sz w:val="24"/>
        </w:rPr>
        <w:t xml:space="preserve"> (Jane Charles and Dee </w:t>
      </w:r>
      <w:proofErr w:type="spellStart"/>
      <w:r w:rsidR="000F524A">
        <w:rPr>
          <w:rFonts w:eastAsia="Times New Roman"/>
          <w:sz w:val="24"/>
        </w:rPr>
        <w:t>Batiato</w:t>
      </w:r>
      <w:proofErr w:type="spellEnd"/>
      <w:r w:rsidR="000F524A">
        <w:rPr>
          <w:rFonts w:eastAsia="Times New Roman"/>
          <w:sz w:val="24"/>
        </w:rPr>
        <w:t>)</w:t>
      </w:r>
    </w:p>
    <w:p w:rsidR="00E17912" w:rsidRDefault="00E17912" w:rsidP="00E17912">
      <w:pPr>
        <w:pStyle w:val="ListParagraph"/>
        <w:numPr>
          <w:ilvl w:val="0"/>
          <w:numId w:val="1"/>
        </w:numPr>
        <w:rPr>
          <w:rFonts w:eastAsia="Times New Roman"/>
          <w:sz w:val="24"/>
        </w:rPr>
      </w:pPr>
      <w:r w:rsidRPr="00E17912">
        <w:rPr>
          <w:rFonts w:eastAsia="Times New Roman"/>
          <w:sz w:val="24"/>
        </w:rPr>
        <w:t>Development of PD</w:t>
      </w:r>
    </w:p>
    <w:p w:rsidR="00F43F12" w:rsidRPr="00E17912" w:rsidRDefault="008E544C" w:rsidP="00F43F12">
      <w:pPr>
        <w:pStyle w:val="ListParagraph"/>
        <w:numPr>
          <w:ilvl w:val="1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A discussion of the importance of PD and set up for breakout rooms</w:t>
      </w:r>
    </w:p>
    <w:p w:rsidR="00E17912" w:rsidRDefault="00E17912" w:rsidP="00E17912">
      <w:pPr>
        <w:pStyle w:val="ListParagraph"/>
        <w:numPr>
          <w:ilvl w:val="1"/>
          <w:numId w:val="1"/>
        </w:numPr>
        <w:rPr>
          <w:rFonts w:eastAsia="Times New Roman"/>
          <w:sz w:val="24"/>
        </w:rPr>
      </w:pPr>
      <w:r w:rsidRPr="00E17912">
        <w:rPr>
          <w:rFonts w:eastAsia="Times New Roman"/>
          <w:sz w:val="24"/>
        </w:rPr>
        <w:t>Set dates for Writing effective learning outcomes</w:t>
      </w:r>
      <w:r w:rsidR="0045226C">
        <w:rPr>
          <w:rFonts w:eastAsia="Times New Roman"/>
          <w:sz w:val="24"/>
        </w:rPr>
        <w:t xml:space="preserve"> (</w:t>
      </w:r>
      <w:r w:rsidR="00C531FF">
        <w:rPr>
          <w:rFonts w:eastAsia="Times New Roman"/>
          <w:sz w:val="24"/>
        </w:rPr>
        <w:t xml:space="preserve">Members present: </w:t>
      </w:r>
      <w:r w:rsidR="0045226C">
        <w:rPr>
          <w:rFonts w:eastAsia="Times New Roman"/>
          <w:sz w:val="24"/>
        </w:rPr>
        <w:t xml:space="preserve">Rebecca Harris, Amy Trogan, </w:t>
      </w:r>
      <w:r w:rsidR="003D0239">
        <w:rPr>
          <w:rFonts w:eastAsia="Times New Roman"/>
          <w:sz w:val="24"/>
        </w:rPr>
        <w:t>Susan Foster, )</w:t>
      </w:r>
    </w:p>
    <w:p w:rsidR="000538FF" w:rsidRDefault="000538FF" w:rsidP="00666339">
      <w:pPr>
        <w:pStyle w:val="ListParagraph"/>
        <w:numPr>
          <w:ilvl w:val="2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A document for designing course learning outcomes was shared with the members of the breakout room </w:t>
      </w:r>
    </w:p>
    <w:p w:rsidR="00666339" w:rsidRDefault="00867734" w:rsidP="00666339">
      <w:pPr>
        <w:pStyle w:val="ListParagraph"/>
        <w:numPr>
          <w:ilvl w:val="2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lastRenderedPageBreak/>
        <w:t>Blooms taxonomy was discussed as a good method for brainstorming</w:t>
      </w:r>
    </w:p>
    <w:p w:rsidR="00867734" w:rsidRDefault="00867734" w:rsidP="00666339">
      <w:pPr>
        <w:pStyle w:val="ListParagraph"/>
        <w:numPr>
          <w:ilvl w:val="2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Verb first approach</w:t>
      </w:r>
    </w:p>
    <w:p w:rsidR="00867734" w:rsidRDefault="00867734" w:rsidP="00867734">
      <w:pPr>
        <w:pStyle w:val="ListParagraph"/>
        <w:numPr>
          <w:ilvl w:val="3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The benefit of action verb approach and moving away from inert verbs was discussed </w:t>
      </w:r>
    </w:p>
    <w:p w:rsidR="00867734" w:rsidRDefault="00867734" w:rsidP="00867734">
      <w:pPr>
        <w:pStyle w:val="ListParagraph"/>
        <w:numPr>
          <w:ilvl w:val="2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Activity for measuring the effectiveness of verbs was brought up as a possible PD</w:t>
      </w:r>
    </w:p>
    <w:p w:rsidR="00354477" w:rsidRDefault="00354477" w:rsidP="00354477">
      <w:pPr>
        <w:pStyle w:val="ListParagraph"/>
        <w:numPr>
          <w:ilvl w:val="3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Incorporating hands on activities in the PD sessions</w:t>
      </w:r>
    </w:p>
    <w:p w:rsidR="00354477" w:rsidRDefault="00354477" w:rsidP="00354477">
      <w:pPr>
        <w:pStyle w:val="ListParagraph"/>
        <w:numPr>
          <w:ilvl w:val="2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Discussion of avoiding the word “assessment” in session titles</w:t>
      </w:r>
    </w:p>
    <w:p w:rsidR="00712009" w:rsidRDefault="00712009" w:rsidP="00354477">
      <w:pPr>
        <w:pStyle w:val="ListParagraph"/>
        <w:numPr>
          <w:ilvl w:val="2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Giving assignments and activities a purpose </w:t>
      </w:r>
    </w:p>
    <w:p w:rsidR="00354477" w:rsidRDefault="00354477" w:rsidP="00354477">
      <w:pPr>
        <w:pStyle w:val="ListParagraph"/>
        <w:numPr>
          <w:ilvl w:val="2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Connecting SLOs to the students first and work backwards from there to align a better fit</w:t>
      </w:r>
      <w:r w:rsidR="00086755">
        <w:rPr>
          <w:rFonts w:eastAsia="Times New Roman"/>
          <w:sz w:val="24"/>
        </w:rPr>
        <w:t xml:space="preserve"> </w:t>
      </w:r>
    </w:p>
    <w:p w:rsidR="00354477" w:rsidRPr="00E17912" w:rsidRDefault="00354477" w:rsidP="00354477">
      <w:pPr>
        <w:pStyle w:val="ListParagraph"/>
        <w:numPr>
          <w:ilvl w:val="3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“moving forward by working backwards” </w:t>
      </w:r>
    </w:p>
    <w:p w:rsidR="00E17912" w:rsidRDefault="00E17912" w:rsidP="00E17912">
      <w:pPr>
        <w:pStyle w:val="ListParagraph"/>
        <w:numPr>
          <w:ilvl w:val="1"/>
          <w:numId w:val="1"/>
        </w:numPr>
        <w:rPr>
          <w:rFonts w:eastAsia="Times New Roman"/>
          <w:sz w:val="24"/>
        </w:rPr>
      </w:pPr>
      <w:r w:rsidRPr="00E17912">
        <w:rPr>
          <w:rFonts w:eastAsia="Times New Roman"/>
          <w:sz w:val="24"/>
        </w:rPr>
        <w:t>Alignment of assessments with outcomes</w:t>
      </w:r>
    </w:p>
    <w:p w:rsidR="00666339" w:rsidRDefault="00682EBD" w:rsidP="00666339">
      <w:pPr>
        <w:pStyle w:val="ListParagraph"/>
        <w:numPr>
          <w:ilvl w:val="2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Potentially offer one </w:t>
      </w:r>
      <w:r w:rsidR="00F67B63">
        <w:rPr>
          <w:rFonts w:eastAsia="Times New Roman"/>
          <w:sz w:val="24"/>
        </w:rPr>
        <w:t xml:space="preserve">general </w:t>
      </w:r>
      <w:r>
        <w:rPr>
          <w:rFonts w:eastAsia="Times New Roman"/>
          <w:sz w:val="24"/>
        </w:rPr>
        <w:t>assessment workshop to discuss assessment tool “options”, then offer several mini workshops with each addressing a single assessment tool “option”</w:t>
      </w:r>
    </w:p>
    <w:p w:rsidR="00682EBD" w:rsidRDefault="00682EBD" w:rsidP="00666339">
      <w:pPr>
        <w:pStyle w:val="ListParagraph"/>
        <w:numPr>
          <w:ilvl w:val="2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Potentially design a badge </w:t>
      </w:r>
      <w:r w:rsidR="00F67B63">
        <w:rPr>
          <w:rFonts w:eastAsia="Times New Roman"/>
          <w:sz w:val="24"/>
        </w:rPr>
        <w:t>for attendance to the one general assessment workshop and one mini workshop</w:t>
      </w:r>
    </w:p>
    <w:p w:rsidR="00F67B63" w:rsidRDefault="00F67B63" w:rsidP="00666339">
      <w:pPr>
        <w:pStyle w:val="ListParagraph"/>
        <w:numPr>
          <w:ilvl w:val="2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Might begin offering these sessions in Spring Term</w:t>
      </w:r>
    </w:p>
    <w:p w:rsidR="00F67B63" w:rsidRDefault="00F67B63" w:rsidP="00666339">
      <w:pPr>
        <w:pStyle w:val="ListParagraph"/>
        <w:numPr>
          <w:ilvl w:val="2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Jennifer Patterson will begin an email exchange to determine workshop topics and dates</w:t>
      </w:r>
    </w:p>
    <w:p w:rsidR="00F67B63" w:rsidRDefault="00F67B63" w:rsidP="00666339">
      <w:pPr>
        <w:pStyle w:val="ListParagraph"/>
        <w:numPr>
          <w:ilvl w:val="2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Potential workshop topics: multiple </w:t>
      </w:r>
      <w:r w:rsidR="002718E9">
        <w:rPr>
          <w:rFonts w:eastAsia="Times New Roman"/>
          <w:sz w:val="24"/>
        </w:rPr>
        <w:t>choice</w:t>
      </w:r>
      <w:r>
        <w:rPr>
          <w:rFonts w:eastAsia="Times New Roman"/>
          <w:sz w:val="24"/>
        </w:rPr>
        <w:t xml:space="preserve"> exams and SLO alignment (M. Carlson), rubric use in Canvas and SLO alignment (</w:t>
      </w:r>
      <w:proofErr w:type="spellStart"/>
      <w:r>
        <w:rPr>
          <w:rFonts w:eastAsia="Times New Roman"/>
          <w:sz w:val="24"/>
        </w:rPr>
        <w:t>Worch</w:t>
      </w:r>
      <w:proofErr w:type="spellEnd"/>
      <w:r>
        <w:rPr>
          <w:rFonts w:eastAsia="Times New Roman"/>
          <w:sz w:val="24"/>
        </w:rPr>
        <w:t>).</w:t>
      </w:r>
    </w:p>
    <w:p w:rsidR="00F67B63" w:rsidRPr="00E17912" w:rsidRDefault="00F67B63" w:rsidP="00666339">
      <w:pPr>
        <w:pStyle w:val="ListParagraph"/>
        <w:numPr>
          <w:ilvl w:val="2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Members present: M. Carlson, C. Seefchak, D. </w:t>
      </w:r>
      <w:proofErr w:type="spellStart"/>
      <w:r>
        <w:rPr>
          <w:rFonts w:eastAsia="Times New Roman"/>
          <w:sz w:val="24"/>
        </w:rPr>
        <w:t>Batiato</w:t>
      </w:r>
      <w:proofErr w:type="spellEnd"/>
      <w:r>
        <w:rPr>
          <w:rFonts w:eastAsia="Times New Roman"/>
          <w:sz w:val="24"/>
        </w:rPr>
        <w:t xml:space="preserve">, R. </w:t>
      </w:r>
      <w:proofErr w:type="spellStart"/>
      <w:r>
        <w:rPr>
          <w:rFonts w:eastAsia="Times New Roman"/>
          <w:sz w:val="24"/>
        </w:rPr>
        <w:t>Worch</w:t>
      </w:r>
      <w:proofErr w:type="spellEnd"/>
      <w:r>
        <w:rPr>
          <w:rFonts w:eastAsia="Times New Roman"/>
          <w:sz w:val="24"/>
        </w:rPr>
        <w:t>, J. Patterson, J. Godwin</w:t>
      </w:r>
    </w:p>
    <w:p w:rsidR="00E17912" w:rsidRDefault="00E17912" w:rsidP="00E17912">
      <w:pPr>
        <w:pStyle w:val="ListParagraph"/>
        <w:numPr>
          <w:ilvl w:val="1"/>
          <w:numId w:val="1"/>
        </w:numPr>
        <w:rPr>
          <w:rFonts w:eastAsia="Times New Roman"/>
          <w:sz w:val="24"/>
        </w:rPr>
      </w:pPr>
      <w:r w:rsidRPr="00E17912">
        <w:rPr>
          <w:rFonts w:eastAsia="Times New Roman"/>
          <w:sz w:val="24"/>
        </w:rPr>
        <w:t>Connecting coordinator feedback with workshops</w:t>
      </w:r>
    </w:p>
    <w:p w:rsidR="00666339" w:rsidRDefault="00F67B63" w:rsidP="00666339">
      <w:pPr>
        <w:pStyle w:val="ListParagraph"/>
        <w:numPr>
          <w:ilvl w:val="2"/>
          <w:numId w:val="1"/>
        </w:numPr>
        <w:rPr>
          <w:rFonts w:eastAsia="Times New Roman"/>
          <w:sz w:val="24"/>
        </w:rPr>
      </w:pPr>
      <w:r w:rsidRPr="00F67B63">
        <w:rPr>
          <w:rFonts w:eastAsia="Times New Roman"/>
          <w:sz w:val="24"/>
        </w:rPr>
        <w:t>Group decided to plan for January/February start of outreach program to ECs to see where they could develop workshops to groups not associated with the course level assessment results</w:t>
      </w:r>
    </w:p>
    <w:p w:rsidR="00F67B63" w:rsidRPr="00F67B63" w:rsidRDefault="00F67B63" w:rsidP="00F67B63">
      <w:pPr>
        <w:pStyle w:val="ListParagraph"/>
        <w:numPr>
          <w:ilvl w:val="2"/>
          <w:numId w:val="1"/>
        </w:numPr>
        <w:rPr>
          <w:rFonts w:eastAsia="Times New Roman"/>
          <w:sz w:val="24"/>
        </w:rPr>
      </w:pPr>
      <w:r w:rsidRPr="00F67B63">
        <w:rPr>
          <w:rFonts w:eastAsia="Times New Roman"/>
          <w:sz w:val="24"/>
        </w:rPr>
        <w:t>Jane Charles was assigned to reach out to Matt Hoffman and connect regarding Paralegal/Public Admin potential for a PD.</w:t>
      </w:r>
    </w:p>
    <w:p w:rsidR="00F67B63" w:rsidRPr="00F67B63" w:rsidRDefault="00F67B63" w:rsidP="00F67B63">
      <w:pPr>
        <w:pStyle w:val="ListParagraph"/>
        <w:numPr>
          <w:ilvl w:val="2"/>
          <w:numId w:val="1"/>
        </w:numPr>
        <w:rPr>
          <w:rFonts w:eastAsia="Times New Roman"/>
          <w:sz w:val="24"/>
        </w:rPr>
      </w:pPr>
      <w:r w:rsidRPr="00F67B63">
        <w:rPr>
          <w:rFonts w:eastAsia="Times New Roman"/>
          <w:sz w:val="24"/>
        </w:rPr>
        <w:t xml:space="preserve">Eric </w:t>
      </w:r>
      <w:proofErr w:type="spellStart"/>
      <w:r w:rsidRPr="00F67B63">
        <w:rPr>
          <w:rFonts w:eastAsia="Times New Roman"/>
          <w:sz w:val="24"/>
        </w:rPr>
        <w:t>Seelau</w:t>
      </w:r>
      <w:proofErr w:type="spellEnd"/>
      <w:r w:rsidRPr="00F67B63">
        <w:rPr>
          <w:rFonts w:eastAsia="Times New Roman"/>
          <w:sz w:val="24"/>
        </w:rPr>
        <w:t xml:space="preserve"> was assigned to Bill Kelvin for Social Sci</w:t>
      </w:r>
    </w:p>
    <w:p w:rsidR="00F67B63" w:rsidRPr="00F67B63" w:rsidRDefault="00F67B63" w:rsidP="00F67B63">
      <w:pPr>
        <w:pStyle w:val="ListParagraph"/>
        <w:numPr>
          <w:ilvl w:val="2"/>
          <w:numId w:val="1"/>
        </w:numPr>
        <w:rPr>
          <w:rFonts w:eastAsia="Times New Roman"/>
          <w:sz w:val="24"/>
        </w:rPr>
      </w:pPr>
      <w:r w:rsidRPr="00F67B63">
        <w:rPr>
          <w:rFonts w:eastAsia="Times New Roman"/>
          <w:sz w:val="24"/>
        </w:rPr>
        <w:t>Mary Conwell was assigned to Whitney Walker for Business areas</w:t>
      </w:r>
    </w:p>
    <w:p w:rsidR="00F67B63" w:rsidRDefault="00F67B63" w:rsidP="00F67B63">
      <w:pPr>
        <w:pStyle w:val="ListParagraph"/>
        <w:numPr>
          <w:ilvl w:val="2"/>
          <w:numId w:val="1"/>
        </w:numPr>
        <w:rPr>
          <w:rFonts w:eastAsia="Times New Roman"/>
          <w:sz w:val="24"/>
        </w:rPr>
      </w:pPr>
      <w:r w:rsidRPr="00F67B63">
        <w:rPr>
          <w:rFonts w:eastAsia="Times New Roman"/>
          <w:sz w:val="24"/>
        </w:rPr>
        <w:t>Jennifer Summary was assigned to Monique Harrington</w:t>
      </w:r>
    </w:p>
    <w:p w:rsidR="00F67B63" w:rsidRDefault="00F67B63" w:rsidP="00F67B63">
      <w:pPr>
        <w:pStyle w:val="ListParagraph"/>
        <w:numPr>
          <w:ilvl w:val="2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Group:</w:t>
      </w:r>
    </w:p>
    <w:p w:rsidR="00F67B63" w:rsidRDefault="00F67B63" w:rsidP="00F67B63">
      <w:pPr>
        <w:pStyle w:val="ListParagraph"/>
        <w:numPr>
          <w:ilvl w:val="3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Jane Charles</w:t>
      </w:r>
    </w:p>
    <w:p w:rsidR="00F67B63" w:rsidRDefault="00F67B63" w:rsidP="00F67B63">
      <w:pPr>
        <w:pStyle w:val="ListParagraph"/>
        <w:numPr>
          <w:ilvl w:val="3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Eric </w:t>
      </w:r>
      <w:proofErr w:type="spellStart"/>
      <w:r>
        <w:rPr>
          <w:rFonts w:eastAsia="Times New Roman"/>
          <w:sz w:val="24"/>
        </w:rPr>
        <w:t>Seelau</w:t>
      </w:r>
      <w:proofErr w:type="spellEnd"/>
    </w:p>
    <w:p w:rsidR="00F67B63" w:rsidRDefault="00F67B63" w:rsidP="00F67B63">
      <w:pPr>
        <w:pStyle w:val="ListParagraph"/>
        <w:numPr>
          <w:ilvl w:val="3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Mary Conwell</w:t>
      </w:r>
    </w:p>
    <w:p w:rsidR="00F67B63" w:rsidRDefault="00F67B63" w:rsidP="00F67B63">
      <w:pPr>
        <w:pStyle w:val="ListParagraph"/>
        <w:numPr>
          <w:ilvl w:val="3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Jennifer Summary</w:t>
      </w:r>
    </w:p>
    <w:p w:rsidR="00F67B63" w:rsidRDefault="00F67B63" w:rsidP="00F67B63">
      <w:pPr>
        <w:pStyle w:val="ListParagraph"/>
        <w:numPr>
          <w:ilvl w:val="3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Marius </w:t>
      </w:r>
      <w:proofErr w:type="spellStart"/>
      <w:r>
        <w:rPr>
          <w:rFonts w:eastAsia="Times New Roman"/>
          <w:sz w:val="24"/>
        </w:rPr>
        <w:t>Coman</w:t>
      </w:r>
      <w:proofErr w:type="spellEnd"/>
    </w:p>
    <w:p w:rsidR="00F67B63" w:rsidRPr="00E17912" w:rsidRDefault="00F67B63" w:rsidP="00F67B63">
      <w:pPr>
        <w:pStyle w:val="ListParagraph"/>
        <w:numPr>
          <w:ilvl w:val="3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Joe van Gaalen</w:t>
      </w:r>
    </w:p>
    <w:p w:rsidR="00E17912" w:rsidRDefault="00E17912" w:rsidP="00E17912">
      <w:pPr>
        <w:pStyle w:val="ListParagraph"/>
        <w:numPr>
          <w:ilvl w:val="0"/>
          <w:numId w:val="1"/>
        </w:numPr>
        <w:rPr>
          <w:rFonts w:eastAsia="Times New Roman"/>
          <w:sz w:val="24"/>
        </w:rPr>
      </w:pPr>
      <w:r w:rsidRPr="00E17912">
        <w:rPr>
          <w:rFonts w:eastAsia="Times New Roman"/>
          <w:sz w:val="24"/>
        </w:rPr>
        <w:t>New Business</w:t>
      </w:r>
    </w:p>
    <w:p w:rsidR="00A110A3" w:rsidRDefault="008E544C" w:rsidP="00A110A3">
      <w:pPr>
        <w:pStyle w:val="ListParagraph"/>
        <w:numPr>
          <w:ilvl w:val="1"/>
          <w:numId w:val="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No new business</w:t>
      </w:r>
    </w:p>
    <w:p w:rsidR="006C36BB" w:rsidRPr="00A110A3" w:rsidRDefault="003A6075" w:rsidP="00A110A3">
      <w:pPr>
        <w:pStyle w:val="ListParagraph"/>
        <w:numPr>
          <w:ilvl w:val="0"/>
          <w:numId w:val="1"/>
        </w:numPr>
        <w:rPr>
          <w:rFonts w:eastAsia="Times New Roman"/>
          <w:sz w:val="28"/>
        </w:rPr>
      </w:pPr>
      <w:r w:rsidRPr="00A110A3">
        <w:rPr>
          <w:sz w:val="24"/>
        </w:rPr>
        <w:t xml:space="preserve">Meeting ended at </w:t>
      </w:r>
      <w:r w:rsidR="00A06853" w:rsidRPr="00A110A3">
        <w:rPr>
          <w:sz w:val="24"/>
        </w:rPr>
        <w:t xml:space="preserve">3:10 </w:t>
      </w:r>
    </w:p>
    <w:sectPr w:rsidR="006C36BB" w:rsidRPr="00A11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709F1"/>
    <w:multiLevelType w:val="hybridMultilevel"/>
    <w:tmpl w:val="10A874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12"/>
    <w:rsid w:val="000538FF"/>
    <w:rsid w:val="00086755"/>
    <w:rsid w:val="000F524A"/>
    <w:rsid w:val="00122621"/>
    <w:rsid w:val="001506FF"/>
    <w:rsid w:val="002718E9"/>
    <w:rsid w:val="00307941"/>
    <w:rsid w:val="00354477"/>
    <w:rsid w:val="0038476A"/>
    <w:rsid w:val="00387996"/>
    <w:rsid w:val="003A6075"/>
    <w:rsid w:val="003B0431"/>
    <w:rsid w:val="003D0239"/>
    <w:rsid w:val="003F787A"/>
    <w:rsid w:val="00416BB1"/>
    <w:rsid w:val="0045226C"/>
    <w:rsid w:val="00485217"/>
    <w:rsid w:val="005623A2"/>
    <w:rsid w:val="005A3766"/>
    <w:rsid w:val="00630EC7"/>
    <w:rsid w:val="00666339"/>
    <w:rsid w:val="00682EBD"/>
    <w:rsid w:val="00687262"/>
    <w:rsid w:val="006B6D4E"/>
    <w:rsid w:val="006C36BB"/>
    <w:rsid w:val="00706A9D"/>
    <w:rsid w:val="00712009"/>
    <w:rsid w:val="007E4DB1"/>
    <w:rsid w:val="00827594"/>
    <w:rsid w:val="00854ECD"/>
    <w:rsid w:val="00867734"/>
    <w:rsid w:val="00874B98"/>
    <w:rsid w:val="008D3CAA"/>
    <w:rsid w:val="008E544C"/>
    <w:rsid w:val="009C5D33"/>
    <w:rsid w:val="00A06853"/>
    <w:rsid w:val="00A110A3"/>
    <w:rsid w:val="00AC59FE"/>
    <w:rsid w:val="00B917A4"/>
    <w:rsid w:val="00C531FF"/>
    <w:rsid w:val="00C62808"/>
    <w:rsid w:val="00C75BEB"/>
    <w:rsid w:val="00D42BC0"/>
    <w:rsid w:val="00D5022B"/>
    <w:rsid w:val="00D72B53"/>
    <w:rsid w:val="00D82063"/>
    <w:rsid w:val="00D87528"/>
    <w:rsid w:val="00DB0DA4"/>
    <w:rsid w:val="00DB0F77"/>
    <w:rsid w:val="00DB1031"/>
    <w:rsid w:val="00DF6E1A"/>
    <w:rsid w:val="00E1145B"/>
    <w:rsid w:val="00E1351F"/>
    <w:rsid w:val="00E17912"/>
    <w:rsid w:val="00E92F17"/>
    <w:rsid w:val="00F12953"/>
    <w:rsid w:val="00F43F12"/>
    <w:rsid w:val="00F62A5E"/>
    <w:rsid w:val="00F67B63"/>
    <w:rsid w:val="00FD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E204"/>
  <w15:chartTrackingRefBased/>
  <w15:docId w15:val="{6D20F224-E88E-4500-A934-8DEA0CCD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7912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912"/>
    <w:pPr>
      <w:ind w:left="720"/>
    </w:pPr>
    <w:rPr>
      <w14:ligatures w14:val="none"/>
    </w:rPr>
  </w:style>
  <w:style w:type="character" w:styleId="Hyperlink">
    <w:name w:val="Hyperlink"/>
    <w:uiPriority w:val="99"/>
    <w:unhideWhenUsed/>
    <w:rsid w:val="00E179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sw.zoom.us/j/893901174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Ruiz</dc:creator>
  <cp:keywords/>
  <dc:description/>
  <cp:lastModifiedBy>Veronica Ruiz</cp:lastModifiedBy>
  <cp:revision>47</cp:revision>
  <dcterms:created xsi:type="dcterms:W3CDTF">2023-11-03T17:32:00Z</dcterms:created>
  <dcterms:modified xsi:type="dcterms:W3CDTF">2023-11-06T17:07:00Z</dcterms:modified>
</cp:coreProperties>
</file>