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33387" w14:textId="31C59640" w:rsidR="000C0B1E" w:rsidRDefault="000C0B1E" w:rsidP="000C0B1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77A18A" wp14:editId="07777777">
            <wp:simplePos x="0" y="0"/>
            <wp:positionH relativeFrom="column">
              <wp:posOffset>4924425</wp:posOffset>
            </wp:positionH>
            <wp:positionV relativeFrom="paragraph">
              <wp:posOffset>-590550</wp:posOffset>
            </wp:positionV>
            <wp:extent cx="1482090" cy="46037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3231885"/>
      <w:r w:rsidR="53AE61C9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oordinator, </w:t>
      </w:r>
      <w:bookmarkEnd w:id="0"/>
      <w:r w:rsidR="00132E76">
        <w:rPr>
          <w:b/>
          <w:bCs/>
          <w:sz w:val="28"/>
          <w:szCs w:val="28"/>
        </w:rPr>
        <w:t>Technology Champion</w:t>
      </w:r>
      <w:r>
        <w:rPr>
          <w:b/>
          <w:bCs/>
          <w:sz w:val="28"/>
          <w:szCs w:val="28"/>
        </w:rPr>
        <w:t xml:space="preserve">  </w:t>
      </w:r>
    </w:p>
    <w:p w14:paraId="0EE851D5" w14:textId="4EE53117" w:rsidR="007D38DB" w:rsidRDefault="6A703C3B" w:rsidP="24213809">
      <w:pPr>
        <w:rPr>
          <w:sz w:val="24"/>
          <w:szCs w:val="24"/>
        </w:rPr>
      </w:pPr>
      <w:r w:rsidRPr="24213809">
        <w:rPr>
          <w:sz w:val="24"/>
          <w:szCs w:val="24"/>
        </w:rPr>
        <w:t xml:space="preserve">The purpose of the Coordinator, Technology Champion is to help meet the demand for techno-pedagogy professional development. </w:t>
      </w:r>
      <w:r w:rsidR="73E288BD" w:rsidRPr="24213809">
        <w:rPr>
          <w:sz w:val="24"/>
          <w:szCs w:val="24"/>
        </w:rPr>
        <w:t xml:space="preserve">In this role, the </w:t>
      </w:r>
      <w:r w:rsidR="1A92F2EE" w:rsidRPr="24213809">
        <w:rPr>
          <w:sz w:val="24"/>
          <w:szCs w:val="24"/>
        </w:rPr>
        <w:t>Technology Champion</w:t>
      </w:r>
      <w:r w:rsidR="73E288BD" w:rsidRPr="24213809">
        <w:rPr>
          <w:sz w:val="24"/>
          <w:szCs w:val="24"/>
        </w:rPr>
        <w:t xml:space="preserve"> will </w:t>
      </w:r>
      <w:r w:rsidR="05B15E69" w:rsidRPr="24213809">
        <w:rPr>
          <w:sz w:val="24"/>
          <w:szCs w:val="24"/>
        </w:rPr>
        <w:t xml:space="preserve">raise awareness </w:t>
      </w:r>
      <w:r w:rsidR="514F94DB" w:rsidRPr="24213809">
        <w:rPr>
          <w:sz w:val="24"/>
          <w:szCs w:val="24"/>
        </w:rPr>
        <w:t xml:space="preserve">of educational technology tools procured by FSW </w:t>
      </w:r>
      <w:r w:rsidR="05B15E69" w:rsidRPr="24213809">
        <w:rPr>
          <w:sz w:val="24"/>
          <w:szCs w:val="24"/>
        </w:rPr>
        <w:t xml:space="preserve">through </w:t>
      </w:r>
      <w:r w:rsidR="4456439A" w:rsidRPr="24213809">
        <w:rPr>
          <w:sz w:val="24"/>
          <w:szCs w:val="24"/>
        </w:rPr>
        <w:t xml:space="preserve">a </w:t>
      </w:r>
      <w:r w:rsidR="15D6DE4F" w:rsidRPr="24213809">
        <w:rPr>
          <w:sz w:val="24"/>
          <w:szCs w:val="24"/>
        </w:rPr>
        <w:t xml:space="preserve">year-long </w:t>
      </w:r>
      <w:r w:rsidR="4456439A" w:rsidRPr="24213809">
        <w:rPr>
          <w:sz w:val="24"/>
          <w:szCs w:val="24"/>
        </w:rPr>
        <w:t xml:space="preserve">professional development series </w:t>
      </w:r>
      <w:r w:rsidR="68E05641" w:rsidRPr="24213809">
        <w:rPr>
          <w:sz w:val="24"/>
          <w:szCs w:val="24"/>
        </w:rPr>
        <w:t xml:space="preserve">that includes </w:t>
      </w:r>
      <w:r w:rsidR="4456439A" w:rsidRPr="24213809">
        <w:rPr>
          <w:sz w:val="24"/>
          <w:szCs w:val="24"/>
        </w:rPr>
        <w:t>asynchronou</w:t>
      </w:r>
      <w:r w:rsidR="6D837924" w:rsidRPr="24213809">
        <w:rPr>
          <w:sz w:val="24"/>
          <w:szCs w:val="24"/>
        </w:rPr>
        <w:t xml:space="preserve">s </w:t>
      </w:r>
      <w:r w:rsidR="4456439A" w:rsidRPr="24213809">
        <w:rPr>
          <w:sz w:val="24"/>
          <w:szCs w:val="24"/>
        </w:rPr>
        <w:t>opportunities to learn</w:t>
      </w:r>
      <w:r w:rsidR="41E51AC3" w:rsidRPr="24213809">
        <w:rPr>
          <w:sz w:val="24"/>
          <w:szCs w:val="24"/>
        </w:rPr>
        <w:t xml:space="preserve"> via</w:t>
      </w:r>
      <w:r w:rsidR="4456439A" w:rsidRPr="24213809">
        <w:rPr>
          <w:sz w:val="24"/>
          <w:szCs w:val="24"/>
        </w:rPr>
        <w:t xml:space="preserve"> the Ed Tech Toolkits in Canvas. The coordinator will encourage and support the use of educational technology to engage students in the learning process and increase academic success.</w:t>
      </w:r>
      <w:r w:rsidR="0E230622" w:rsidRPr="24213809">
        <w:rPr>
          <w:sz w:val="24"/>
          <w:szCs w:val="24"/>
        </w:rPr>
        <w:t xml:space="preserve"> A non-exhaustive list of FSW supported “educational technology tools” is listed below. </w:t>
      </w:r>
    </w:p>
    <w:p w14:paraId="07ED5907" w14:textId="6FA704F8" w:rsidR="007D38DB" w:rsidRDefault="007D38DB" w:rsidP="24213809">
      <w:pPr>
        <w:rPr>
          <w:b/>
          <w:bCs/>
          <w:sz w:val="24"/>
          <w:szCs w:val="24"/>
        </w:rPr>
      </w:pPr>
      <w:r w:rsidRPr="24213809">
        <w:rPr>
          <w:b/>
          <w:bCs/>
          <w:sz w:val="24"/>
          <w:szCs w:val="24"/>
        </w:rPr>
        <w:t>Duration</w:t>
      </w:r>
    </w:p>
    <w:p w14:paraId="15122827" w14:textId="77777777" w:rsidR="007D38DB" w:rsidRDefault="009707C5" w:rsidP="007D38DB">
      <w:pPr>
        <w:rPr>
          <w:sz w:val="24"/>
          <w:szCs w:val="24"/>
        </w:rPr>
      </w:pPr>
      <w:r>
        <w:rPr>
          <w:sz w:val="24"/>
          <w:szCs w:val="24"/>
        </w:rPr>
        <w:t>Fall 2023 &amp; Spring 2024</w:t>
      </w:r>
    </w:p>
    <w:p w14:paraId="3299385B" w14:textId="77777777" w:rsidR="000C0B1E" w:rsidRPr="007D38DB" w:rsidRDefault="007D38DB" w:rsidP="000C0B1E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7D38DB">
        <w:rPr>
          <w:b/>
          <w:sz w:val="24"/>
          <w:szCs w:val="24"/>
        </w:rPr>
        <w:t>upervision</w:t>
      </w:r>
      <w:r w:rsidR="000C0B1E" w:rsidRPr="007D38DB">
        <w:rPr>
          <w:b/>
          <w:sz w:val="24"/>
          <w:szCs w:val="24"/>
        </w:rPr>
        <w:t> </w:t>
      </w:r>
    </w:p>
    <w:p w14:paraId="4C95D633" w14:textId="77777777" w:rsidR="009707C5" w:rsidRDefault="009707C5" w:rsidP="009707C5">
      <w:pPr>
        <w:rPr>
          <w:sz w:val="24"/>
          <w:szCs w:val="24"/>
        </w:rPr>
      </w:pPr>
      <w:r>
        <w:rPr>
          <w:sz w:val="24"/>
          <w:szCs w:val="24"/>
        </w:rPr>
        <w:t>Assistant Vice President, Strategic Innovation and Online Learning</w:t>
      </w:r>
    </w:p>
    <w:p w14:paraId="4A0C472A" w14:textId="77777777" w:rsidR="007D38DB" w:rsidRPr="007D38DB" w:rsidRDefault="007D38DB" w:rsidP="000C0B1E">
      <w:pPr>
        <w:rPr>
          <w:b/>
          <w:sz w:val="24"/>
          <w:szCs w:val="24"/>
        </w:rPr>
      </w:pPr>
      <w:r w:rsidRPr="007D38DB">
        <w:rPr>
          <w:b/>
          <w:sz w:val="24"/>
          <w:szCs w:val="24"/>
        </w:rPr>
        <w:t>Reassigned Time</w:t>
      </w:r>
    </w:p>
    <w:p w14:paraId="5F103165" w14:textId="39607FEC" w:rsidR="009707C5" w:rsidRDefault="009707C5" w:rsidP="000C0B1E">
      <w:pPr>
        <w:rPr>
          <w:sz w:val="24"/>
          <w:szCs w:val="24"/>
        </w:rPr>
      </w:pPr>
      <w:r w:rsidRPr="24213809">
        <w:rPr>
          <w:sz w:val="24"/>
          <w:szCs w:val="24"/>
        </w:rPr>
        <w:t xml:space="preserve">3 credit hours </w:t>
      </w:r>
      <w:r w:rsidR="00CA7AF5">
        <w:rPr>
          <w:sz w:val="24"/>
          <w:szCs w:val="24"/>
        </w:rPr>
        <w:t xml:space="preserve">for Fall </w:t>
      </w:r>
      <w:r w:rsidR="00CA7AF5">
        <w:rPr>
          <w:sz w:val="24"/>
          <w:szCs w:val="24"/>
        </w:rPr>
        <w:t>and 3 credit hour</w:t>
      </w:r>
      <w:bookmarkStart w:id="1" w:name="_GoBack"/>
      <w:bookmarkEnd w:id="1"/>
      <w:r w:rsidR="00CA7AF5">
        <w:rPr>
          <w:sz w:val="24"/>
          <w:szCs w:val="24"/>
        </w:rPr>
        <w:t>s for Spring</w:t>
      </w:r>
    </w:p>
    <w:p w14:paraId="5B2DCF4C" w14:textId="77777777" w:rsidR="000C0B1E" w:rsidRDefault="000C0B1E" w:rsidP="000C0B1E">
      <w:pPr>
        <w:rPr>
          <w:b/>
          <w:bCs/>
          <w:sz w:val="24"/>
          <w:szCs w:val="24"/>
        </w:rPr>
      </w:pPr>
      <w:r w:rsidRPr="7D8C2AAE">
        <w:rPr>
          <w:b/>
          <w:bCs/>
          <w:sz w:val="24"/>
          <w:szCs w:val="24"/>
        </w:rPr>
        <w:t>Duties and Responsibilities</w:t>
      </w:r>
    </w:p>
    <w:p w14:paraId="253C09DD" w14:textId="336535D8" w:rsidR="1F9F61BE" w:rsidRDefault="396F0C6A" w:rsidP="7D8C2AAE">
      <w:pPr>
        <w:pStyle w:val="ListParagraph"/>
        <w:numPr>
          <w:ilvl w:val="0"/>
          <w:numId w:val="7"/>
        </w:numPr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 xml:space="preserve">Create a </w:t>
      </w:r>
      <w:r w:rsidR="1F9F61BE" w:rsidRPr="24213809">
        <w:rPr>
          <w:rFonts w:eastAsia="Times New Roman"/>
          <w:sz w:val="24"/>
          <w:szCs w:val="24"/>
        </w:rPr>
        <w:t xml:space="preserve">Technology Champion faculty development calendar. </w:t>
      </w:r>
    </w:p>
    <w:p w14:paraId="341C103B" w14:textId="49992A5A" w:rsidR="0BBF011F" w:rsidRDefault="06D7AE0C" w:rsidP="24213809">
      <w:pPr>
        <w:pStyle w:val="ListParagraph"/>
        <w:numPr>
          <w:ilvl w:val="1"/>
          <w:numId w:val="7"/>
        </w:numPr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Collaborate</w:t>
      </w:r>
      <w:r w:rsidR="0BBF011F" w:rsidRPr="24213809">
        <w:rPr>
          <w:rFonts w:eastAsia="Times New Roman"/>
          <w:sz w:val="24"/>
          <w:szCs w:val="24"/>
        </w:rPr>
        <w:t xml:space="preserve"> with the Dir</w:t>
      </w:r>
      <w:r w:rsidR="0977942C" w:rsidRPr="24213809">
        <w:rPr>
          <w:rFonts w:eastAsia="Times New Roman"/>
          <w:sz w:val="24"/>
          <w:szCs w:val="24"/>
        </w:rPr>
        <w:t>e</w:t>
      </w:r>
      <w:r w:rsidR="0BBF011F" w:rsidRPr="24213809">
        <w:rPr>
          <w:rFonts w:eastAsia="Times New Roman"/>
          <w:sz w:val="24"/>
          <w:szCs w:val="24"/>
        </w:rPr>
        <w:t xml:space="preserve">ctors </w:t>
      </w:r>
      <w:r w:rsidR="47AB268D" w:rsidRPr="24213809">
        <w:rPr>
          <w:rFonts w:eastAsia="Times New Roman"/>
          <w:sz w:val="24"/>
          <w:szCs w:val="24"/>
        </w:rPr>
        <w:t>Learning Technolog</w:t>
      </w:r>
      <w:r w:rsidR="006A6E5B">
        <w:rPr>
          <w:rFonts w:eastAsia="Times New Roman"/>
          <w:sz w:val="24"/>
          <w:szCs w:val="24"/>
        </w:rPr>
        <w:t>ies</w:t>
      </w:r>
      <w:r w:rsidR="47AB268D" w:rsidRPr="24213809">
        <w:rPr>
          <w:rFonts w:eastAsia="Times New Roman"/>
          <w:sz w:val="24"/>
          <w:szCs w:val="24"/>
        </w:rPr>
        <w:t xml:space="preserve"> </w:t>
      </w:r>
      <w:r w:rsidR="0BBF011F" w:rsidRPr="24213809">
        <w:rPr>
          <w:rFonts w:eastAsia="Times New Roman"/>
          <w:sz w:val="24"/>
          <w:szCs w:val="24"/>
        </w:rPr>
        <w:t>and Online Teaching and Learning Experience to coordinate and schedule the Technology Champions professional development series.</w:t>
      </w:r>
    </w:p>
    <w:p w14:paraId="316DBFDC" w14:textId="2FE0479D" w:rsidR="67D70BF8" w:rsidRDefault="39B7CAB9" w:rsidP="24213809">
      <w:pPr>
        <w:pStyle w:val="ListParagraph"/>
        <w:numPr>
          <w:ilvl w:val="1"/>
          <w:numId w:val="7"/>
        </w:numPr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 xml:space="preserve">Develop descriptions, learning outcomes, and related multimedia to be used for marketing. </w:t>
      </w:r>
    </w:p>
    <w:p w14:paraId="25384249" w14:textId="0459935E" w:rsidR="009707C5" w:rsidRPr="009707C5" w:rsidRDefault="009707C5" w:rsidP="009707C5">
      <w:pPr>
        <w:pStyle w:val="ListParagraph"/>
        <w:numPr>
          <w:ilvl w:val="0"/>
          <w:numId w:val="7"/>
        </w:numPr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Facilitate workshops that promote and demonstrate how technology can be used to</w:t>
      </w:r>
      <w:r w:rsidR="6C90B708" w:rsidRPr="24213809">
        <w:rPr>
          <w:rFonts w:eastAsia="Times New Roman"/>
          <w:sz w:val="24"/>
          <w:szCs w:val="24"/>
        </w:rPr>
        <w:t xml:space="preserve"> increase student engagement, cultivate a sense of community, and support regular and substantive interaction in a </w:t>
      </w:r>
      <w:r w:rsidR="650DBAF6" w:rsidRPr="24213809">
        <w:rPr>
          <w:rFonts w:eastAsia="Times New Roman"/>
          <w:sz w:val="24"/>
          <w:szCs w:val="24"/>
        </w:rPr>
        <w:t>distance learning environment.</w:t>
      </w:r>
    </w:p>
    <w:p w14:paraId="24582CA5" w14:textId="6FDE0106" w:rsidR="009707C5" w:rsidRPr="009707C5" w:rsidRDefault="009707C5" w:rsidP="009707C5">
      <w:pPr>
        <w:pStyle w:val="ListParagraph"/>
        <w:numPr>
          <w:ilvl w:val="0"/>
          <w:numId w:val="7"/>
        </w:numPr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 xml:space="preserve">Assist </w:t>
      </w:r>
      <w:r w:rsidR="39E01FB5" w:rsidRPr="24213809">
        <w:rPr>
          <w:rFonts w:eastAsia="Times New Roman"/>
          <w:sz w:val="24"/>
          <w:szCs w:val="24"/>
        </w:rPr>
        <w:t xml:space="preserve">Learning Technologies </w:t>
      </w:r>
      <w:r w:rsidRPr="24213809">
        <w:rPr>
          <w:rFonts w:eastAsia="Times New Roman"/>
          <w:sz w:val="24"/>
          <w:szCs w:val="24"/>
        </w:rPr>
        <w:t xml:space="preserve">with the development and maintenance of resources in </w:t>
      </w:r>
      <w:r w:rsidR="3DA73D84" w:rsidRPr="24213809">
        <w:rPr>
          <w:rFonts w:eastAsia="Times New Roman"/>
          <w:sz w:val="24"/>
          <w:szCs w:val="24"/>
        </w:rPr>
        <w:t xml:space="preserve">the Tech </w:t>
      </w:r>
      <w:r w:rsidRPr="24213809">
        <w:rPr>
          <w:rFonts w:eastAsia="Times New Roman"/>
          <w:sz w:val="24"/>
          <w:szCs w:val="24"/>
        </w:rPr>
        <w:t>Toolkit</w:t>
      </w:r>
      <w:r w:rsidR="1ED6821B" w:rsidRPr="24213809">
        <w:rPr>
          <w:rFonts w:eastAsia="Times New Roman"/>
          <w:sz w:val="24"/>
          <w:szCs w:val="24"/>
        </w:rPr>
        <w:t xml:space="preserve"> series</w:t>
      </w:r>
      <w:r w:rsidRPr="24213809">
        <w:rPr>
          <w:rFonts w:eastAsia="Times New Roman"/>
          <w:sz w:val="24"/>
          <w:szCs w:val="24"/>
        </w:rPr>
        <w:t>.</w:t>
      </w:r>
    </w:p>
    <w:p w14:paraId="752B1B24" w14:textId="3BCD03DF" w:rsidR="000C0B1E" w:rsidRPr="009707C5" w:rsidRDefault="6E885CF0" w:rsidP="24213809">
      <w:pPr>
        <w:pStyle w:val="ListParagraph"/>
        <w:numPr>
          <w:ilvl w:val="0"/>
          <w:numId w:val="7"/>
        </w:numPr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 xml:space="preserve">Collaborate with Learning Technologies to schedule a set of Toolkit announcements </w:t>
      </w:r>
      <w:r w:rsidR="24A2E15D" w:rsidRPr="24213809">
        <w:rPr>
          <w:rFonts w:eastAsia="Times New Roman"/>
          <w:sz w:val="24"/>
          <w:szCs w:val="24"/>
        </w:rPr>
        <w:t>for each term th</w:t>
      </w:r>
      <w:r w:rsidR="009707C5" w:rsidRPr="24213809">
        <w:rPr>
          <w:rFonts w:eastAsia="Times New Roman"/>
          <w:sz w:val="24"/>
          <w:szCs w:val="24"/>
        </w:rPr>
        <w:t>at</w:t>
      </w:r>
      <w:r w:rsidR="195F1CB4" w:rsidRPr="24213809">
        <w:rPr>
          <w:rFonts w:eastAsia="Times New Roman"/>
          <w:sz w:val="24"/>
          <w:szCs w:val="24"/>
        </w:rPr>
        <w:t xml:space="preserve"> inform participants of important product updates; </w:t>
      </w:r>
      <w:r w:rsidR="1624B4F5" w:rsidRPr="24213809">
        <w:rPr>
          <w:rFonts w:eastAsia="Times New Roman"/>
          <w:sz w:val="24"/>
          <w:szCs w:val="24"/>
        </w:rPr>
        <w:t xml:space="preserve">upcoming professional development opportunities; and </w:t>
      </w:r>
      <w:r w:rsidR="78B18F4C" w:rsidRPr="24213809">
        <w:rPr>
          <w:rFonts w:eastAsia="Times New Roman"/>
          <w:sz w:val="24"/>
          <w:szCs w:val="24"/>
        </w:rPr>
        <w:t>strategies for</w:t>
      </w:r>
      <w:r w:rsidR="08114F20" w:rsidRPr="24213809">
        <w:rPr>
          <w:rFonts w:eastAsia="Times New Roman"/>
          <w:sz w:val="24"/>
          <w:szCs w:val="24"/>
        </w:rPr>
        <w:t xml:space="preserve"> effective</w:t>
      </w:r>
      <w:r w:rsidR="78B18F4C" w:rsidRPr="24213809">
        <w:rPr>
          <w:rFonts w:eastAsia="Times New Roman"/>
          <w:sz w:val="24"/>
          <w:szCs w:val="24"/>
        </w:rPr>
        <w:t xml:space="preserve"> implement</w:t>
      </w:r>
      <w:r w:rsidR="08575DBC" w:rsidRPr="24213809">
        <w:rPr>
          <w:rFonts w:eastAsia="Times New Roman"/>
          <w:sz w:val="24"/>
          <w:szCs w:val="24"/>
        </w:rPr>
        <w:t>ation of</w:t>
      </w:r>
      <w:r w:rsidR="78B18F4C" w:rsidRPr="24213809">
        <w:rPr>
          <w:rFonts w:eastAsia="Times New Roman"/>
          <w:sz w:val="24"/>
          <w:szCs w:val="24"/>
        </w:rPr>
        <w:t xml:space="preserve"> </w:t>
      </w:r>
      <w:r w:rsidR="085B2C2D" w:rsidRPr="24213809">
        <w:rPr>
          <w:rFonts w:eastAsia="Times New Roman"/>
          <w:sz w:val="24"/>
          <w:szCs w:val="24"/>
        </w:rPr>
        <w:t>the technology.</w:t>
      </w:r>
    </w:p>
    <w:p w14:paraId="1CBD56AA" w14:textId="1FF341B8" w:rsidR="000C0B1E" w:rsidRPr="009707C5" w:rsidRDefault="000C0B1E" w:rsidP="24213809">
      <w:pPr>
        <w:rPr>
          <w:b/>
          <w:bCs/>
          <w:sz w:val="24"/>
          <w:szCs w:val="24"/>
        </w:rPr>
      </w:pPr>
      <w:r w:rsidRPr="24213809">
        <w:rPr>
          <w:b/>
          <w:bCs/>
          <w:sz w:val="24"/>
          <w:szCs w:val="24"/>
        </w:rPr>
        <w:t>Minimum Requirements</w:t>
      </w:r>
    </w:p>
    <w:p w14:paraId="1C7EE51B" w14:textId="77777777" w:rsidR="000C0B1E" w:rsidRDefault="00132E76" w:rsidP="00132E76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Full-time faculty member</w:t>
      </w:r>
    </w:p>
    <w:p w14:paraId="352C4CC6" w14:textId="77777777" w:rsidR="00132E76" w:rsidRDefault="00132E76" w:rsidP="00132E76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Minimum of 1 year of experience teaching with technology</w:t>
      </w:r>
    </w:p>
    <w:p w14:paraId="0A37501D" w14:textId="4FA335EB" w:rsidR="000C0B1E" w:rsidRDefault="1E093E93" w:rsidP="24213809">
      <w:pPr>
        <w:pStyle w:val="ListParagraph"/>
        <w:numPr>
          <w:ilvl w:val="0"/>
          <w:numId w:val="5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Demonstrated experience with at least four FSW supported technology tools and a willingness to learn and pilot tools as needed.</w:t>
      </w:r>
      <w:r w:rsidR="7BF87CCF" w:rsidRPr="24213809">
        <w:rPr>
          <w:rFonts w:eastAsia="Times New Roman"/>
          <w:sz w:val="24"/>
          <w:szCs w:val="24"/>
        </w:rPr>
        <w:t xml:space="preserve"> </w:t>
      </w:r>
    </w:p>
    <w:p w14:paraId="1296CCA7" w14:textId="2CFC9115" w:rsidR="24213809" w:rsidRDefault="24213809" w:rsidP="24213809">
      <w:pPr>
        <w:spacing w:line="252" w:lineRule="auto"/>
        <w:rPr>
          <w:rFonts w:eastAsia="Times New Roman"/>
          <w:b/>
          <w:bCs/>
          <w:sz w:val="24"/>
          <w:szCs w:val="24"/>
        </w:rPr>
      </w:pPr>
    </w:p>
    <w:p w14:paraId="15D64749" w14:textId="33B014A2" w:rsidR="6141E78C" w:rsidRDefault="6141E78C" w:rsidP="24213809">
      <w:pPr>
        <w:spacing w:line="252" w:lineRule="auto"/>
        <w:rPr>
          <w:rFonts w:eastAsia="Times New Roman"/>
          <w:b/>
          <w:bCs/>
          <w:sz w:val="24"/>
          <w:szCs w:val="24"/>
        </w:rPr>
      </w:pPr>
      <w:r w:rsidRPr="24213809">
        <w:rPr>
          <w:rFonts w:eastAsia="Times New Roman"/>
          <w:b/>
          <w:bCs/>
          <w:sz w:val="24"/>
          <w:szCs w:val="24"/>
        </w:rPr>
        <w:t>FSW Supported Educational Technology Tools</w:t>
      </w:r>
    </w:p>
    <w:p w14:paraId="12C9B8EA" w14:textId="0AFD6922" w:rsidR="6141E78C" w:rsidRDefault="6141E78C" w:rsidP="24213809">
      <w:pPr>
        <w:spacing w:line="252" w:lineRule="auto"/>
        <w:rPr>
          <w:rFonts w:eastAsia="Times New Roman"/>
          <w:b/>
          <w:bCs/>
          <w:sz w:val="24"/>
          <w:szCs w:val="24"/>
        </w:rPr>
      </w:pPr>
      <w:r w:rsidRPr="24213809">
        <w:rPr>
          <w:rFonts w:eastAsia="Times New Roman"/>
          <w:b/>
          <w:bCs/>
          <w:sz w:val="24"/>
          <w:szCs w:val="24"/>
        </w:rPr>
        <w:t xml:space="preserve">Software: </w:t>
      </w:r>
    </w:p>
    <w:p w14:paraId="387E3B6F" w14:textId="088294A2" w:rsidR="6141E78C" w:rsidRDefault="6141E78C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Adobe Creative Cloud</w:t>
      </w:r>
    </w:p>
    <w:p w14:paraId="23D5ADBC" w14:textId="15FB8763" w:rsidR="6141E78C" w:rsidRDefault="6141E78C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Blackboard Ally</w:t>
      </w:r>
    </w:p>
    <w:p w14:paraId="7E6ABCE7" w14:textId="671D8D06" w:rsidR="2143A652" w:rsidRDefault="2143A652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Class</w:t>
      </w:r>
    </w:p>
    <w:p w14:paraId="50AF9626" w14:textId="12EBC092" w:rsidR="6141E78C" w:rsidRDefault="6141E78C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proofErr w:type="spellStart"/>
      <w:r w:rsidRPr="24213809">
        <w:rPr>
          <w:rFonts w:eastAsia="Times New Roman"/>
          <w:sz w:val="24"/>
          <w:szCs w:val="24"/>
        </w:rPr>
        <w:t>DesignPlus</w:t>
      </w:r>
      <w:proofErr w:type="spellEnd"/>
    </w:p>
    <w:p w14:paraId="04053B52" w14:textId="21FD3568" w:rsidR="6141E78C" w:rsidRDefault="6141E78C" w:rsidP="24213809">
      <w:pPr>
        <w:pStyle w:val="ListParagraph"/>
        <w:numPr>
          <w:ilvl w:val="0"/>
          <w:numId w:val="2"/>
        </w:numPr>
        <w:spacing w:line="252" w:lineRule="auto"/>
      </w:pPr>
      <w:r>
        <w:t>H5P</w:t>
      </w:r>
    </w:p>
    <w:p w14:paraId="44C27CA5" w14:textId="6D105F8E" w:rsidR="6141E78C" w:rsidRDefault="6141E78C" w:rsidP="24213809">
      <w:pPr>
        <w:pStyle w:val="ListParagraph"/>
        <w:numPr>
          <w:ilvl w:val="0"/>
          <w:numId w:val="2"/>
        </w:numPr>
        <w:spacing w:line="252" w:lineRule="auto"/>
      </w:pPr>
      <w:r w:rsidRPr="24213809">
        <w:rPr>
          <w:rFonts w:eastAsia="Times New Roman"/>
          <w:sz w:val="24"/>
          <w:szCs w:val="24"/>
        </w:rPr>
        <w:t>Kahoot</w:t>
      </w:r>
    </w:p>
    <w:p w14:paraId="403DD4E3" w14:textId="68306007" w:rsidR="6141E78C" w:rsidRDefault="6141E78C" w:rsidP="24213809">
      <w:pPr>
        <w:pStyle w:val="ListParagraph"/>
        <w:numPr>
          <w:ilvl w:val="0"/>
          <w:numId w:val="2"/>
        </w:numPr>
        <w:spacing w:line="252" w:lineRule="auto"/>
      </w:pPr>
      <w:r w:rsidRPr="24213809">
        <w:rPr>
          <w:rFonts w:eastAsia="Times New Roman"/>
          <w:sz w:val="24"/>
          <w:szCs w:val="24"/>
        </w:rPr>
        <w:t>Kaltura</w:t>
      </w:r>
    </w:p>
    <w:p w14:paraId="1F0A85BB" w14:textId="7C6D1AC9" w:rsidR="1B614210" w:rsidRDefault="1B614210" w:rsidP="24213809">
      <w:pPr>
        <w:pStyle w:val="ListParagraph"/>
        <w:numPr>
          <w:ilvl w:val="0"/>
          <w:numId w:val="2"/>
        </w:numPr>
        <w:spacing w:line="252" w:lineRule="auto"/>
      </w:pPr>
      <w:proofErr w:type="spellStart"/>
      <w:r w:rsidRPr="24213809">
        <w:rPr>
          <w:rFonts w:eastAsia="Times New Roman"/>
          <w:sz w:val="24"/>
          <w:szCs w:val="24"/>
        </w:rPr>
        <w:t>Meazure</w:t>
      </w:r>
      <w:proofErr w:type="spellEnd"/>
      <w:r w:rsidRPr="24213809">
        <w:rPr>
          <w:rFonts w:eastAsia="Times New Roman"/>
          <w:sz w:val="24"/>
          <w:szCs w:val="24"/>
        </w:rPr>
        <w:t xml:space="preserve"> Learning (</w:t>
      </w:r>
      <w:proofErr w:type="spellStart"/>
      <w:r w:rsidRPr="24213809">
        <w:rPr>
          <w:rFonts w:eastAsia="Times New Roman"/>
          <w:sz w:val="24"/>
          <w:szCs w:val="24"/>
        </w:rPr>
        <w:t>ProctorU</w:t>
      </w:r>
      <w:proofErr w:type="spellEnd"/>
      <w:r w:rsidRPr="24213809">
        <w:rPr>
          <w:rFonts w:eastAsia="Times New Roman"/>
          <w:sz w:val="24"/>
          <w:szCs w:val="24"/>
        </w:rPr>
        <w:t>)</w:t>
      </w:r>
    </w:p>
    <w:p w14:paraId="1AE4D5CB" w14:textId="24815F4C" w:rsidR="6141E78C" w:rsidRDefault="6141E78C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Packback</w:t>
      </w:r>
    </w:p>
    <w:p w14:paraId="73EF8229" w14:textId="2A073E12" w:rsidR="6141E78C" w:rsidRDefault="6141E78C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Pear Deck</w:t>
      </w:r>
    </w:p>
    <w:p w14:paraId="04A7CA62" w14:textId="4AC00B15" w:rsidR="6141E78C" w:rsidRDefault="6141E78C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Proctorio</w:t>
      </w:r>
    </w:p>
    <w:p w14:paraId="756D23A1" w14:textId="1FB12BBD" w:rsidR="520BD741" w:rsidRDefault="520BD741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proofErr w:type="spellStart"/>
      <w:r w:rsidRPr="24213809">
        <w:rPr>
          <w:rFonts w:eastAsia="Times New Roman"/>
          <w:sz w:val="24"/>
          <w:szCs w:val="24"/>
        </w:rPr>
        <w:t>Screencastify</w:t>
      </w:r>
      <w:proofErr w:type="spellEnd"/>
    </w:p>
    <w:p w14:paraId="453C8C92" w14:textId="1EA8C80E" w:rsidR="299AF4E5" w:rsidRDefault="299AF4E5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Simple Syllabus</w:t>
      </w:r>
    </w:p>
    <w:p w14:paraId="67C8AC46" w14:textId="23D7A20D" w:rsidR="6141E78C" w:rsidRDefault="6141E78C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Tutor.com</w:t>
      </w:r>
    </w:p>
    <w:p w14:paraId="372CD12C" w14:textId="454511FD" w:rsidR="32F20376" w:rsidRDefault="32F20376" w:rsidP="24213809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Turn</w:t>
      </w:r>
      <w:r w:rsidR="7790B403" w:rsidRPr="24213809">
        <w:rPr>
          <w:rFonts w:eastAsia="Times New Roman"/>
          <w:sz w:val="24"/>
          <w:szCs w:val="24"/>
        </w:rPr>
        <w:t>itin</w:t>
      </w:r>
    </w:p>
    <w:p w14:paraId="7C48948A" w14:textId="36FBADAB" w:rsidR="6141E78C" w:rsidRDefault="6141E78C" w:rsidP="24213809">
      <w:pPr>
        <w:spacing w:line="252" w:lineRule="auto"/>
        <w:rPr>
          <w:rFonts w:eastAsia="Times New Roman"/>
          <w:b/>
          <w:bCs/>
          <w:sz w:val="24"/>
          <w:szCs w:val="24"/>
        </w:rPr>
      </w:pPr>
      <w:r w:rsidRPr="24213809">
        <w:rPr>
          <w:rFonts w:eastAsia="Times New Roman"/>
          <w:b/>
          <w:bCs/>
          <w:sz w:val="24"/>
          <w:szCs w:val="24"/>
        </w:rPr>
        <w:t>Classroom technology:</w:t>
      </w:r>
    </w:p>
    <w:p w14:paraId="5797B185" w14:textId="6E8485B2" w:rsidR="6141E78C" w:rsidRDefault="6141E78C" w:rsidP="24213809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E-glass</w:t>
      </w:r>
    </w:p>
    <w:p w14:paraId="464D5A05" w14:textId="71F02571" w:rsidR="30ED0C3F" w:rsidRDefault="30ED0C3F" w:rsidP="24213809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Interactive whiteboards</w:t>
      </w:r>
    </w:p>
    <w:p w14:paraId="4FADBBF5" w14:textId="7552DDD2" w:rsidR="6141E78C" w:rsidRDefault="6141E78C" w:rsidP="24213809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proofErr w:type="spellStart"/>
      <w:r w:rsidRPr="24213809">
        <w:rPr>
          <w:rFonts w:eastAsia="Times New Roman"/>
          <w:sz w:val="24"/>
          <w:szCs w:val="24"/>
        </w:rPr>
        <w:t>Jigabot</w:t>
      </w:r>
      <w:proofErr w:type="spellEnd"/>
    </w:p>
    <w:p w14:paraId="2E403EC2" w14:textId="296E95F4" w:rsidR="6D133AEF" w:rsidRDefault="6D133AEF" w:rsidP="24213809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proofErr w:type="spellStart"/>
      <w:r w:rsidRPr="24213809">
        <w:rPr>
          <w:rFonts w:eastAsia="Times New Roman"/>
          <w:sz w:val="24"/>
          <w:szCs w:val="24"/>
        </w:rPr>
        <w:t>Osbot</w:t>
      </w:r>
      <w:proofErr w:type="spellEnd"/>
    </w:p>
    <w:p w14:paraId="7AA48DC7" w14:textId="50A10EAE" w:rsidR="6141E78C" w:rsidRDefault="6141E78C" w:rsidP="24213809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24213809">
        <w:rPr>
          <w:rFonts w:eastAsia="Times New Roman"/>
          <w:sz w:val="24"/>
          <w:szCs w:val="24"/>
        </w:rPr>
        <w:t>Owl</w:t>
      </w:r>
    </w:p>
    <w:p w14:paraId="77C48A64" w14:textId="16CCAAB1" w:rsidR="2D924A79" w:rsidRDefault="2D924A79" w:rsidP="24213809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proofErr w:type="spellStart"/>
      <w:r w:rsidRPr="24213809">
        <w:rPr>
          <w:rFonts w:eastAsia="Times New Roman"/>
          <w:sz w:val="24"/>
          <w:szCs w:val="24"/>
        </w:rPr>
        <w:t>Swivl</w:t>
      </w:r>
      <w:proofErr w:type="spellEnd"/>
    </w:p>
    <w:p w14:paraId="65030F70" w14:textId="720CF782" w:rsidR="24213809" w:rsidRDefault="24213809" w:rsidP="24213809">
      <w:pPr>
        <w:spacing w:line="252" w:lineRule="auto"/>
        <w:rPr>
          <w:rFonts w:eastAsia="Times New Roman"/>
          <w:sz w:val="24"/>
          <w:szCs w:val="24"/>
        </w:rPr>
      </w:pPr>
    </w:p>
    <w:sectPr w:rsidR="24213809" w:rsidSect="00B7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CB221F" w16cex:dateUtc="2023-04-24T20:49:23.589Z"/>
  <w16cex:commentExtensible w16cex:durableId="5419C66F" w16cex:dateUtc="2023-04-24T20:49:58.135Z"/>
  <w16cex:commentExtensible w16cex:durableId="6CD1AE74" w16cex:dateUtc="2023-04-25T17:00:37.984Z">
    <w16cex:extLst>
      <w16:ext w16:uri="{CE6994B0-6A32-4C9F-8C6B-6E91EDA988CE}">
        <cr:reactions xmlns:cr="http://schemas.microsoft.com/office/comments/2020/reactions">
          <cr:reaction reactionType="1">
            <cr:reactionInfo dateUtc="2023-04-25T20:00:04.423Z">
              <cr:user userId="S::rjester@fsw.edu::abba89ae-33f2-49fa-b02c-1a3b7728acb6" userProvider="AD" userName="Rozalind Jester"/>
            </cr:reactionInfo>
          </cr:reaction>
        </cr:reactions>
      </w16:ext>
    </w16cex:extLst>
  </w16cex:commentExtensible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E18DE" w14:textId="77777777" w:rsidR="000E48C8" w:rsidRDefault="000E48C8" w:rsidP="00881B96">
      <w:pPr>
        <w:spacing w:after="0" w:line="240" w:lineRule="auto"/>
      </w:pPr>
      <w:r>
        <w:separator/>
      </w:r>
    </w:p>
  </w:endnote>
  <w:endnote w:type="continuationSeparator" w:id="0">
    <w:p w14:paraId="53925288" w14:textId="77777777" w:rsidR="000E48C8" w:rsidRDefault="000E48C8" w:rsidP="0088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B5BE5" w14:textId="77777777" w:rsidR="000E48C8" w:rsidRDefault="000E48C8" w:rsidP="00881B96">
      <w:pPr>
        <w:spacing w:after="0" w:line="240" w:lineRule="auto"/>
      </w:pPr>
      <w:r>
        <w:separator/>
      </w:r>
    </w:p>
  </w:footnote>
  <w:footnote w:type="continuationSeparator" w:id="0">
    <w:p w14:paraId="35193AF6" w14:textId="77777777" w:rsidR="000E48C8" w:rsidRDefault="000E48C8" w:rsidP="00881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0E8C"/>
    <w:multiLevelType w:val="hybridMultilevel"/>
    <w:tmpl w:val="85AC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2777D"/>
    <w:multiLevelType w:val="hybridMultilevel"/>
    <w:tmpl w:val="1034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67FA"/>
    <w:multiLevelType w:val="hybridMultilevel"/>
    <w:tmpl w:val="FF4A81D4"/>
    <w:lvl w:ilvl="0" w:tplc="11BE2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4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E1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0A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49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A7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2B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C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6E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79D4F"/>
    <w:multiLevelType w:val="hybridMultilevel"/>
    <w:tmpl w:val="F3D0273C"/>
    <w:lvl w:ilvl="0" w:tplc="A1DE4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EF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E8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66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00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66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1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81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62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868D2"/>
    <w:multiLevelType w:val="hybridMultilevel"/>
    <w:tmpl w:val="1264E426"/>
    <w:lvl w:ilvl="0" w:tplc="2DA47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C62E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B6CA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F66E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1AD7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56E4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D6BF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BC82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503B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B40E6B"/>
    <w:multiLevelType w:val="hybridMultilevel"/>
    <w:tmpl w:val="1956566A"/>
    <w:lvl w:ilvl="0" w:tplc="75D28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FCEF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FA15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3020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525E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8C7D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4A08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180D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40AF3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B1"/>
    <w:rsid w:val="00004C6A"/>
    <w:rsid w:val="000300C9"/>
    <w:rsid w:val="00037BFA"/>
    <w:rsid w:val="000453A2"/>
    <w:rsid w:val="00045A0F"/>
    <w:rsid w:val="0006526A"/>
    <w:rsid w:val="00066339"/>
    <w:rsid w:val="000904E5"/>
    <w:rsid w:val="000C0B1E"/>
    <w:rsid w:val="000C59CA"/>
    <w:rsid w:val="000E48C8"/>
    <w:rsid w:val="000E5C2B"/>
    <w:rsid w:val="000F4222"/>
    <w:rsid w:val="00112150"/>
    <w:rsid w:val="00132E76"/>
    <w:rsid w:val="0014364B"/>
    <w:rsid w:val="00154AD1"/>
    <w:rsid w:val="001B0898"/>
    <w:rsid w:val="001F295E"/>
    <w:rsid w:val="001F3182"/>
    <w:rsid w:val="00217C7C"/>
    <w:rsid w:val="0022754B"/>
    <w:rsid w:val="002B5E3F"/>
    <w:rsid w:val="002D3756"/>
    <w:rsid w:val="002D5C67"/>
    <w:rsid w:val="002F4F0B"/>
    <w:rsid w:val="0030117C"/>
    <w:rsid w:val="00355E55"/>
    <w:rsid w:val="00361EB1"/>
    <w:rsid w:val="00376E37"/>
    <w:rsid w:val="003B2055"/>
    <w:rsid w:val="00400501"/>
    <w:rsid w:val="00413041"/>
    <w:rsid w:val="00455DA6"/>
    <w:rsid w:val="00483381"/>
    <w:rsid w:val="004B65E2"/>
    <w:rsid w:val="0057054C"/>
    <w:rsid w:val="00576AD7"/>
    <w:rsid w:val="00595B4B"/>
    <w:rsid w:val="005D242A"/>
    <w:rsid w:val="006223BF"/>
    <w:rsid w:val="00625C48"/>
    <w:rsid w:val="00625E8C"/>
    <w:rsid w:val="00670758"/>
    <w:rsid w:val="00677CD2"/>
    <w:rsid w:val="006A6E5B"/>
    <w:rsid w:val="006F1D74"/>
    <w:rsid w:val="00793B5B"/>
    <w:rsid w:val="007D38DB"/>
    <w:rsid w:val="007D4272"/>
    <w:rsid w:val="00843EBA"/>
    <w:rsid w:val="00864805"/>
    <w:rsid w:val="00881B96"/>
    <w:rsid w:val="008E128B"/>
    <w:rsid w:val="008F04B4"/>
    <w:rsid w:val="0091684E"/>
    <w:rsid w:val="009707C5"/>
    <w:rsid w:val="00985D11"/>
    <w:rsid w:val="009B6EB3"/>
    <w:rsid w:val="009D4F1D"/>
    <w:rsid w:val="009D694C"/>
    <w:rsid w:val="00A6124D"/>
    <w:rsid w:val="00A63EC1"/>
    <w:rsid w:val="00A71EE9"/>
    <w:rsid w:val="00A94745"/>
    <w:rsid w:val="00AB072C"/>
    <w:rsid w:val="00B445B4"/>
    <w:rsid w:val="00B460F8"/>
    <w:rsid w:val="00B71722"/>
    <w:rsid w:val="00B76187"/>
    <w:rsid w:val="00B8243E"/>
    <w:rsid w:val="00B86D2F"/>
    <w:rsid w:val="00BB587E"/>
    <w:rsid w:val="00BC7589"/>
    <w:rsid w:val="00C001DC"/>
    <w:rsid w:val="00C23D29"/>
    <w:rsid w:val="00C25BFE"/>
    <w:rsid w:val="00C27583"/>
    <w:rsid w:val="00C80E4F"/>
    <w:rsid w:val="00C91738"/>
    <w:rsid w:val="00C94EA2"/>
    <w:rsid w:val="00CA7AF5"/>
    <w:rsid w:val="00D0250F"/>
    <w:rsid w:val="00D339AF"/>
    <w:rsid w:val="00D3666A"/>
    <w:rsid w:val="00D53A8C"/>
    <w:rsid w:val="00D55570"/>
    <w:rsid w:val="00DA109C"/>
    <w:rsid w:val="00DA14AA"/>
    <w:rsid w:val="00DA3C06"/>
    <w:rsid w:val="00DC0176"/>
    <w:rsid w:val="00DC12BC"/>
    <w:rsid w:val="00DC1EC5"/>
    <w:rsid w:val="00DD148A"/>
    <w:rsid w:val="00DD1FC0"/>
    <w:rsid w:val="00E1678A"/>
    <w:rsid w:val="00E26C06"/>
    <w:rsid w:val="00E32FE5"/>
    <w:rsid w:val="00E453A2"/>
    <w:rsid w:val="00E50665"/>
    <w:rsid w:val="00E65AA8"/>
    <w:rsid w:val="00E925E9"/>
    <w:rsid w:val="00EF26D9"/>
    <w:rsid w:val="00F069D2"/>
    <w:rsid w:val="00F430A1"/>
    <w:rsid w:val="00F70BF9"/>
    <w:rsid w:val="00F76FD7"/>
    <w:rsid w:val="00FC7DBD"/>
    <w:rsid w:val="00FE11D4"/>
    <w:rsid w:val="00FF50F7"/>
    <w:rsid w:val="0291AC49"/>
    <w:rsid w:val="03F7DF63"/>
    <w:rsid w:val="03FC246E"/>
    <w:rsid w:val="04BE3BFB"/>
    <w:rsid w:val="0568C651"/>
    <w:rsid w:val="05707637"/>
    <w:rsid w:val="05B15E69"/>
    <w:rsid w:val="063C987D"/>
    <w:rsid w:val="06A5BFAC"/>
    <w:rsid w:val="06D7AE0C"/>
    <w:rsid w:val="076D68DC"/>
    <w:rsid w:val="08114F20"/>
    <w:rsid w:val="0841900D"/>
    <w:rsid w:val="08575DBC"/>
    <w:rsid w:val="085B2C2D"/>
    <w:rsid w:val="08B30374"/>
    <w:rsid w:val="09502467"/>
    <w:rsid w:val="0974393F"/>
    <w:rsid w:val="0977942C"/>
    <w:rsid w:val="0993739F"/>
    <w:rsid w:val="0AD70872"/>
    <w:rsid w:val="0BBF011F"/>
    <w:rsid w:val="0BD58F22"/>
    <w:rsid w:val="0E230622"/>
    <w:rsid w:val="0F1066DC"/>
    <w:rsid w:val="0F2244F8"/>
    <w:rsid w:val="0FBF65EB"/>
    <w:rsid w:val="1078AC2F"/>
    <w:rsid w:val="11054718"/>
    <w:rsid w:val="11745EA9"/>
    <w:rsid w:val="1259E5BA"/>
    <w:rsid w:val="12F706AD"/>
    <w:rsid w:val="13F5B61B"/>
    <w:rsid w:val="14A985F0"/>
    <w:rsid w:val="14E9790E"/>
    <w:rsid w:val="15869A01"/>
    <w:rsid w:val="15D6DE4F"/>
    <w:rsid w:val="1624B4F5"/>
    <w:rsid w:val="172D56DD"/>
    <w:rsid w:val="17942539"/>
    <w:rsid w:val="195F1CB4"/>
    <w:rsid w:val="19664831"/>
    <w:rsid w:val="19881BE1"/>
    <w:rsid w:val="1A92F2EE"/>
    <w:rsid w:val="1A97581A"/>
    <w:rsid w:val="1B101C54"/>
    <w:rsid w:val="1B3F9235"/>
    <w:rsid w:val="1B614210"/>
    <w:rsid w:val="1C00C800"/>
    <w:rsid w:val="1C4AA0AF"/>
    <w:rsid w:val="1CDFFC53"/>
    <w:rsid w:val="1E093E93"/>
    <w:rsid w:val="1E7732F7"/>
    <w:rsid w:val="1ED6821B"/>
    <w:rsid w:val="1F2D7C47"/>
    <w:rsid w:val="1F6AF5EA"/>
    <w:rsid w:val="1F9F61BE"/>
    <w:rsid w:val="1FB79BFB"/>
    <w:rsid w:val="20735D74"/>
    <w:rsid w:val="211E11D2"/>
    <w:rsid w:val="2143A652"/>
    <w:rsid w:val="215E48D0"/>
    <w:rsid w:val="234AA41A"/>
    <w:rsid w:val="235291A0"/>
    <w:rsid w:val="24177EDD"/>
    <w:rsid w:val="24213809"/>
    <w:rsid w:val="24A2E15D"/>
    <w:rsid w:val="24EE6201"/>
    <w:rsid w:val="265EEBD0"/>
    <w:rsid w:val="28C323B6"/>
    <w:rsid w:val="292923B7"/>
    <w:rsid w:val="293707F5"/>
    <w:rsid w:val="299AF4E5"/>
    <w:rsid w:val="2A1059F6"/>
    <w:rsid w:val="2CF973E6"/>
    <w:rsid w:val="2D82EB23"/>
    <w:rsid w:val="2D924A79"/>
    <w:rsid w:val="2E8D56C1"/>
    <w:rsid w:val="2F7BB7D1"/>
    <w:rsid w:val="30ED0C3F"/>
    <w:rsid w:val="3227F88F"/>
    <w:rsid w:val="32F20376"/>
    <w:rsid w:val="349BED2E"/>
    <w:rsid w:val="350C1C0B"/>
    <w:rsid w:val="35A4A5B3"/>
    <w:rsid w:val="364B6EBE"/>
    <w:rsid w:val="396F0C6A"/>
    <w:rsid w:val="39B7CAB9"/>
    <w:rsid w:val="39E01FB5"/>
    <w:rsid w:val="3AC9DD0B"/>
    <w:rsid w:val="3CEB82D8"/>
    <w:rsid w:val="3DA73D84"/>
    <w:rsid w:val="3EA37A8B"/>
    <w:rsid w:val="3F7328A6"/>
    <w:rsid w:val="409DACCA"/>
    <w:rsid w:val="41E51AC3"/>
    <w:rsid w:val="41F3AC32"/>
    <w:rsid w:val="428029C6"/>
    <w:rsid w:val="42B5B5E3"/>
    <w:rsid w:val="4456439A"/>
    <w:rsid w:val="45D2BD3A"/>
    <w:rsid w:val="4791148C"/>
    <w:rsid w:val="47AB268D"/>
    <w:rsid w:val="482E357F"/>
    <w:rsid w:val="48EF6B4A"/>
    <w:rsid w:val="48FA57C5"/>
    <w:rsid w:val="490D24F9"/>
    <w:rsid w:val="49CA05E0"/>
    <w:rsid w:val="49E595BA"/>
    <w:rsid w:val="4B81661B"/>
    <w:rsid w:val="4BE329A1"/>
    <w:rsid w:val="4C4B5D52"/>
    <w:rsid w:val="4DE72DB3"/>
    <w:rsid w:val="4E844EA6"/>
    <w:rsid w:val="4EFA675F"/>
    <w:rsid w:val="4F0553DA"/>
    <w:rsid w:val="4F0F5846"/>
    <w:rsid w:val="4F82FE14"/>
    <w:rsid w:val="5054D73E"/>
    <w:rsid w:val="50A734EB"/>
    <w:rsid w:val="50DC8F75"/>
    <w:rsid w:val="514F94DB"/>
    <w:rsid w:val="51D517C5"/>
    <w:rsid w:val="520BD741"/>
    <w:rsid w:val="52827202"/>
    <w:rsid w:val="534E6B21"/>
    <w:rsid w:val="53AE61C9"/>
    <w:rsid w:val="550CB887"/>
    <w:rsid w:val="571C9C92"/>
    <w:rsid w:val="5814CC11"/>
    <w:rsid w:val="59EB1625"/>
    <w:rsid w:val="5A1F703B"/>
    <w:rsid w:val="5AD3EC9D"/>
    <w:rsid w:val="5D13050F"/>
    <w:rsid w:val="5F9921DE"/>
    <w:rsid w:val="5F9E6E83"/>
    <w:rsid w:val="5FB24A3B"/>
    <w:rsid w:val="60E0125A"/>
    <w:rsid w:val="6141E78C"/>
    <w:rsid w:val="6203756C"/>
    <w:rsid w:val="63C48593"/>
    <w:rsid w:val="6467BB69"/>
    <w:rsid w:val="64CF940D"/>
    <w:rsid w:val="6504EE97"/>
    <w:rsid w:val="650DBAF6"/>
    <w:rsid w:val="657CE811"/>
    <w:rsid w:val="67D70BF8"/>
    <w:rsid w:val="684154B6"/>
    <w:rsid w:val="68E05641"/>
    <w:rsid w:val="69DD2517"/>
    <w:rsid w:val="6A703C3B"/>
    <w:rsid w:val="6A7933A0"/>
    <w:rsid w:val="6B43A2F9"/>
    <w:rsid w:val="6B80E2FE"/>
    <w:rsid w:val="6BCF9778"/>
    <w:rsid w:val="6BE0947C"/>
    <w:rsid w:val="6C321E41"/>
    <w:rsid w:val="6C90B708"/>
    <w:rsid w:val="6D133AEF"/>
    <w:rsid w:val="6D276271"/>
    <w:rsid w:val="6D6ED199"/>
    <w:rsid w:val="6D837924"/>
    <w:rsid w:val="6E107652"/>
    <w:rsid w:val="6E885CF0"/>
    <w:rsid w:val="7114BB3F"/>
    <w:rsid w:val="7194EEB8"/>
    <w:rsid w:val="72E3E775"/>
    <w:rsid w:val="7308D61A"/>
    <w:rsid w:val="7349E776"/>
    <w:rsid w:val="73E288BD"/>
    <w:rsid w:val="758D7B54"/>
    <w:rsid w:val="76433DD9"/>
    <w:rsid w:val="7790B403"/>
    <w:rsid w:val="7804303C"/>
    <w:rsid w:val="78B18F4C"/>
    <w:rsid w:val="78C742DD"/>
    <w:rsid w:val="790B0ADC"/>
    <w:rsid w:val="795627EE"/>
    <w:rsid w:val="79A0009D"/>
    <w:rsid w:val="7B505A2D"/>
    <w:rsid w:val="7BF87CCF"/>
    <w:rsid w:val="7C772002"/>
    <w:rsid w:val="7D8C2AAE"/>
    <w:rsid w:val="7F805D10"/>
    <w:rsid w:val="7FA7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0CD0CD"/>
  <w15:chartTrackingRefBased/>
  <w15:docId w15:val="{68FE17EB-3490-4CD6-9835-ECBFC3F1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96"/>
  </w:style>
  <w:style w:type="paragraph" w:styleId="Footer">
    <w:name w:val="footer"/>
    <w:basedOn w:val="Normal"/>
    <w:link w:val="FooterChar"/>
    <w:uiPriority w:val="99"/>
    <w:unhideWhenUsed/>
    <w:rsid w:val="00881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96"/>
  </w:style>
  <w:style w:type="paragraph" w:styleId="BalloonText">
    <w:name w:val="Balloon Text"/>
    <w:basedOn w:val="Normal"/>
    <w:link w:val="BalloonTextChar"/>
    <w:uiPriority w:val="99"/>
    <w:semiHidden/>
    <w:unhideWhenUsed/>
    <w:rsid w:val="00D5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A8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293282732ae5446f" Type="http://schemas.microsoft.com/office/2018/08/relationships/commentsExtensible" Target="commentsExtensi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DeLuca</dc:creator>
  <cp:keywords/>
  <dc:description/>
  <cp:lastModifiedBy>Martin A. McClinton</cp:lastModifiedBy>
  <cp:revision>3</cp:revision>
  <cp:lastPrinted>2023-04-19T16:11:00Z</cp:lastPrinted>
  <dcterms:created xsi:type="dcterms:W3CDTF">2023-05-04T18:51:00Z</dcterms:created>
  <dcterms:modified xsi:type="dcterms:W3CDTF">2023-05-04T18:52:00Z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81f352b1dc5867a5eb0137ab3aa4727dae0cf1aca5961aa395a32ea8eba3507f</vt:lpwstr>
  </property>
</Properties>
</file>