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1441"/>
        <w:gridCol w:w="8639"/>
      </w:tblGrid>
      <w:tr>
        <w:trPr>
          <w:trHeight w:val="1" w:hRule="atLeast"/>
          <w:jc w:val="left"/>
        </w:trPr>
        <w:tc>
          <w:tcPr>
            <w:tcW w:w="1441"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object w:dxaOrig="1244" w:dyaOrig="654">
                <v:rect xmlns:o="urn:schemas-microsoft-com:office:office" xmlns:v="urn:schemas-microsoft-com:vml" id="rectole0000000000" style="width:62.200000pt;height:32.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863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440" w:line="240"/>
              <w:ind w:right="0" w:left="0" w:firstLine="0"/>
              <w:jc w:val="left"/>
              <w:rPr>
                <w:spacing w:val="0"/>
                <w:position w:val="0"/>
                <w:shd w:fill="auto" w:val="clear"/>
              </w:rPr>
            </w:pPr>
            <w:r>
              <w:rPr>
                <w:rFonts w:ascii="Trebuchet MS" w:hAnsi="Trebuchet MS" w:cs="Trebuchet MS" w:eastAsia="Trebuchet MS"/>
                <w:b/>
                <w:color w:val="6D7F91"/>
                <w:spacing w:val="0"/>
                <w:position w:val="0"/>
                <w:sz w:val="52"/>
                <w:shd w:fill="auto" w:val="clear"/>
              </w:rPr>
              <w:t xml:space="preserve">ATC Meeting Minutes</w:t>
            </w:r>
          </w:p>
        </w:tc>
      </w:tr>
    </w:tbl>
    <w:p>
      <w:pPr>
        <w:keepNext w:val="true"/>
        <w:keepLines w:val="true"/>
        <w:spacing w:before="440" w:after="200" w:line="240"/>
        <w:ind w:right="0" w:left="0" w:firstLine="0"/>
        <w:jc w:val="left"/>
        <w:rPr>
          <w:rFonts w:ascii="Trebuchet MS" w:hAnsi="Trebuchet MS" w:cs="Trebuchet MS" w:eastAsia="Trebuchet MS"/>
          <w:b/>
          <w:color w:val="0061D4"/>
          <w:spacing w:val="0"/>
          <w:position w:val="0"/>
          <w:sz w:val="28"/>
          <w:shd w:fill="auto" w:val="clear"/>
        </w:rPr>
      </w:pPr>
      <w:r>
        <w:rPr>
          <w:rFonts w:ascii="Trebuchet MS" w:hAnsi="Trebuchet MS" w:cs="Trebuchet MS" w:eastAsia="Trebuchet MS"/>
          <w:b/>
          <w:color w:val="0061D4"/>
          <w:spacing w:val="0"/>
          <w:position w:val="0"/>
          <w:sz w:val="28"/>
          <w:shd w:fill="auto" w:val="clear"/>
        </w:rPr>
        <w:t xml:space="preserve">Call to order</w:t>
      </w:r>
    </w:p>
    <w:p>
      <w:pPr>
        <w:spacing w:before="120" w:after="120" w:line="288"/>
        <w:ind w:right="0" w:left="0" w:firstLine="0"/>
        <w:jc w:val="left"/>
        <w:rPr>
          <w:rFonts w:ascii="Trebuchet MS" w:hAnsi="Trebuchet MS" w:cs="Trebuchet MS" w:eastAsia="Trebuchet MS"/>
          <w:b/>
          <w:color w:val="322D27"/>
          <w:spacing w:val="0"/>
          <w:position w:val="0"/>
          <w:sz w:val="22"/>
          <w:shd w:fill="auto" w:val="clear"/>
        </w:rPr>
      </w:pPr>
      <w:r>
        <w:rPr>
          <w:rFonts w:ascii="Trebuchet MS" w:hAnsi="Trebuchet MS" w:cs="Trebuchet MS" w:eastAsia="Trebuchet MS"/>
          <w:b/>
          <w:color w:val="322D27"/>
          <w:spacing w:val="0"/>
          <w:position w:val="0"/>
          <w:sz w:val="22"/>
          <w:shd w:fill="auto" w:val="clear"/>
        </w:rPr>
        <w:t xml:space="preserve">A meeting of Academic Technology Committee was held on January 20, 2023.</w:t>
      </w:r>
    </w:p>
    <w:p>
      <w:pPr>
        <w:keepNext w:val="true"/>
        <w:keepLines w:val="true"/>
        <w:spacing w:before="440" w:after="200" w:line="240"/>
        <w:ind w:right="0" w:left="0" w:firstLine="0"/>
        <w:jc w:val="left"/>
        <w:rPr>
          <w:rFonts w:ascii="Trebuchet MS" w:hAnsi="Trebuchet MS" w:cs="Trebuchet MS" w:eastAsia="Trebuchet MS"/>
          <w:b/>
          <w:color w:val="0061D4"/>
          <w:spacing w:val="0"/>
          <w:position w:val="0"/>
          <w:sz w:val="28"/>
          <w:shd w:fill="auto" w:val="clear"/>
        </w:rPr>
      </w:pPr>
      <w:r>
        <w:rPr>
          <w:rFonts w:ascii="Trebuchet MS" w:hAnsi="Trebuchet MS" w:cs="Trebuchet MS" w:eastAsia="Trebuchet MS"/>
          <w:b/>
          <w:color w:val="0061D4"/>
          <w:spacing w:val="0"/>
          <w:position w:val="0"/>
          <w:sz w:val="28"/>
          <w:shd w:fill="auto" w:val="clear"/>
        </w:rPr>
        <w:t xml:space="preserve">Approval of minutes</w:t>
      </w:r>
    </w:p>
    <w:p>
      <w:pPr>
        <w:spacing w:before="120" w:after="120" w:line="288"/>
        <w:ind w:right="0" w:left="0" w:firstLine="0"/>
        <w:jc w:val="left"/>
        <w:rPr>
          <w:rFonts w:ascii="Trebuchet MS" w:hAnsi="Trebuchet MS" w:cs="Trebuchet MS" w:eastAsia="Trebuchet MS"/>
          <w:b/>
          <w:color w:val="322D27"/>
          <w:spacing w:val="0"/>
          <w:position w:val="0"/>
          <w:sz w:val="22"/>
          <w:shd w:fill="auto" w:val="clear"/>
        </w:rPr>
      </w:pPr>
      <w:r>
        <w:rPr>
          <w:rFonts w:ascii="Trebuchet MS" w:hAnsi="Trebuchet MS" w:cs="Trebuchet MS" w:eastAsia="Trebuchet MS"/>
          <w:b/>
          <w:color w:val="322D27"/>
          <w:spacing w:val="0"/>
          <w:position w:val="0"/>
          <w:sz w:val="22"/>
          <w:shd w:fill="auto" w:val="clear"/>
        </w:rPr>
        <w:t xml:space="preserve">Minutes from the November meeting were place on Canvas for approval.</w:t>
      </w:r>
    </w:p>
    <w:p>
      <w:pPr>
        <w:keepNext w:val="true"/>
        <w:keepLines w:val="true"/>
        <w:spacing w:before="440" w:after="200" w:line="240"/>
        <w:ind w:right="0" w:left="0" w:firstLine="0"/>
        <w:jc w:val="left"/>
        <w:rPr>
          <w:rFonts w:ascii="Trebuchet MS" w:hAnsi="Trebuchet MS" w:cs="Trebuchet MS" w:eastAsia="Trebuchet MS"/>
          <w:b/>
          <w:color w:val="0061D4"/>
          <w:spacing w:val="0"/>
          <w:position w:val="0"/>
          <w:sz w:val="28"/>
          <w:shd w:fill="auto" w:val="clear"/>
        </w:rPr>
      </w:pPr>
      <w:r>
        <w:rPr>
          <w:rFonts w:ascii="Trebuchet MS" w:hAnsi="Trebuchet MS" w:cs="Trebuchet MS" w:eastAsia="Trebuchet MS"/>
          <w:b/>
          <w:color w:val="0061D4"/>
          <w:spacing w:val="0"/>
          <w:position w:val="0"/>
          <w:sz w:val="28"/>
          <w:shd w:fill="auto" w:val="clear"/>
        </w:rPr>
        <w:t xml:space="preserve">New business</w:t>
      </w:r>
    </w:p>
    <w:p>
      <w:pPr>
        <w:spacing w:before="120" w:after="120" w:line="288"/>
        <w:ind w:right="0" w:left="0" w:firstLine="0"/>
        <w:jc w:val="left"/>
        <w:rPr>
          <w:rFonts w:ascii="Trebuchet MS" w:hAnsi="Trebuchet MS" w:cs="Trebuchet MS" w:eastAsia="Trebuchet MS"/>
          <w:b/>
          <w:color w:val="FF0000"/>
          <w:spacing w:val="0"/>
          <w:position w:val="0"/>
          <w:sz w:val="22"/>
          <w:shd w:fill="auto" w:val="clear"/>
        </w:rPr>
      </w:pPr>
      <w:r>
        <w:rPr>
          <w:rFonts w:ascii="Trebuchet MS" w:hAnsi="Trebuchet MS" w:cs="Trebuchet MS" w:eastAsia="Trebuchet MS"/>
          <w:b/>
          <w:color w:val="FF0000"/>
          <w:spacing w:val="0"/>
          <w:position w:val="0"/>
          <w:sz w:val="22"/>
          <w:shd w:fill="auto" w:val="clear"/>
        </w:rPr>
        <w:t xml:space="preserve">Chat GPT</w:t>
      </w:r>
    </w:p>
    <w:p>
      <w:pPr>
        <w:spacing w:before="120" w:after="120" w:line="288"/>
        <w:ind w:right="0" w:left="0" w:firstLine="0"/>
        <w:jc w:val="left"/>
        <w:rPr>
          <w:rFonts w:ascii="Trebuchet MS" w:hAnsi="Trebuchet MS" w:cs="Trebuchet MS" w:eastAsia="Trebuchet MS"/>
          <w:b/>
          <w:color w:val="322D27"/>
          <w:spacing w:val="0"/>
          <w:position w:val="0"/>
          <w:sz w:val="22"/>
          <w:shd w:fill="auto" w:val="clear"/>
        </w:rPr>
      </w:pPr>
      <w:r>
        <w:rPr>
          <w:rFonts w:ascii="Trebuchet MS" w:hAnsi="Trebuchet MS" w:cs="Trebuchet MS" w:eastAsia="Trebuchet MS"/>
          <w:b/>
          <w:color w:val="322D27"/>
          <w:spacing w:val="0"/>
          <w:position w:val="0"/>
          <w:sz w:val="22"/>
          <w:shd w:fill="auto" w:val="clear"/>
        </w:rPr>
        <w:t xml:space="preserve">The committee spent quite a bit of time talking about the ramifications of Chat GPT.  Roz reported that she had been to meetings where this was a major topic of discussion.  We need to do more research and have some training on ways we can use this technology in a positive way.  We also need to work on policies for what happens when we “catch” someone using this ap for an assignment.</w:t>
      </w:r>
    </w:p>
    <w:p>
      <w:pPr>
        <w:spacing w:before="120" w:after="120" w:line="288"/>
        <w:ind w:right="0" w:left="0" w:firstLine="0"/>
        <w:jc w:val="left"/>
        <w:rPr>
          <w:rFonts w:ascii="Trebuchet MS" w:hAnsi="Trebuchet MS" w:cs="Trebuchet MS" w:eastAsia="Trebuchet MS"/>
          <w:b/>
          <w:color w:val="FF0000"/>
          <w:spacing w:val="0"/>
          <w:position w:val="0"/>
          <w:sz w:val="22"/>
          <w:shd w:fill="auto" w:val="clear"/>
        </w:rPr>
      </w:pPr>
      <w:r>
        <w:rPr>
          <w:rFonts w:ascii="Trebuchet MS" w:hAnsi="Trebuchet MS" w:cs="Trebuchet MS" w:eastAsia="Trebuchet MS"/>
          <w:b/>
          <w:color w:val="FF0000"/>
          <w:spacing w:val="0"/>
          <w:position w:val="0"/>
          <w:sz w:val="22"/>
          <w:shd w:fill="auto" w:val="clear"/>
        </w:rPr>
        <w:t xml:space="preserve">Online QA Plan Progress </w:t>
      </w:r>
    </w:p>
    <w:p>
      <w:pPr>
        <w:spacing w:before="120" w:after="120" w:line="288"/>
        <w:ind w:right="0" w:left="0" w:firstLine="0"/>
        <w:jc w:val="left"/>
        <w:rPr>
          <w:rFonts w:ascii="Trebuchet MS" w:hAnsi="Trebuchet MS" w:cs="Trebuchet MS" w:eastAsia="Trebuchet MS"/>
          <w:b/>
          <w:color w:val="FF0000"/>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Laura Osgood shared the progress that has been made on the QA plan.  We are making good progress but there is quite a bit yet to be accomplished.</w:t>
      </w:r>
    </w:p>
    <w:p>
      <w:pPr>
        <w:spacing w:before="120" w:after="120" w:line="288"/>
        <w:ind w:right="0" w:left="0" w:firstLine="0"/>
        <w:jc w:val="left"/>
        <w:rPr>
          <w:rFonts w:ascii="Trebuchet MS" w:hAnsi="Trebuchet MS" w:cs="Trebuchet MS" w:eastAsia="Trebuchet MS"/>
          <w:b/>
          <w:color w:val="FF0000"/>
          <w:spacing w:val="0"/>
          <w:position w:val="0"/>
          <w:sz w:val="22"/>
          <w:shd w:fill="auto" w:val="clear"/>
        </w:rPr>
      </w:pPr>
      <w:r>
        <w:rPr>
          <w:rFonts w:ascii="Trebuchet MS" w:hAnsi="Trebuchet MS" w:cs="Trebuchet MS" w:eastAsia="Trebuchet MS"/>
          <w:b/>
          <w:color w:val="FF0000"/>
          <w:spacing w:val="0"/>
          <w:position w:val="0"/>
          <w:sz w:val="22"/>
          <w:shd w:fill="auto" w:val="clear"/>
        </w:rPr>
        <w:t xml:space="preserve">Proctorio Rooms </w:t>
      </w:r>
    </w:p>
    <w:p>
      <w:pPr>
        <w:spacing w:before="120" w:after="120" w:line="288"/>
        <w:ind w:right="0" w:left="0" w:firstLine="0"/>
        <w:jc w:val="left"/>
        <w:rPr>
          <w:rFonts w:ascii="Trebuchet MS" w:hAnsi="Trebuchet MS" w:cs="Trebuchet MS" w:eastAsia="Trebuchet MS"/>
          <w:b/>
          <w:color w:val="322D27"/>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Jason reported that the Proctorio rooms are up and running.  The cameras have been adjusted as requested.  He is still looking for student assistants to help with the supervision.</w:t>
      </w:r>
    </w:p>
    <w:p>
      <w:pPr>
        <w:spacing w:before="120" w:after="120" w:line="288"/>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FF0000"/>
          <w:spacing w:val="0"/>
          <w:position w:val="0"/>
          <w:sz w:val="22"/>
          <w:shd w:fill="auto" w:val="clear"/>
        </w:rPr>
        <w:t xml:space="preserve">Flex Coordinators</w:t>
      </w:r>
      <w:r>
        <w:rPr>
          <w:rFonts w:ascii="Trebuchet MS" w:hAnsi="Trebuchet MS" w:cs="Trebuchet MS" w:eastAsia="Trebuchet MS"/>
          <w:b/>
          <w:color w:val="auto"/>
          <w:spacing w:val="0"/>
          <w:position w:val="0"/>
          <w:sz w:val="22"/>
          <w:shd w:fill="auto" w:val="clear"/>
        </w:rPr>
        <w:t xml:space="preserve"> </w:t>
      </w:r>
    </w:p>
    <w:p>
      <w:pPr>
        <w:spacing w:before="120" w:after="120" w:line="288"/>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Jill Hummell reported on the flex coordinator positions that are being proposed in the new contract.  These coordinators will help faculty navigate the world of offering the live flex technology in any class. </w:t>
      </w:r>
    </w:p>
    <w:p>
      <w:pPr>
        <w:spacing w:before="120" w:after="120" w:line="288"/>
        <w:ind w:right="0" w:left="0" w:firstLine="0"/>
        <w:jc w:val="left"/>
        <w:rPr>
          <w:rFonts w:ascii="Trebuchet MS" w:hAnsi="Trebuchet MS" w:cs="Trebuchet MS" w:eastAsia="Trebuchet MS"/>
          <w:b/>
          <w:color w:val="FF0000"/>
          <w:spacing w:val="0"/>
          <w:position w:val="0"/>
          <w:sz w:val="22"/>
          <w:shd w:fill="auto" w:val="clear"/>
        </w:rPr>
      </w:pPr>
      <w:r>
        <w:rPr>
          <w:rFonts w:ascii="Trebuchet MS" w:hAnsi="Trebuchet MS" w:cs="Trebuchet MS" w:eastAsia="Trebuchet MS"/>
          <w:b/>
          <w:color w:val="FF0000"/>
          <w:spacing w:val="0"/>
          <w:position w:val="0"/>
          <w:sz w:val="22"/>
          <w:shd w:fill="auto" w:val="clear"/>
        </w:rPr>
        <w:t xml:space="preserve">Bargaining </w:t>
      </w:r>
    </w:p>
    <w:p>
      <w:pPr>
        <w:spacing w:before="120" w:after="120" w:line="288"/>
        <w:ind w:right="0" w:left="0" w:firstLine="0"/>
        <w:jc w:val="left"/>
        <w:rPr>
          <w:rFonts w:ascii="Trebuchet MS" w:hAnsi="Trebuchet MS" w:cs="Trebuchet MS" w:eastAsia="Trebuchet MS"/>
          <w:b/>
          <w:color w:val="FF0000"/>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The chair gave an update on bargaining.  The administration is proposing requiring Dev 101 for all faculty.  The money paid for online course development is pretty much capped at $1,000 or $1500 if the course is QM certified.</w:t>
      </w:r>
    </w:p>
    <w:p>
      <w:pPr>
        <w:spacing w:before="120" w:after="120" w:line="288"/>
        <w:ind w:right="0" w:left="0" w:firstLine="0"/>
        <w:jc w:val="left"/>
        <w:rPr>
          <w:rFonts w:ascii="Trebuchet MS" w:hAnsi="Trebuchet MS" w:cs="Trebuchet MS" w:eastAsia="Trebuchet MS"/>
          <w:b/>
          <w:color w:val="FF0000"/>
          <w:spacing w:val="0"/>
          <w:position w:val="0"/>
          <w:sz w:val="22"/>
          <w:shd w:fill="auto" w:val="clear"/>
        </w:rPr>
      </w:pPr>
      <w:r>
        <w:rPr>
          <w:rFonts w:ascii="Trebuchet MS" w:hAnsi="Trebuchet MS" w:cs="Trebuchet MS" w:eastAsia="Trebuchet MS"/>
          <w:b/>
          <w:color w:val="FF0000"/>
          <w:spacing w:val="0"/>
          <w:position w:val="0"/>
          <w:sz w:val="22"/>
          <w:shd w:fill="auto" w:val="clear"/>
        </w:rPr>
        <w:t xml:space="preserve">Goals</w:t>
      </w:r>
    </w:p>
    <w:p>
      <w:pPr>
        <w:spacing w:before="120" w:after="120" w:line="288"/>
        <w:ind w:right="0" w:left="0" w:firstLine="0"/>
        <w:jc w:val="left"/>
        <w:rPr>
          <w:rFonts w:ascii="Trebuchet MS" w:hAnsi="Trebuchet MS" w:cs="Trebuchet MS" w:eastAsia="Trebuchet MS"/>
          <w:b/>
          <w:color w:val="FF0000"/>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We need to make some goals for this year’s committee work.</w:t>
      </w:r>
    </w:p>
    <w:p>
      <w:pPr>
        <w:spacing w:before="120" w:after="120" w:line="288"/>
        <w:ind w:right="0" w:left="0" w:firstLine="0"/>
        <w:jc w:val="left"/>
        <w:rPr>
          <w:rFonts w:ascii="Trebuchet MS" w:hAnsi="Trebuchet MS" w:cs="Trebuchet MS" w:eastAsia="Trebuchet MS"/>
          <w:b/>
          <w:color w:val="FF0000"/>
          <w:spacing w:val="0"/>
          <w:position w:val="0"/>
          <w:sz w:val="22"/>
          <w:shd w:fill="auto" w:val="clear"/>
        </w:rPr>
      </w:pPr>
      <w:r>
        <w:rPr>
          <w:rFonts w:ascii="Trebuchet MS" w:hAnsi="Trebuchet MS" w:cs="Trebuchet MS" w:eastAsia="Trebuchet MS"/>
          <w:b/>
          <w:color w:val="FF0000"/>
          <w:spacing w:val="0"/>
          <w:position w:val="0"/>
          <w:sz w:val="22"/>
          <w:shd w:fill="auto" w:val="clear"/>
        </w:rPr>
        <w:t xml:space="preserve">Chair Nominations</w:t>
      </w:r>
    </w:p>
    <w:p>
      <w:pPr>
        <w:spacing w:before="120" w:after="120" w:line="288"/>
        <w:ind w:right="0" w:left="0" w:firstLine="0"/>
        <w:jc w:val="left"/>
        <w:rPr>
          <w:rFonts w:ascii="Trebuchet MS" w:hAnsi="Trebuchet MS" w:cs="Trebuchet MS" w:eastAsia="Trebuchet MS"/>
          <w:b/>
          <w:color w:val="FF0000"/>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We need volunteers to be chair of this committee.  PLEASE?</w:t>
      </w:r>
    </w:p>
    <w:tbl>
      <w:tblPr/>
      <w:tblGrid>
        <w:gridCol w:w="4032"/>
        <w:gridCol w:w="2016"/>
        <w:gridCol w:w="4032"/>
      </w:tblGrid>
      <w:tr>
        <w:trPr>
          <w:trHeight w:val="936" w:hRule="auto"/>
          <w:jc w:val="left"/>
        </w:trPr>
        <w:tc>
          <w:tcPr>
            <w:tcW w:w="4032" w:type="dxa"/>
            <w:tcBorders>
              <w:top w:val="single" w:color="000000" w:sz="0"/>
              <w:left w:val="single" w:color="000000" w:sz="0"/>
              <w:bottom w:val="single" w:color="000000" w:sz="0"/>
              <w:right w:val="single" w:color="000000" w:sz="0"/>
            </w:tcBorders>
            <w:shd w:color="000000" w:fill="ffffff" w:val="clear"/>
            <w:tcMar>
              <w:left w:w="72" w:type="dxa"/>
              <w:right w:w="72" w:type="dxa"/>
            </w:tcMar>
            <w:vAlign w:val="bottom"/>
          </w:tcPr>
          <w:p>
            <w:pPr>
              <w:spacing w:before="120" w:after="120" w:line="288"/>
              <w:ind w:right="0" w:left="0" w:firstLine="0"/>
              <w:jc w:val="left"/>
              <w:rPr>
                <w:rFonts w:ascii="Calibri" w:hAnsi="Calibri" w:cs="Calibri" w:eastAsia="Calibri"/>
                <w:color w:val="auto"/>
                <w:spacing w:val="0"/>
                <w:position w:val="0"/>
                <w:sz w:val="22"/>
                <w:shd w:fill="auto" w:val="clear"/>
              </w:rPr>
            </w:pPr>
          </w:p>
        </w:tc>
        <w:tc>
          <w:tcPr>
            <w:tcW w:w="2016" w:type="dxa"/>
            <w:tcBorders>
              <w:top w:val="single" w:color="000000" w:sz="0"/>
              <w:left w:val="single" w:color="000000" w:sz="0"/>
              <w:bottom w:val="single" w:color="000000" w:sz="0"/>
              <w:right w:val="single" w:color="000000" w:sz="0"/>
            </w:tcBorders>
            <w:shd w:color="000000" w:fill="ffffff" w:val="clear"/>
            <w:tcMar>
              <w:left w:w="72" w:type="dxa"/>
              <w:right w:w="72" w:type="dxa"/>
            </w:tcMar>
            <w:vAlign w:val="bottom"/>
          </w:tcPr>
          <w:p>
            <w:pPr>
              <w:keepNext w:val="true"/>
              <w:keepLines w:val="true"/>
              <w:spacing w:before="40" w:after="0" w:line="264"/>
              <w:ind w:right="0" w:left="0" w:firstLine="0"/>
              <w:jc w:val="left"/>
              <w:rPr>
                <w:rFonts w:ascii="Calibri" w:hAnsi="Calibri" w:cs="Calibri" w:eastAsia="Calibri"/>
                <w:color w:val="auto"/>
                <w:spacing w:val="0"/>
                <w:position w:val="0"/>
                <w:sz w:val="22"/>
                <w:shd w:fill="auto" w:val="clear"/>
              </w:rPr>
            </w:pPr>
          </w:p>
        </w:tc>
        <w:tc>
          <w:tcPr>
            <w:tcW w:w="4032" w:type="dxa"/>
            <w:tcBorders>
              <w:top w:val="single" w:color="000000" w:sz="0"/>
              <w:left w:val="single" w:color="000000" w:sz="0"/>
              <w:bottom w:val="single" w:color="000000" w:sz="0"/>
              <w:right w:val="single" w:color="000000" w:sz="0"/>
            </w:tcBorders>
            <w:shd w:color="000000" w:fill="ffffff" w:val="clear"/>
            <w:tcMar>
              <w:left w:w="72" w:type="dxa"/>
              <w:right w:w="72" w:type="dxa"/>
            </w:tcMar>
            <w:vAlign w:val="bottom"/>
          </w:tcPr>
          <w:p>
            <w:pPr>
              <w:keepNext w:val="true"/>
              <w:keepLines w:val="true"/>
              <w:spacing w:before="40" w:after="0" w:line="264"/>
              <w:ind w:right="0" w:left="0" w:firstLine="0"/>
              <w:jc w:val="left"/>
              <w:rPr>
                <w:rFonts w:ascii="Calibri" w:hAnsi="Calibri" w:cs="Calibri" w:eastAsia="Calibri"/>
                <w:color w:val="auto"/>
                <w:spacing w:val="0"/>
                <w:position w:val="0"/>
                <w:sz w:val="22"/>
                <w:shd w:fill="auto" w:val="clear"/>
              </w:rPr>
            </w:pPr>
          </w:p>
        </w:tc>
      </w:tr>
    </w:tbl>
    <w:p>
      <w:pPr>
        <w:spacing w:before="120" w:after="120" w:line="288"/>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