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BF0D7" w14:textId="77777777" w:rsidR="0068656C" w:rsidRPr="00724124" w:rsidRDefault="00A5596A" w:rsidP="00A5596A">
      <w:pPr>
        <w:jc w:val="center"/>
        <w:rPr>
          <w:rFonts w:ascii="Times New Roman" w:hAnsi="Times New Roman" w:cs="Times New Roman"/>
          <w:b/>
          <w:sz w:val="24"/>
          <w:szCs w:val="24"/>
        </w:rPr>
      </w:pPr>
      <w:bookmarkStart w:id="0" w:name="_GoBack"/>
      <w:bookmarkEnd w:id="0"/>
      <w:r w:rsidRPr="00724124">
        <w:rPr>
          <w:rFonts w:ascii="Times New Roman" w:hAnsi="Times New Roman" w:cs="Times New Roman"/>
          <w:b/>
          <w:sz w:val="24"/>
          <w:szCs w:val="24"/>
        </w:rPr>
        <w:t>Summary of Related Curriculum Proposals</w:t>
      </w:r>
    </w:p>
    <w:tbl>
      <w:tblPr>
        <w:tblStyle w:val="TableGrid"/>
        <w:tblW w:w="9535" w:type="dxa"/>
        <w:tblLook w:val="04A0" w:firstRow="1" w:lastRow="0" w:firstColumn="1" w:lastColumn="0" w:noHBand="0" w:noVBand="1"/>
      </w:tblPr>
      <w:tblGrid>
        <w:gridCol w:w="3685"/>
        <w:gridCol w:w="5850"/>
      </w:tblGrid>
      <w:tr w:rsidR="00A5596A" w:rsidRPr="00724124" w14:paraId="52140879" w14:textId="77777777" w:rsidTr="00A5596A">
        <w:tc>
          <w:tcPr>
            <w:tcW w:w="3685" w:type="dxa"/>
          </w:tcPr>
          <w:p w14:paraId="00C31DE8" w14:textId="77777777" w:rsidR="00A5596A" w:rsidRPr="00724124" w:rsidRDefault="00A5596A" w:rsidP="00A5596A">
            <w:pPr>
              <w:spacing w:line="259" w:lineRule="auto"/>
              <w:rPr>
                <w:rFonts w:ascii="Times New Roman" w:hAnsi="Times New Roman" w:cs="Times New Roman"/>
                <w:bCs/>
                <w:color w:val="0000FF"/>
                <w:sz w:val="24"/>
                <w:szCs w:val="24"/>
              </w:rPr>
            </w:pPr>
            <w:r w:rsidRPr="00724124">
              <w:rPr>
                <w:rFonts w:ascii="Times New Roman" w:hAnsi="Times New Roman" w:cs="Times New Roman"/>
                <w:bCs/>
                <w:color w:val="0000FF"/>
                <w:sz w:val="24"/>
                <w:szCs w:val="24"/>
              </w:rPr>
              <w:t>Title of Proposal</w:t>
            </w:r>
          </w:p>
        </w:tc>
        <w:tc>
          <w:tcPr>
            <w:tcW w:w="5850" w:type="dxa"/>
          </w:tcPr>
          <w:p w14:paraId="585F10CA" w14:textId="77777777" w:rsidR="00A5596A" w:rsidRPr="00724124" w:rsidRDefault="003B714A" w:rsidP="00A5596A">
            <w:pPr>
              <w:rPr>
                <w:rFonts w:ascii="Times New Roman" w:hAnsi="Times New Roman" w:cs="Times New Roman"/>
                <w:sz w:val="24"/>
                <w:szCs w:val="24"/>
              </w:rPr>
            </w:pPr>
            <w:r w:rsidRPr="00724124">
              <w:rPr>
                <w:rFonts w:ascii="Times New Roman" w:hAnsi="Times New Roman" w:cs="Times New Roman"/>
                <w:sz w:val="24"/>
                <w:szCs w:val="24"/>
              </w:rPr>
              <w:t xml:space="preserve">ASN Curriculum Change </w:t>
            </w:r>
          </w:p>
        </w:tc>
      </w:tr>
      <w:tr w:rsidR="00A5596A" w:rsidRPr="00724124" w14:paraId="1AFB4D52" w14:textId="77777777" w:rsidTr="00A5596A">
        <w:tc>
          <w:tcPr>
            <w:tcW w:w="3685" w:type="dxa"/>
          </w:tcPr>
          <w:p w14:paraId="6595EF42" w14:textId="77777777" w:rsidR="00A5596A" w:rsidRPr="00724124" w:rsidRDefault="00A5596A" w:rsidP="00A5596A">
            <w:pPr>
              <w:spacing w:line="259" w:lineRule="auto"/>
              <w:rPr>
                <w:rFonts w:ascii="Times New Roman" w:hAnsi="Times New Roman" w:cs="Times New Roman"/>
                <w:bCs/>
                <w:color w:val="0000FF"/>
                <w:sz w:val="24"/>
                <w:szCs w:val="24"/>
              </w:rPr>
            </w:pPr>
            <w:r w:rsidRPr="00724124">
              <w:rPr>
                <w:rFonts w:ascii="Times New Roman" w:hAnsi="Times New Roman" w:cs="Times New Roman"/>
                <w:bCs/>
                <w:color w:val="0000FF"/>
                <w:sz w:val="24"/>
                <w:szCs w:val="24"/>
              </w:rPr>
              <w:t>Presenter(s)</w:t>
            </w:r>
          </w:p>
        </w:tc>
        <w:tc>
          <w:tcPr>
            <w:tcW w:w="5850" w:type="dxa"/>
          </w:tcPr>
          <w:p w14:paraId="4408A6FF" w14:textId="77777777" w:rsidR="00A5596A" w:rsidRPr="00724124" w:rsidRDefault="003B714A" w:rsidP="00A5596A">
            <w:pPr>
              <w:rPr>
                <w:rFonts w:ascii="Times New Roman" w:hAnsi="Times New Roman" w:cs="Times New Roman"/>
                <w:sz w:val="24"/>
                <w:szCs w:val="24"/>
              </w:rPr>
            </w:pPr>
            <w:r w:rsidRPr="00724124">
              <w:rPr>
                <w:rFonts w:ascii="Times New Roman" w:hAnsi="Times New Roman" w:cs="Times New Roman"/>
                <w:sz w:val="24"/>
                <w:szCs w:val="24"/>
              </w:rPr>
              <w:t>Deborah Ebaugh</w:t>
            </w:r>
            <w:r w:rsidR="00754C01">
              <w:rPr>
                <w:rFonts w:ascii="Times New Roman" w:hAnsi="Times New Roman" w:cs="Times New Roman"/>
                <w:sz w:val="24"/>
                <w:szCs w:val="24"/>
              </w:rPr>
              <w:t xml:space="preserve">, </w:t>
            </w:r>
            <w:r w:rsidR="00754C01" w:rsidRPr="00724124">
              <w:rPr>
                <w:rFonts w:ascii="Times New Roman" w:hAnsi="Times New Roman" w:cs="Times New Roman"/>
                <w:sz w:val="24"/>
                <w:szCs w:val="24"/>
              </w:rPr>
              <w:t>Lorraine Canty</w:t>
            </w:r>
          </w:p>
        </w:tc>
      </w:tr>
      <w:tr w:rsidR="00A5596A" w:rsidRPr="00724124" w14:paraId="622FA58C" w14:textId="77777777" w:rsidTr="00A5596A">
        <w:tc>
          <w:tcPr>
            <w:tcW w:w="3685" w:type="dxa"/>
          </w:tcPr>
          <w:p w14:paraId="35D1FD9C" w14:textId="77777777" w:rsidR="00A5596A" w:rsidRPr="00724124" w:rsidRDefault="00A5596A" w:rsidP="00A5596A">
            <w:pPr>
              <w:spacing w:line="259" w:lineRule="auto"/>
              <w:rPr>
                <w:rFonts w:ascii="Times New Roman" w:hAnsi="Times New Roman" w:cs="Times New Roman"/>
                <w:bCs/>
                <w:color w:val="0000FF"/>
                <w:sz w:val="24"/>
                <w:szCs w:val="24"/>
              </w:rPr>
            </w:pPr>
            <w:r w:rsidRPr="00724124">
              <w:rPr>
                <w:rFonts w:ascii="Times New Roman" w:hAnsi="Times New Roman" w:cs="Times New Roman"/>
                <w:bCs/>
                <w:color w:val="0000FF"/>
                <w:sz w:val="24"/>
                <w:szCs w:val="24"/>
              </w:rPr>
              <w:t>Presenter's Associate Dean</w:t>
            </w:r>
          </w:p>
        </w:tc>
        <w:tc>
          <w:tcPr>
            <w:tcW w:w="5850" w:type="dxa"/>
          </w:tcPr>
          <w:p w14:paraId="53FB13B3" w14:textId="77777777" w:rsidR="00A5596A" w:rsidRPr="00724124" w:rsidRDefault="00754C01" w:rsidP="00A5596A">
            <w:pPr>
              <w:rPr>
                <w:rFonts w:ascii="Times New Roman" w:hAnsi="Times New Roman" w:cs="Times New Roman"/>
                <w:sz w:val="24"/>
                <w:szCs w:val="24"/>
              </w:rPr>
            </w:pPr>
            <w:r w:rsidRPr="00724124">
              <w:rPr>
                <w:rFonts w:ascii="Times New Roman" w:hAnsi="Times New Roman" w:cs="Times New Roman"/>
                <w:sz w:val="24"/>
                <w:szCs w:val="24"/>
              </w:rPr>
              <w:t>Dr. Susan Holland</w:t>
            </w:r>
          </w:p>
        </w:tc>
      </w:tr>
      <w:tr w:rsidR="00A5596A" w:rsidRPr="00724124" w14:paraId="3EF47ECA" w14:textId="77777777" w:rsidTr="00A5596A">
        <w:tc>
          <w:tcPr>
            <w:tcW w:w="3685" w:type="dxa"/>
          </w:tcPr>
          <w:p w14:paraId="58EEDECC" w14:textId="77777777" w:rsidR="00A5596A" w:rsidRPr="00724124" w:rsidRDefault="00A5596A" w:rsidP="00A5596A">
            <w:pPr>
              <w:spacing w:line="259" w:lineRule="auto"/>
              <w:rPr>
                <w:rFonts w:ascii="Times New Roman" w:hAnsi="Times New Roman" w:cs="Times New Roman"/>
                <w:bCs/>
                <w:color w:val="0000FF"/>
                <w:sz w:val="24"/>
                <w:szCs w:val="24"/>
              </w:rPr>
            </w:pPr>
            <w:r w:rsidRPr="00724124">
              <w:rPr>
                <w:rFonts w:ascii="Times New Roman" w:hAnsi="Times New Roman" w:cs="Times New Roman"/>
                <w:bCs/>
                <w:color w:val="0000FF"/>
                <w:sz w:val="24"/>
                <w:szCs w:val="24"/>
              </w:rPr>
              <w:t>Presenter's Academic Dean</w:t>
            </w:r>
          </w:p>
        </w:tc>
        <w:tc>
          <w:tcPr>
            <w:tcW w:w="5850" w:type="dxa"/>
          </w:tcPr>
          <w:p w14:paraId="5EE62A60" w14:textId="77777777" w:rsidR="00A5596A" w:rsidRPr="00724124" w:rsidRDefault="003B714A" w:rsidP="00A5596A">
            <w:pPr>
              <w:rPr>
                <w:rFonts w:ascii="Times New Roman" w:hAnsi="Times New Roman" w:cs="Times New Roman"/>
                <w:sz w:val="24"/>
                <w:szCs w:val="24"/>
              </w:rPr>
            </w:pPr>
            <w:r w:rsidRPr="00724124">
              <w:rPr>
                <w:rFonts w:ascii="Times New Roman" w:hAnsi="Times New Roman" w:cs="Times New Roman"/>
                <w:sz w:val="24"/>
                <w:szCs w:val="24"/>
              </w:rPr>
              <w:t xml:space="preserve">Dr. Tami Such </w:t>
            </w:r>
          </w:p>
        </w:tc>
      </w:tr>
      <w:tr w:rsidR="00A5596A" w:rsidRPr="00724124" w14:paraId="1C13FD61" w14:textId="77777777" w:rsidTr="00A5596A">
        <w:tc>
          <w:tcPr>
            <w:tcW w:w="3685" w:type="dxa"/>
          </w:tcPr>
          <w:p w14:paraId="44B0E406" w14:textId="77777777" w:rsidR="00A5596A" w:rsidRPr="00724124" w:rsidRDefault="00A5596A" w:rsidP="00A5596A">
            <w:pPr>
              <w:spacing w:line="259" w:lineRule="auto"/>
              <w:rPr>
                <w:rFonts w:ascii="Times New Roman" w:hAnsi="Times New Roman" w:cs="Times New Roman"/>
                <w:bCs/>
                <w:color w:val="0000FF"/>
                <w:sz w:val="24"/>
                <w:szCs w:val="24"/>
              </w:rPr>
            </w:pPr>
            <w:r w:rsidRPr="00724124">
              <w:rPr>
                <w:rFonts w:ascii="Times New Roman" w:hAnsi="Times New Roman" w:cs="Times New Roman"/>
                <w:bCs/>
                <w:color w:val="0000FF"/>
                <w:sz w:val="24"/>
                <w:szCs w:val="24"/>
              </w:rPr>
              <w:t>Department/ Discipline</w:t>
            </w:r>
          </w:p>
        </w:tc>
        <w:tc>
          <w:tcPr>
            <w:tcW w:w="5850" w:type="dxa"/>
          </w:tcPr>
          <w:p w14:paraId="51288F73" w14:textId="77777777" w:rsidR="00A5596A" w:rsidRPr="00724124" w:rsidRDefault="003B714A" w:rsidP="00A5596A">
            <w:pPr>
              <w:rPr>
                <w:rFonts w:ascii="Times New Roman" w:hAnsi="Times New Roman" w:cs="Times New Roman"/>
                <w:sz w:val="24"/>
                <w:szCs w:val="24"/>
              </w:rPr>
            </w:pPr>
            <w:r w:rsidRPr="00724124">
              <w:rPr>
                <w:rFonts w:ascii="Times New Roman" w:hAnsi="Times New Roman" w:cs="Times New Roman"/>
                <w:sz w:val="24"/>
                <w:szCs w:val="24"/>
              </w:rPr>
              <w:t xml:space="preserve">Associate Degree Nursing </w:t>
            </w:r>
          </w:p>
        </w:tc>
      </w:tr>
    </w:tbl>
    <w:p w14:paraId="45EC3A78" w14:textId="77777777" w:rsidR="00A5596A" w:rsidRPr="00724124" w:rsidRDefault="00A5596A" w:rsidP="00A5596A">
      <w:pPr>
        <w:rPr>
          <w:rFonts w:ascii="Times New Roman" w:hAnsi="Times New Roman" w:cs="Times New Roman"/>
          <w:sz w:val="24"/>
          <w:szCs w:val="24"/>
        </w:rPr>
      </w:pPr>
    </w:p>
    <w:p w14:paraId="128BEB55" w14:textId="77777777" w:rsidR="00A5596A" w:rsidRPr="00724124" w:rsidRDefault="00A5596A" w:rsidP="00A5596A">
      <w:pPr>
        <w:rPr>
          <w:rFonts w:ascii="Times New Roman" w:hAnsi="Times New Roman" w:cs="Times New Roman"/>
          <w:b/>
          <w:bCs/>
          <w:color w:val="0000FF"/>
          <w:sz w:val="24"/>
          <w:szCs w:val="24"/>
        </w:rPr>
      </w:pPr>
      <w:r w:rsidRPr="00724124">
        <w:rPr>
          <w:rFonts w:ascii="Times New Roman" w:hAnsi="Times New Roman" w:cs="Times New Roman"/>
          <w:b/>
          <w:bCs/>
          <w:color w:val="0000FF"/>
          <w:sz w:val="24"/>
          <w:szCs w:val="24"/>
        </w:rPr>
        <w:t>Related Proposals</w:t>
      </w:r>
    </w:p>
    <w:tbl>
      <w:tblPr>
        <w:tblStyle w:val="TableGrid"/>
        <w:tblW w:w="0" w:type="auto"/>
        <w:tblLook w:val="04A0" w:firstRow="1" w:lastRow="0" w:firstColumn="1" w:lastColumn="0" w:noHBand="0" w:noVBand="1"/>
      </w:tblPr>
      <w:tblGrid>
        <w:gridCol w:w="3685"/>
        <w:gridCol w:w="5665"/>
      </w:tblGrid>
      <w:tr w:rsidR="00A5596A" w:rsidRPr="00724124" w14:paraId="74B5A881" w14:textId="77777777" w:rsidTr="00A5596A">
        <w:tc>
          <w:tcPr>
            <w:tcW w:w="3685" w:type="dxa"/>
          </w:tcPr>
          <w:p w14:paraId="1CCFD846" w14:textId="77777777" w:rsidR="00A5596A" w:rsidRPr="00724124" w:rsidRDefault="00A5596A" w:rsidP="00A5596A">
            <w:pPr>
              <w:spacing w:line="259" w:lineRule="auto"/>
              <w:rPr>
                <w:rFonts w:ascii="Times New Roman" w:hAnsi="Times New Roman" w:cs="Times New Roman"/>
                <w:bCs/>
                <w:color w:val="0000FF"/>
                <w:sz w:val="24"/>
                <w:szCs w:val="24"/>
              </w:rPr>
            </w:pPr>
            <w:r w:rsidRPr="00724124">
              <w:rPr>
                <w:rFonts w:ascii="Times New Roman" w:hAnsi="Times New Roman" w:cs="Times New Roman"/>
                <w:bCs/>
                <w:color w:val="0000FF"/>
                <w:sz w:val="24"/>
                <w:szCs w:val="24"/>
              </w:rPr>
              <w:t>New Course’s ID’s</w:t>
            </w:r>
          </w:p>
        </w:tc>
        <w:tc>
          <w:tcPr>
            <w:tcW w:w="5665" w:type="dxa"/>
          </w:tcPr>
          <w:p w14:paraId="6CA8B857" w14:textId="77777777" w:rsidR="003B714A" w:rsidRPr="00724124" w:rsidRDefault="003516BF" w:rsidP="00A5596A">
            <w:pPr>
              <w:rPr>
                <w:rFonts w:ascii="Times New Roman" w:hAnsi="Times New Roman" w:cs="Times New Roman"/>
                <w:sz w:val="24"/>
                <w:szCs w:val="24"/>
              </w:rPr>
            </w:pPr>
            <w:r w:rsidRPr="00724124">
              <w:rPr>
                <w:rFonts w:ascii="Times New Roman" w:hAnsi="Times New Roman" w:cs="Times New Roman"/>
                <w:sz w:val="24"/>
                <w:szCs w:val="24"/>
              </w:rPr>
              <w:t xml:space="preserve">From </w:t>
            </w:r>
            <w:r w:rsidR="003B714A" w:rsidRPr="00724124">
              <w:rPr>
                <w:rFonts w:ascii="Times New Roman" w:hAnsi="Times New Roman" w:cs="Times New Roman"/>
                <w:sz w:val="24"/>
                <w:szCs w:val="24"/>
              </w:rPr>
              <w:t>NUR 2942L to NUR 2942C</w:t>
            </w:r>
          </w:p>
          <w:p w14:paraId="1FB4C350" w14:textId="77777777" w:rsidR="003B714A" w:rsidRPr="00724124" w:rsidRDefault="003B714A" w:rsidP="00A5596A">
            <w:pPr>
              <w:rPr>
                <w:rFonts w:ascii="Times New Roman" w:hAnsi="Times New Roman" w:cs="Times New Roman"/>
                <w:sz w:val="24"/>
                <w:szCs w:val="24"/>
              </w:rPr>
            </w:pPr>
          </w:p>
        </w:tc>
      </w:tr>
      <w:tr w:rsidR="00A5596A" w:rsidRPr="00724124" w14:paraId="71C62C78" w14:textId="77777777" w:rsidTr="00A5596A">
        <w:tc>
          <w:tcPr>
            <w:tcW w:w="3685" w:type="dxa"/>
          </w:tcPr>
          <w:p w14:paraId="780E51E6" w14:textId="69681A18" w:rsidR="00A5596A" w:rsidRPr="00724124" w:rsidRDefault="00D70348" w:rsidP="00A5596A">
            <w:pPr>
              <w:spacing w:line="259" w:lineRule="auto"/>
              <w:rPr>
                <w:rFonts w:ascii="Times New Roman" w:hAnsi="Times New Roman" w:cs="Times New Roman"/>
                <w:bCs/>
                <w:color w:val="0000FF"/>
                <w:sz w:val="24"/>
                <w:szCs w:val="24"/>
              </w:rPr>
            </w:pPr>
            <w:r>
              <w:rPr>
                <w:rFonts w:ascii="Times New Roman" w:hAnsi="Times New Roman" w:cs="Times New Roman"/>
                <w:bCs/>
                <w:color w:val="0000FF"/>
                <w:sz w:val="24"/>
                <w:szCs w:val="24"/>
              </w:rPr>
              <w:t>Course Change Proposals</w:t>
            </w:r>
          </w:p>
        </w:tc>
        <w:tc>
          <w:tcPr>
            <w:tcW w:w="5665" w:type="dxa"/>
          </w:tcPr>
          <w:p w14:paraId="5868DA44" w14:textId="77777777" w:rsidR="003B714A" w:rsidRPr="00CD7B5E" w:rsidRDefault="003B714A" w:rsidP="003B714A">
            <w:pPr>
              <w:rPr>
                <w:rFonts w:ascii="Times New Roman" w:hAnsi="Times New Roman" w:cs="Times New Roman"/>
                <w:sz w:val="24"/>
                <w:szCs w:val="24"/>
              </w:rPr>
            </w:pPr>
            <w:r w:rsidRPr="00CD7B5E">
              <w:rPr>
                <w:rFonts w:ascii="Times New Roman" w:hAnsi="Times New Roman" w:cs="Times New Roman"/>
                <w:sz w:val="24"/>
                <w:szCs w:val="24"/>
              </w:rPr>
              <w:t xml:space="preserve">NUR 1020C </w:t>
            </w:r>
            <w:r w:rsidR="005C008E" w:rsidRPr="00CD7B5E">
              <w:rPr>
                <w:rFonts w:ascii="Times New Roman" w:hAnsi="Times New Roman" w:cs="Times New Roman"/>
                <w:sz w:val="24"/>
                <w:szCs w:val="24"/>
              </w:rPr>
              <w:t xml:space="preserve">Fundamentals </w:t>
            </w:r>
            <w:r w:rsidRPr="00CD7B5E">
              <w:rPr>
                <w:rFonts w:ascii="Times New Roman" w:hAnsi="Times New Roman" w:cs="Times New Roman"/>
                <w:sz w:val="24"/>
                <w:szCs w:val="24"/>
              </w:rPr>
              <w:t>I</w:t>
            </w:r>
          </w:p>
          <w:p w14:paraId="498A4A54" w14:textId="77777777" w:rsidR="003B714A" w:rsidRPr="00CD7B5E" w:rsidRDefault="003B714A" w:rsidP="003B714A">
            <w:pPr>
              <w:rPr>
                <w:rFonts w:ascii="Times New Roman" w:hAnsi="Times New Roman" w:cs="Times New Roman"/>
                <w:sz w:val="24"/>
                <w:szCs w:val="24"/>
              </w:rPr>
            </w:pPr>
            <w:r w:rsidRPr="00CD7B5E">
              <w:rPr>
                <w:rFonts w:ascii="Times New Roman" w:hAnsi="Times New Roman" w:cs="Times New Roman"/>
                <w:sz w:val="24"/>
                <w:szCs w:val="24"/>
              </w:rPr>
              <w:t xml:space="preserve">NUR 1068C Health Assessment </w:t>
            </w:r>
          </w:p>
          <w:p w14:paraId="59525A5F" w14:textId="77777777" w:rsidR="003B714A" w:rsidRPr="00CD7B5E" w:rsidRDefault="003B714A" w:rsidP="003B714A">
            <w:pPr>
              <w:rPr>
                <w:rFonts w:ascii="Times New Roman" w:hAnsi="Times New Roman" w:cs="Times New Roman"/>
                <w:sz w:val="24"/>
                <w:szCs w:val="24"/>
              </w:rPr>
            </w:pPr>
            <w:r w:rsidRPr="00CD7B5E">
              <w:rPr>
                <w:rFonts w:ascii="Times New Roman" w:hAnsi="Times New Roman" w:cs="Times New Roman"/>
                <w:sz w:val="24"/>
                <w:szCs w:val="24"/>
              </w:rPr>
              <w:t xml:space="preserve">NUR 2211C Adult Health I </w:t>
            </w:r>
          </w:p>
          <w:p w14:paraId="4761D0E4" w14:textId="77777777" w:rsidR="003B714A" w:rsidRPr="00CD7B5E" w:rsidRDefault="003B714A" w:rsidP="003B714A">
            <w:pPr>
              <w:rPr>
                <w:rFonts w:ascii="Times New Roman" w:hAnsi="Times New Roman" w:cs="Times New Roman"/>
                <w:sz w:val="24"/>
                <w:szCs w:val="24"/>
              </w:rPr>
            </w:pPr>
            <w:r w:rsidRPr="00CD7B5E">
              <w:rPr>
                <w:rFonts w:ascii="Times New Roman" w:hAnsi="Times New Roman" w:cs="Times New Roman"/>
                <w:sz w:val="24"/>
                <w:szCs w:val="24"/>
              </w:rPr>
              <w:t>NUR 2213C Adult Health II</w:t>
            </w:r>
          </w:p>
          <w:p w14:paraId="0E97A7A1" w14:textId="77777777" w:rsidR="003B714A" w:rsidRPr="00CD7B5E" w:rsidRDefault="003B714A" w:rsidP="003B714A">
            <w:pPr>
              <w:rPr>
                <w:rFonts w:ascii="Times New Roman" w:hAnsi="Times New Roman" w:cs="Times New Roman"/>
                <w:sz w:val="24"/>
                <w:szCs w:val="24"/>
              </w:rPr>
            </w:pPr>
            <w:r w:rsidRPr="00CD7B5E">
              <w:rPr>
                <w:rFonts w:ascii="Times New Roman" w:hAnsi="Times New Roman" w:cs="Times New Roman"/>
                <w:sz w:val="24"/>
                <w:szCs w:val="24"/>
              </w:rPr>
              <w:t xml:space="preserve">NUR 2420C Maternal </w:t>
            </w:r>
          </w:p>
          <w:p w14:paraId="689689D9" w14:textId="77777777" w:rsidR="00A5596A" w:rsidRDefault="003B714A" w:rsidP="003516BF">
            <w:pPr>
              <w:rPr>
                <w:rFonts w:ascii="Times New Roman" w:hAnsi="Times New Roman" w:cs="Times New Roman"/>
                <w:sz w:val="24"/>
                <w:szCs w:val="24"/>
              </w:rPr>
            </w:pPr>
            <w:r w:rsidRPr="00CD7B5E">
              <w:rPr>
                <w:rFonts w:ascii="Times New Roman" w:hAnsi="Times New Roman" w:cs="Times New Roman"/>
                <w:sz w:val="24"/>
                <w:szCs w:val="24"/>
              </w:rPr>
              <w:t>NUR 2310C Pediatrics</w:t>
            </w:r>
            <w:r w:rsidR="003516BF" w:rsidRPr="00CD7B5E">
              <w:rPr>
                <w:rFonts w:ascii="Times New Roman" w:hAnsi="Times New Roman" w:cs="Times New Roman"/>
                <w:sz w:val="24"/>
                <w:szCs w:val="24"/>
              </w:rPr>
              <w:t xml:space="preserve"> </w:t>
            </w:r>
          </w:p>
          <w:p w14:paraId="35EAF32E" w14:textId="77777777" w:rsidR="00D70348" w:rsidRDefault="00D70348" w:rsidP="003516BF">
            <w:pPr>
              <w:rPr>
                <w:rFonts w:ascii="Times New Roman" w:hAnsi="Times New Roman" w:cs="Times New Roman"/>
                <w:sz w:val="24"/>
                <w:szCs w:val="24"/>
              </w:rPr>
            </w:pPr>
            <w:r>
              <w:rPr>
                <w:rFonts w:ascii="Times New Roman" w:hAnsi="Times New Roman" w:cs="Times New Roman"/>
                <w:sz w:val="24"/>
                <w:szCs w:val="24"/>
              </w:rPr>
              <w:t>NUR 1511C Mental Health Nursing</w:t>
            </w:r>
          </w:p>
          <w:p w14:paraId="6B067512" w14:textId="1D95B80C" w:rsidR="00D70348" w:rsidRPr="00CD7B5E" w:rsidRDefault="00D70348" w:rsidP="003516BF">
            <w:pPr>
              <w:rPr>
                <w:rFonts w:ascii="Times New Roman" w:hAnsi="Times New Roman" w:cs="Times New Roman"/>
                <w:sz w:val="24"/>
                <w:szCs w:val="24"/>
              </w:rPr>
            </w:pPr>
            <w:r>
              <w:rPr>
                <w:rFonts w:ascii="Times New Roman" w:hAnsi="Times New Roman" w:cs="Times New Roman"/>
                <w:sz w:val="24"/>
                <w:szCs w:val="24"/>
              </w:rPr>
              <w:t>NUR 2144 Pharmacological Nursing</w:t>
            </w:r>
          </w:p>
        </w:tc>
      </w:tr>
      <w:tr w:rsidR="00A5596A" w:rsidRPr="00724124" w14:paraId="11B7FE4C" w14:textId="77777777" w:rsidTr="00A5596A">
        <w:tc>
          <w:tcPr>
            <w:tcW w:w="3685" w:type="dxa"/>
          </w:tcPr>
          <w:p w14:paraId="5AA4FE63" w14:textId="77777777" w:rsidR="00A5596A" w:rsidRPr="00724124" w:rsidRDefault="00A5596A" w:rsidP="00A5596A">
            <w:pPr>
              <w:spacing w:line="259" w:lineRule="auto"/>
              <w:rPr>
                <w:rFonts w:ascii="Times New Roman" w:hAnsi="Times New Roman" w:cs="Times New Roman"/>
                <w:bCs/>
                <w:color w:val="0000FF"/>
                <w:sz w:val="24"/>
                <w:szCs w:val="24"/>
              </w:rPr>
            </w:pPr>
            <w:r w:rsidRPr="00724124">
              <w:rPr>
                <w:rFonts w:ascii="Times New Roman" w:hAnsi="Times New Roman" w:cs="Times New Roman"/>
                <w:bCs/>
                <w:color w:val="0000FF"/>
                <w:sz w:val="24"/>
                <w:szCs w:val="24"/>
              </w:rPr>
              <w:t>Deleting Course’s ID’s</w:t>
            </w:r>
          </w:p>
        </w:tc>
        <w:tc>
          <w:tcPr>
            <w:tcW w:w="5665" w:type="dxa"/>
          </w:tcPr>
          <w:p w14:paraId="06C0137B" w14:textId="77777777" w:rsidR="00A5596A" w:rsidRPr="00CD7B5E" w:rsidRDefault="001235CE" w:rsidP="00A5596A">
            <w:pPr>
              <w:rPr>
                <w:rFonts w:ascii="Times New Roman" w:hAnsi="Times New Roman" w:cs="Times New Roman"/>
                <w:sz w:val="24"/>
                <w:szCs w:val="24"/>
              </w:rPr>
            </w:pPr>
            <w:r w:rsidRPr="00CD7B5E">
              <w:rPr>
                <w:rFonts w:ascii="Times New Roman" w:hAnsi="Times New Roman" w:cs="Times New Roman"/>
                <w:sz w:val="24"/>
                <w:szCs w:val="24"/>
              </w:rPr>
              <w:t xml:space="preserve">NUR 1050C after January of 2024. </w:t>
            </w:r>
          </w:p>
        </w:tc>
      </w:tr>
      <w:tr w:rsidR="00A5596A" w:rsidRPr="00724124" w14:paraId="107F0401" w14:textId="77777777" w:rsidTr="00A5596A">
        <w:tc>
          <w:tcPr>
            <w:tcW w:w="3685" w:type="dxa"/>
          </w:tcPr>
          <w:p w14:paraId="5AA36E51" w14:textId="77777777" w:rsidR="00A5596A" w:rsidRPr="00724124" w:rsidRDefault="00A5596A" w:rsidP="00A5596A">
            <w:pPr>
              <w:spacing w:line="259" w:lineRule="auto"/>
              <w:rPr>
                <w:rFonts w:ascii="Times New Roman" w:hAnsi="Times New Roman" w:cs="Times New Roman"/>
                <w:bCs/>
                <w:color w:val="0000FF"/>
                <w:sz w:val="24"/>
                <w:szCs w:val="24"/>
              </w:rPr>
            </w:pPr>
            <w:r w:rsidRPr="00724124">
              <w:rPr>
                <w:rFonts w:ascii="Times New Roman" w:hAnsi="Times New Roman" w:cs="Times New Roman"/>
                <w:bCs/>
                <w:color w:val="0000FF"/>
                <w:sz w:val="24"/>
                <w:szCs w:val="24"/>
              </w:rPr>
              <w:t>New Program (Title)</w:t>
            </w:r>
          </w:p>
        </w:tc>
        <w:tc>
          <w:tcPr>
            <w:tcW w:w="5665" w:type="dxa"/>
          </w:tcPr>
          <w:p w14:paraId="4ACC08EB" w14:textId="77777777" w:rsidR="00A5596A" w:rsidRPr="00CD7B5E" w:rsidRDefault="003B714A" w:rsidP="00A5596A">
            <w:pPr>
              <w:rPr>
                <w:rFonts w:ascii="Times New Roman" w:hAnsi="Times New Roman" w:cs="Times New Roman"/>
                <w:sz w:val="24"/>
                <w:szCs w:val="24"/>
              </w:rPr>
            </w:pPr>
            <w:r w:rsidRPr="00CD7B5E">
              <w:rPr>
                <w:rFonts w:ascii="Times New Roman" w:hAnsi="Times New Roman" w:cs="Times New Roman"/>
                <w:sz w:val="24"/>
                <w:szCs w:val="24"/>
              </w:rPr>
              <w:t>N/A</w:t>
            </w:r>
          </w:p>
        </w:tc>
      </w:tr>
      <w:tr w:rsidR="00A5596A" w:rsidRPr="00724124" w14:paraId="25C966EE" w14:textId="77777777" w:rsidTr="00A5596A">
        <w:tc>
          <w:tcPr>
            <w:tcW w:w="3685" w:type="dxa"/>
          </w:tcPr>
          <w:p w14:paraId="73C94BAA" w14:textId="77777777" w:rsidR="00A5596A" w:rsidRPr="00724124" w:rsidRDefault="00A5596A" w:rsidP="00A5596A">
            <w:pPr>
              <w:spacing w:line="259" w:lineRule="auto"/>
              <w:rPr>
                <w:rFonts w:ascii="Times New Roman" w:hAnsi="Times New Roman" w:cs="Times New Roman"/>
                <w:bCs/>
                <w:color w:val="0000FF"/>
                <w:sz w:val="24"/>
                <w:szCs w:val="24"/>
              </w:rPr>
            </w:pPr>
            <w:r w:rsidRPr="00724124">
              <w:rPr>
                <w:rFonts w:ascii="Times New Roman" w:hAnsi="Times New Roman" w:cs="Times New Roman"/>
                <w:bCs/>
                <w:color w:val="0000FF"/>
                <w:sz w:val="24"/>
                <w:szCs w:val="24"/>
              </w:rPr>
              <w:t>Modifying Program (Title)</w:t>
            </w:r>
          </w:p>
        </w:tc>
        <w:tc>
          <w:tcPr>
            <w:tcW w:w="5665" w:type="dxa"/>
          </w:tcPr>
          <w:p w14:paraId="0C68A688" w14:textId="77777777" w:rsidR="00A5596A" w:rsidRPr="00CD7B5E" w:rsidRDefault="003B714A" w:rsidP="00A5596A">
            <w:pPr>
              <w:rPr>
                <w:rFonts w:ascii="Times New Roman" w:hAnsi="Times New Roman" w:cs="Times New Roman"/>
                <w:sz w:val="24"/>
                <w:szCs w:val="24"/>
              </w:rPr>
            </w:pPr>
            <w:r w:rsidRPr="00CD7B5E">
              <w:rPr>
                <w:rFonts w:ascii="Times New Roman" w:hAnsi="Times New Roman" w:cs="Times New Roman"/>
                <w:sz w:val="24"/>
                <w:szCs w:val="24"/>
              </w:rPr>
              <w:t>N/A</w:t>
            </w:r>
          </w:p>
        </w:tc>
      </w:tr>
      <w:tr w:rsidR="00A5596A" w:rsidRPr="00724124" w14:paraId="32BBA4F7" w14:textId="77777777" w:rsidTr="00A5596A">
        <w:tc>
          <w:tcPr>
            <w:tcW w:w="3685" w:type="dxa"/>
          </w:tcPr>
          <w:p w14:paraId="3A7E82CA" w14:textId="77777777" w:rsidR="00A5596A" w:rsidRPr="00724124" w:rsidRDefault="00A5596A" w:rsidP="00A5596A">
            <w:pPr>
              <w:spacing w:line="259" w:lineRule="auto"/>
              <w:rPr>
                <w:rFonts w:ascii="Times New Roman" w:hAnsi="Times New Roman" w:cs="Times New Roman"/>
                <w:bCs/>
                <w:color w:val="0000FF"/>
                <w:sz w:val="24"/>
                <w:szCs w:val="24"/>
              </w:rPr>
            </w:pPr>
            <w:r w:rsidRPr="00724124">
              <w:rPr>
                <w:rFonts w:ascii="Times New Roman" w:hAnsi="Times New Roman" w:cs="Times New Roman"/>
                <w:bCs/>
                <w:color w:val="0000FF"/>
                <w:sz w:val="24"/>
                <w:szCs w:val="24"/>
              </w:rPr>
              <w:t>Deleting Program (Title)</w:t>
            </w:r>
          </w:p>
        </w:tc>
        <w:tc>
          <w:tcPr>
            <w:tcW w:w="5665" w:type="dxa"/>
          </w:tcPr>
          <w:p w14:paraId="226C606B" w14:textId="77777777" w:rsidR="00A5596A" w:rsidRPr="00CD7B5E" w:rsidRDefault="003B714A" w:rsidP="00A5596A">
            <w:pPr>
              <w:rPr>
                <w:rFonts w:ascii="Times New Roman" w:hAnsi="Times New Roman" w:cs="Times New Roman"/>
                <w:sz w:val="24"/>
                <w:szCs w:val="24"/>
              </w:rPr>
            </w:pPr>
            <w:r w:rsidRPr="00CD7B5E">
              <w:rPr>
                <w:rFonts w:ascii="Times New Roman" w:hAnsi="Times New Roman" w:cs="Times New Roman"/>
                <w:sz w:val="24"/>
                <w:szCs w:val="24"/>
              </w:rPr>
              <w:t>N/A</w:t>
            </w:r>
          </w:p>
        </w:tc>
      </w:tr>
    </w:tbl>
    <w:p w14:paraId="63B46521" w14:textId="77777777" w:rsidR="00A5596A" w:rsidRPr="00724124" w:rsidRDefault="00A5596A" w:rsidP="00A5596A">
      <w:pPr>
        <w:pStyle w:val="Default"/>
        <w:rPr>
          <w:rFonts w:ascii="Times New Roman" w:hAnsi="Times New Roman" w:cs="Times New Roman"/>
        </w:rPr>
      </w:pPr>
    </w:p>
    <w:p w14:paraId="1A98952E" w14:textId="77777777" w:rsidR="00A5596A" w:rsidRPr="00724124" w:rsidRDefault="00A5596A" w:rsidP="00A5596A">
      <w:pPr>
        <w:rPr>
          <w:rFonts w:ascii="Times New Roman" w:hAnsi="Times New Roman" w:cs="Times New Roman"/>
          <w:sz w:val="24"/>
          <w:szCs w:val="24"/>
        </w:rPr>
      </w:pPr>
      <w:r w:rsidRPr="00724124">
        <w:rPr>
          <w:rFonts w:ascii="Times New Roman" w:hAnsi="Times New Roman" w:cs="Times New Roman"/>
          <w:b/>
          <w:bCs/>
          <w:color w:val="0000FF"/>
          <w:sz w:val="24"/>
          <w:szCs w:val="24"/>
        </w:rPr>
        <w:t>Summary of Proposal:</w:t>
      </w:r>
    </w:p>
    <w:tbl>
      <w:tblPr>
        <w:tblStyle w:val="TableGrid"/>
        <w:tblW w:w="0" w:type="auto"/>
        <w:tblLook w:val="04A0" w:firstRow="1" w:lastRow="0" w:firstColumn="1" w:lastColumn="0" w:noHBand="0" w:noVBand="1"/>
      </w:tblPr>
      <w:tblGrid>
        <w:gridCol w:w="9350"/>
      </w:tblGrid>
      <w:tr w:rsidR="00A5596A" w:rsidRPr="00724124" w14:paraId="3F2E4BF0" w14:textId="77777777" w:rsidTr="00A5596A">
        <w:tc>
          <w:tcPr>
            <w:tcW w:w="9350" w:type="dxa"/>
          </w:tcPr>
          <w:p w14:paraId="6A9FD8A7" w14:textId="77777777" w:rsidR="00F133C4" w:rsidRDefault="003516BF" w:rsidP="00A5596A">
            <w:pPr>
              <w:rPr>
                <w:rFonts w:ascii="Times New Roman" w:hAnsi="Times New Roman" w:cs="Times New Roman"/>
                <w:sz w:val="24"/>
                <w:szCs w:val="24"/>
              </w:rPr>
            </w:pPr>
            <w:r w:rsidRPr="00724124">
              <w:rPr>
                <w:rFonts w:ascii="Times New Roman" w:hAnsi="Times New Roman" w:cs="Times New Roman"/>
                <w:sz w:val="24"/>
                <w:szCs w:val="24"/>
              </w:rPr>
              <w:t xml:space="preserve">The Associate Degree Nursing Program is proposing a re-alignment of the </w:t>
            </w:r>
            <w:r w:rsidR="001235CE" w:rsidRPr="00724124">
              <w:rPr>
                <w:rFonts w:ascii="Times New Roman" w:hAnsi="Times New Roman" w:cs="Times New Roman"/>
                <w:sz w:val="24"/>
                <w:szCs w:val="24"/>
              </w:rPr>
              <w:t xml:space="preserve">didactic and clinical credits of the </w:t>
            </w:r>
            <w:r w:rsidRPr="00724124">
              <w:rPr>
                <w:rFonts w:ascii="Times New Roman" w:hAnsi="Times New Roman" w:cs="Times New Roman"/>
                <w:sz w:val="24"/>
                <w:szCs w:val="24"/>
              </w:rPr>
              <w:t xml:space="preserve">current curriculum to increase </w:t>
            </w:r>
            <w:r w:rsidR="00F133C4">
              <w:rPr>
                <w:rFonts w:ascii="Times New Roman" w:hAnsi="Times New Roman" w:cs="Times New Roman"/>
                <w:sz w:val="24"/>
                <w:szCs w:val="24"/>
              </w:rPr>
              <w:t xml:space="preserve">didactic and </w:t>
            </w:r>
            <w:r w:rsidRPr="00724124">
              <w:rPr>
                <w:rFonts w:ascii="Times New Roman" w:hAnsi="Times New Roman" w:cs="Times New Roman"/>
                <w:sz w:val="24"/>
                <w:szCs w:val="24"/>
              </w:rPr>
              <w:t>clinical credit in the second year of the program</w:t>
            </w:r>
            <w:r w:rsidR="00230957">
              <w:rPr>
                <w:rFonts w:ascii="Times New Roman" w:hAnsi="Times New Roman" w:cs="Times New Roman"/>
                <w:sz w:val="24"/>
                <w:szCs w:val="24"/>
              </w:rPr>
              <w:t xml:space="preserve">.  This change will also </w:t>
            </w:r>
            <w:r w:rsidRPr="00724124">
              <w:rPr>
                <w:rFonts w:ascii="Times New Roman" w:hAnsi="Times New Roman" w:cs="Times New Roman"/>
                <w:sz w:val="24"/>
                <w:szCs w:val="24"/>
              </w:rPr>
              <w:t xml:space="preserve">add a didactic component to the last course in the program, </w:t>
            </w:r>
            <w:r w:rsidR="001235CE" w:rsidRPr="00724124">
              <w:rPr>
                <w:rFonts w:ascii="Times New Roman" w:hAnsi="Times New Roman" w:cs="Times New Roman"/>
                <w:sz w:val="24"/>
                <w:szCs w:val="24"/>
              </w:rPr>
              <w:t>the Clinical P</w:t>
            </w:r>
            <w:r w:rsidRPr="00724124">
              <w:rPr>
                <w:rFonts w:ascii="Times New Roman" w:hAnsi="Times New Roman" w:cs="Times New Roman"/>
                <w:sz w:val="24"/>
                <w:szCs w:val="24"/>
              </w:rPr>
              <w:t xml:space="preserve">receptorship.  </w:t>
            </w:r>
          </w:p>
          <w:p w14:paraId="114781CC" w14:textId="77777777" w:rsidR="00F133C4" w:rsidRDefault="00F133C4" w:rsidP="00A5596A">
            <w:pPr>
              <w:rPr>
                <w:rFonts w:ascii="Times New Roman" w:hAnsi="Times New Roman" w:cs="Times New Roman"/>
                <w:sz w:val="24"/>
                <w:szCs w:val="24"/>
              </w:rPr>
            </w:pPr>
          </w:p>
          <w:p w14:paraId="7F4B1DA3" w14:textId="77777777" w:rsidR="00374E83" w:rsidRDefault="001235CE" w:rsidP="00A5596A">
            <w:pPr>
              <w:rPr>
                <w:rFonts w:ascii="Times New Roman" w:hAnsi="Times New Roman" w:cs="Times New Roman"/>
                <w:sz w:val="24"/>
                <w:szCs w:val="24"/>
              </w:rPr>
            </w:pPr>
            <w:r w:rsidRPr="00724124">
              <w:rPr>
                <w:rFonts w:ascii="Times New Roman" w:hAnsi="Times New Roman" w:cs="Times New Roman"/>
                <w:sz w:val="24"/>
                <w:szCs w:val="24"/>
              </w:rPr>
              <w:t xml:space="preserve">The realignment of credits will </w:t>
            </w:r>
            <w:r w:rsidR="00F04385">
              <w:rPr>
                <w:rFonts w:ascii="Times New Roman" w:hAnsi="Times New Roman" w:cs="Times New Roman"/>
                <w:sz w:val="24"/>
                <w:szCs w:val="24"/>
              </w:rPr>
              <w:t xml:space="preserve">allow for a </w:t>
            </w:r>
            <w:r w:rsidRPr="00724124">
              <w:rPr>
                <w:rFonts w:ascii="Times New Roman" w:hAnsi="Times New Roman" w:cs="Times New Roman"/>
                <w:sz w:val="24"/>
                <w:szCs w:val="24"/>
              </w:rPr>
              <w:t xml:space="preserve">greater </w:t>
            </w:r>
            <w:r w:rsidR="00F04385">
              <w:rPr>
                <w:rFonts w:ascii="Times New Roman" w:hAnsi="Times New Roman" w:cs="Times New Roman"/>
                <w:sz w:val="24"/>
                <w:szCs w:val="24"/>
              </w:rPr>
              <w:t xml:space="preserve">number of </w:t>
            </w:r>
            <w:r w:rsidRPr="00724124">
              <w:rPr>
                <w:rFonts w:ascii="Times New Roman" w:hAnsi="Times New Roman" w:cs="Times New Roman"/>
                <w:sz w:val="24"/>
                <w:szCs w:val="24"/>
              </w:rPr>
              <w:t>clinical credits in the last year of the program</w:t>
            </w:r>
            <w:r w:rsidR="00871931" w:rsidRPr="00724124">
              <w:rPr>
                <w:rFonts w:ascii="Times New Roman" w:hAnsi="Times New Roman" w:cs="Times New Roman"/>
                <w:sz w:val="24"/>
                <w:szCs w:val="24"/>
              </w:rPr>
              <w:t xml:space="preserve">, facilitation of </w:t>
            </w:r>
            <w:r w:rsidR="003516BF" w:rsidRPr="00724124">
              <w:rPr>
                <w:rFonts w:ascii="Times New Roman" w:hAnsi="Times New Roman" w:cs="Times New Roman"/>
                <w:sz w:val="24"/>
                <w:szCs w:val="24"/>
              </w:rPr>
              <w:t>transfer of didactic knowledge into practice</w:t>
            </w:r>
            <w:r w:rsidR="00871931" w:rsidRPr="00724124">
              <w:rPr>
                <w:rFonts w:ascii="Times New Roman" w:hAnsi="Times New Roman" w:cs="Times New Roman"/>
                <w:sz w:val="24"/>
                <w:szCs w:val="24"/>
              </w:rPr>
              <w:t>, a</w:t>
            </w:r>
            <w:r w:rsidR="003516BF" w:rsidRPr="00724124">
              <w:rPr>
                <w:rFonts w:ascii="Times New Roman" w:hAnsi="Times New Roman" w:cs="Times New Roman"/>
                <w:sz w:val="24"/>
                <w:szCs w:val="24"/>
              </w:rPr>
              <w:t xml:space="preserve">ssist students with decision making, </w:t>
            </w:r>
            <w:r w:rsidR="00871931" w:rsidRPr="00724124">
              <w:rPr>
                <w:rFonts w:ascii="Times New Roman" w:hAnsi="Times New Roman" w:cs="Times New Roman"/>
                <w:sz w:val="24"/>
                <w:szCs w:val="24"/>
              </w:rPr>
              <w:t>and provide</w:t>
            </w:r>
            <w:r w:rsidR="00F04385">
              <w:rPr>
                <w:rFonts w:ascii="Times New Roman" w:hAnsi="Times New Roman" w:cs="Times New Roman"/>
                <w:sz w:val="24"/>
                <w:szCs w:val="24"/>
              </w:rPr>
              <w:t xml:space="preserve"> students with more opportunities to be </w:t>
            </w:r>
            <w:r w:rsidR="00871931" w:rsidRPr="00724124">
              <w:rPr>
                <w:rFonts w:ascii="Times New Roman" w:hAnsi="Times New Roman" w:cs="Times New Roman"/>
                <w:sz w:val="24"/>
                <w:szCs w:val="24"/>
              </w:rPr>
              <w:t>better prepare</w:t>
            </w:r>
            <w:r w:rsidR="00F04385">
              <w:rPr>
                <w:rFonts w:ascii="Times New Roman" w:hAnsi="Times New Roman" w:cs="Times New Roman"/>
                <w:sz w:val="24"/>
                <w:szCs w:val="24"/>
              </w:rPr>
              <w:t xml:space="preserve">d </w:t>
            </w:r>
            <w:r w:rsidR="00871931" w:rsidRPr="00724124">
              <w:rPr>
                <w:rFonts w:ascii="Times New Roman" w:hAnsi="Times New Roman" w:cs="Times New Roman"/>
                <w:sz w:val="24"/>
                <w:szCs w:val="24"/>
              </w:rPr>
              <w:t xml:space="preserve">for </w:t>
            </w:r>
            <w:r w:rsidR="00F04385">
              <w:rPr>
                <w:rFonts w:ascii="Times New Roman" w:hAnsi="Times New Roman" w:cs="Times New Roman"/>
                <w:sz w:val="24"/>
                <w:szCs w:val="24"/>
              </w:rPr>
              <w:t xml:space="preserve">professional nursing </w:t>
            </w:r>
            <w:r w:rsidR="00871931" w:rsidRPr="00724124">
              <w:rPr>
                <w:rFonts w:ascii="Times New Roman" w:hAnsi="Times New Roman" w:cs="Times New Roman"/>
                <w:sz w:val="24"/>
                <w:szCs w:val="24"/>
              </w:rPr>
              <w:t>practice</w:t>
            </w:r>
            <w:r w:rsidR="00F04385">
              <w:rPr>
                <w:rFonts w:ascii="Times New Roman" w:hAnsi="Times New Roman" w:cs="Times New Roman"/>
                <w:sz w:val="24"/>
                <w:szCs w:val="24"/>
              </w:rPr>
              <w:t>.</w:t>
            </w:r>
          </w:p>
          <w:p w14:paraId="7FBCEEB2" w14:textId="77777777" w:rsidR="00724124" w:rsidRPr="00724124" w:rsidRDefault="00724124" w:rsidP="00A5596A">
            <w:pPr>
              <w:rPr>
                <w:rFonts w:ascii="Times New Roman" w:hAnsi="Times New Roman" w:cs="Times New Roman"/>
                <w:sz w:val="24"/>
                <w:szCs w:val="24"/>
              </w:rPr>
            </w:pPr>
          </w:p>
          <w:p w14:paraId="0E1E25DE" w14:textId="77777777" w:rsidR="00724124" w:rsidRDefault="00374E83" w:rsidP="00A5596A">
            <w:pPr>
              <w:rPr>
                <w:rFonts w:ascii="Times New Roman" w:hAnsi="Times New Roman" w:cs="Times New Roman"/>
                <w:sz w:val="24"/>
                <w:szCs w:val="24"/>
              </w:rPr>
            </w:pPr>
            <w:r w:rsidRPr="00724124">
              <w:rPr>
                <w:rFonts w:ascii="Times New Roman" w:hAnsi="Times New Roman" w:cs="Times New Roman"/>
                <w:sz w:val="24"/>
                <w:szCs w:val="24"/>
              </w:rPr>
              <w:t xml:space="preserve">Adding the didactic component to the preceptorship course will </w:t>
            </w:r>
            <w:r w:rsidR="00871931" w:rsidRPr="00724124">
              <w:rPr>
                <w:rFonts w:ascii="Times New Roman" w:hAnsi="Times New Roman" w:cs="Times New Roman"/>
                <w:sz w:val="24"/>
                <w:szCs w:val="24"/>
              </w:rPr>
              <w:t xml:space="preserve">better </w:t>
            </w:r>
            <w:r w:rsidRPr="00724124">
              <w:rPr>
                <w:rFonts w:ascii="Times New Roman" w:hAnsi="Times New Roman" w:cs="Times New Roman"/>
                <w:sz w:val="24"/>
                <w:szCs w:val="24"/>
              </w:rPr>
              <w:t xml:space="preserve">prepare students for the NCLEX exam that is taken shortly after graduation.  </w:t>
            </w:r>
            <w:r w:rsidR="00226DF0">
              <w:rPr>
                <w:rFonts w:ascii="Times New Roman" w:hAnsi="Times New Roman" w:cs="Times New Roman"/>
                <w:sz w:val="24"/>
                <w:szCs w:val="24"/>
              </w:rPr>
              <w:t xml:space="preserve">Students would be ready to take the test immediately after graduation.  Data indicates that the longer students wait to take the NCLEX, the poorer the outcomes. </w:t>
            </w:r>
          </w:p>
          <w:p w14:paraId="359F6B39" w14:textId="77777777" w:rsidR="00374E83" w:rsidRPr="00724124" w:rsidRDefault="00374E83" w:rsidP="00A5596A">
            <w:pPr>
              <w:rPr>
                <w:rFonts w:ascii="Times New Roman" w:hAnsi="Times New Roman" w:cs="Times New Roman"/>
                <w:sz w:val="24"/>
                <w:szCs w:val="24"/>
              </w:rPr>
            </w:pPr>
            <w:r w:rsidRPr="00724124">
              <w:rPr>
                <w:rFonts w:ascii="Times New Roman" w:hAnsi="Times New Roman" w:cs="Times New Roman"/>
                <w:sz w:val="24"/>
                <w:szCs w:val="24"/>
              </w:rPr>
              <w:t xml:space="preserve"> </w:t>
            </w:r>
          </w:p>
          <w:p w14:paraId="3FE13EAD" w14:textId="77777777" w:rsidR="00226DF0" w:rsidRPr="00724124" w:rsidRDefault="001235CE" w:rsidP="008E4500">
            <w:pPr>
              <w:rPr>
                <w:rFonts w:ascii="Times New Roman" w:hAnsi="Times New Roman" w:cs="Times New Roman"/>
                <w:sz w:val="24"/>
                <w:szCs w:val="24"/>
              </w:rPr>
            </w:pPr>
            <w:r w:rsidRPr="00724124">
              <w:rPr>
                <w:rFonts w:ascii="Times New Roman" w:hAnsi="Times New Roman" w:cs="Times New Roman"/>
                <w:sz w:val="24"/>
                <w:szCs w:val="24"/>
              </w:rPr>
              <w:t xml:space="preserve">The re-alignment would eliminate Fundamentals II after January of </w:t>
            </w:r>
            <w:r w:rsidR="00F04385">
              <w:rPr>
                <w:rFonts w:ascii="Times New Roman" w:hAnsi="Times New Roman" w:cs="Times New Roman"/>
                <w:sz w:val="24"/>
                <w:szCs w:val="24"/>
              </w:rPr>
              <w:t>20</w:t>
            </w:r>
            <w:r w:rsidRPr="00724124">
              <w:rPr>
                <w:rFonts w:ascii="Times New Roman" w:hAnsi="Times New Roman" w:cs="Times New Roman"/>
                <w:sz w:val="24"/>
                <w:szCs w:val="24"/>
              </w:rPr>
              <w:t>24</w:t>
            </w:r>
            <w:r w:rsidR="00374E83" w:rsidRPr="00724124">
              <w:rPr>
                <w:rFonts w:ascii="Times New Roman" w:hAnsi="Times New Roman" w:cs="Times New Roman"/>
                <w:sz w:val="24"/>
                <w:szCs w:val="24"/>
              </w:rPr>
              <w:t>.  All Fundamentals course content will be taught during Fundamentals I</w:t>
            </w:r>
            <w:r w:rsidR="00106666" w:rsidRPr="00724124">
              <w:rPr>
                <w:rFonts w:ascii="Times New Roman" w:hAnsi="Times New Roman" w:cs="Times New Roman"/>
                <w:sz w:val="24"/>
                <w:szCs w:val="24"/>
              </w:rPr>
              <w:t xml:space="preserve">.  </w:t>
            </w:r>
          </w:p>
        </w:tc>
      </w:tr>
    </w:tbl>
    <w:p w14:paraId="6E240EE6" w14:textId="77777777" w:rsidR="00A5596A" w:rsidRPr="00724124" w:rsidRDefault="00A5596A" w:rsidP="00A5596A">
      <w:pPr>
        <w:pStyle w:val="Default"/>
        <w:rPr>
          <w:rFonts w:ascii="Times New Roman" w:hAnsi="Times New Roman" w:cs="Times New Roman"/>
        </w:rPr>
      </w:pPr>
    </w:p>
    <w:p w14:paraId="785C9027" w14:textId="77777777" w:rsidR="00AD2DC3" w:rsidRDefault="00AD2DC3" w:rsidP="00A5596A">
      <w:pPr>
        <w:rPr>
          <w:rFonts w:ascii="Times New Roman" w:hAnsi="Times New Roman" w:cs="Times New Roman"/>
          <w:b/>
          <w:bCs/>
          <w:color w:val="0000FF"/>
          <w:sz w:val="24"/>
          <w:szCs w:val="24"/>
        </w:rPr>
      </w:pPr>
    </w:p>
    <w:p w14:paraId="12131917" w14:textId="77777777" w:rsidR="008E4500" w:rsidRDefault="008E4500" w:rsidP="00A5596A">
      <w:pPr>
        <w:rPr>
          <w:rFonts w:ascii="Times New Roman" w:hAnsi="Times New Roman" w:cs="Times New Roman"/>
          <w:b/>
          <w:bCs/>
          <w:color w:val="0000FF"/>
          <w:sz w:val="24"/>
          <w:szCs w:val="24"/>
        </w:rPr>
      </w:pPr>
    </w:p>
    <w:p w14:paraId="01B630A5" w14:textId="77777777" w:rsidR="00A5596A" w:rsidRPr="00724124" w:rsidRDefault="00A5596A" w:rsidP="00A5596A">
      <w:pPr>
        <w:rPr>
          <w:rFonts w:ascii="Times New Roman" w:hAnsi="Times New Roman" w:cs="Times New Roman"/>
          <w:b/>
          <w:bCs/>
          <w:color w:val="0000FF"/>
          <w:sz w:val="24"/>
          <w:szCs w:val="24"/>
        </w:rPr>
      </w:pPr>
      <w:r w:rsidRPr="00724124">
        <w:rPr>
          <w:rFonts w:ascii="Times New Roman" w:hAnsi="Times New Roman" w:cs="Times New Roman"/>
          <w:b/>
          <w:bCs/>
          <w:color w:val="0000FF"/>
          <w:sz w:val="24"/>
          <w:szCs w:val="24"/>
        </w:rPr>
        <w:t>Rationale for Proposal:</w:t>
      </w:r>
    </w:p>
    <w:tbl>
      <w:tblPr>
        <w:tblStyle w:val="TableGrid"/>
        <w:tblW w:w="0" w:type="auto"/>
        <w:tblLook w:val="04A0" w:firstRow="1" w:lastRow="0" w:firstColumn="1" w:lastColumn="0" w:noHBand="0" w:noVBand="1"/>
      </w:tblPr>
      <w:tblGrid>
        <w:gridCol w:w="9350"/>
      </w:tblGrid>
      <w:tr w:rsidR="00A5596A" w:rsidRPr="00724124" w14:paraId="1F65F134" w14:textId="77777777" w:rsidTr="00A5596A">
        <w:tc>
          <w:tcPr>
            <w:tcW w:w="9350" w:type="dxa"/>
          </w:tcPr>
          <w:p w14:paraId="4574E0A4" w14:textId="77777777" w:rsidR="009F2298" w:rsidRPr="00230957" w:rsidRDefault="00374E83" w:rsidP="00A5596A">
            <w:pPr>
              <w:rPr>
                <w:rFonts w:ascii="Times New Roman" w:hAnsi="Times New Roman" w:cs="Times New Roman"/>
                <w:sz w:val="24"/>
                <w:szCs w:val="24"/>
              </w:rPr>
            </w:pPr>
            <w:r w:rsidRPr="00230957">
              <w:rPr>
                <w:rFonts w:ascii="Times New Roman" w:hAnsi="Times New Roman" w:cs="Times New Roman"/>
                <w:sz w:val="24"/>
                <w:szCs w:val="24"/>
              </w:rPr>
              <w:t>The FSW Associate Degree Nursing program has had a long history of</w:t>
            </w:r>
            <w:r w:rsidR="007D34E4" w:rsidRPr="00230957">
              <w:rPr>
                <w:rFonts w:ascii="Times New Roman" w:hAnsi="Times New Roman" w:cs="Times New Roman"/>
                <w:sz w:val="24"/>
                <w:szCs w:val="24"/>
              </w:rPr>
              <w:t xml:space="preserve"> program quality and </w:t>
            </w:r>
            <w:r w:rsidR="00AD2DC3" w:rsidRPr="00230957">
              <w:rPr>
                <w:rFonts w:ascii="Times New Roman" w:hAnsi="Times New Roman" w:cs="Times New Roman"/>
                <w:sz w:val="24"/>
                <w:szCs w:val="24"/>
              </w:rPr>
              <w:t xml:space="preserve">providing high quality nurses in </w:t>
            </w:r>
            <w:r w:rsidR="007D34E4" w:rsidRPr="00230957">
              <w:rPr>
                <w:rFonts w:ascii="Times New Roman" w:hAnsi="Times New Roman" w:cs="Times New Roman"/>
                <w:sz w:val="24"/>
                <w:szCs w:val="24"/>
              </w:rPr>
              <w:t>Southwest Florida since 1968.  The program has historically had pass rates</w:t>
            </w:r>
            <w:r w:rsidR="00AD2DC3" w:rsidRPr="00230957">
              <w:rPr>
                <w:rFonts w:ascii="Times New Roman" w:hAnsi="Times New Roman" w:cs="Times New Roman"/>
                <w:sz w:val="24"/>
                <w:szCs w:val="24"/>
              </w:rPr>
              <w:t xml:space="preserve"> in the high 80’s and 90’s </w:t>
            </w:r>
            <w:r w:rsidR="007D34E4" w:rsidRPr="00230957">
              <w:rPr>
                <w:rFonts w:ascii="Times New Roman" w:hAnsi="Times New Roman" w:cs="Times New Roman"/>
                <w:sz w:val="24"/>
                <w:szCs w:val="24"/>
              </w:rPr>
              <w:t xml:space="preserve">until </w:t>
            </w:r>
            <w:r w:rsidR="00AD2DC3" w:rsidRPr="00230957">
              <w:rPr>
                <w:rFonts w:ascii="Times New Roman" w:hAnsi="Times New Roman" w:cs="Times New Roman"/>
                <w:sz w:val="24"/>
                <w:szCs w:val="24"/>
              </w:rPr>
              <w:t xml:space="preserve">2014.  </w:t>
            </w:r>
            <w:r w:rsidR="007D34E4" w:rsidRPr="00230957">
              <w:rPr>
                <w:rFonts w:ascii="Times New Roman" w:hAnsi="Times New Roman" w:cs="Times New Roman"/>
                <w:sz w:val="24"/>
                <w:szCs w:val="24"/>
              </w:rPr>
              <w:t>The pass rates for the pas</w:t>
            </w:r>
            <w:r w:rsidR="00AD2DC3" w:rsidRPr="00230957">
              <w:rPr>
                <w:rFonts w:ascii="Times New Roman" w:hAnsi="Times New Roman" w:cs="Times New Roman"/>
                <w:sz w:val="24"/>
                <w:szCs w:val="24"/>
              </w:rPr>
              <w:t xml:space="preserve">t </w:t>
            </w:r>
            <w:r w:rsidR="007D34E4" w:rsidRPr="00230957">
              <w:rPr>
                <w:rFonts w:ascii="Times New Roman" w:hAnsi="Times New Roman" w:cs="Times New Roman"/>
                <w:sz w:val="24"/>
                <w:szCs w:val="24"/>
              </w:rPr>
              <w:t xml:space="preserve">three years </w:t>
            </w:r>
            <w:r w:rsidR="009F2298" w:rsidRPr="00230957">
              <w:rPr>
                <w:rFonts w:ascii="Times New Roman" w:hAnsi="Times New Roman" w:cs="Times New Roman"/>
                <w:sz w:val="24"/>
                <w:szCs w:val="24"/>
              </w:rPr>
              <w:t xml:space="preserve">(2020, 2021, 2022) </w:t>
            </w:r>
            <w:r w:rsidR="00AD2DC3" w:rsidRPr="00230957">
              <w:rPr>
                <w:rFonts w:ascii="Times New Roman" w:hAnsi="Times New Roman" w:cs="Times New Roman"/>
                <w:sz w:val="24"/>
                <w:szCs w:val="24"/>
              </w:rPr>
              <w:t xml:space="preserve">were </w:t>
            </w:r>
            <w:r w:rsidR="007D34E4" w:rsidRPr="00230957">
              <w:rPr>
                <w:rFonts w:ascii="Times New Roman" w:hAnsi="Times New Roman" w:cs="Times New Roman"/>
                <w:sz w:val="24"/>
                <w:szCs w:val="24"/>
              </w:rPr>
              <w:t>76.01%, 79.62% and 71.85%</w:t>
            </w:r>
            <w:r w:rsidR="009F2298" w:rsidRPr="00230957">
              <w:rPr>
                <w:rFonts w:ascii="Times New Roman" w:hAnsi="Times New Roman" w:cs="Times New Roman"/>
                <w:sz w:val="24"/>
                <w:szCs w:val="24"/>
              </w:rPr>
              <w:t>, lower than the</w:t>
            </w:r>
            <w:r w:rsidR="00F76EA0" w:rsidRPr="00230957">
              <w:rPr>
                <w:rFonts w:ascii="Times New Roman" w:hAnsi="Times New Roman" w:cs="Times New Roman"/>
                <w:sz w:val="24"/>
                <w:szCs w:val="24"/>
              </w:rPr>
              <w:t xml:space="preserve"> required </w:t>
            </w:r>
            <w:r w:rsidR="009F2298" w:rsidRPr="00230957">
              <w:rPr>
                <w:rFonts w:ascii="Times New Roman" w:hAnsi="Times New Roman" w:cs="Times New Roman"/>
                <w:sz w:val="24"/>
                <w:szCs w:val="24"/>
              </w:rPr>
              <w:t xml:space="preserve">80% ACEN standard. This places </w:t>
            </w:r>
            <w:r w:rsidR="007D34E4" w:rsidRPr="00230957">
              <w:rPr>
                <w:rFonts w:ascii="Times New Roman" w:hAnsi="Times New Roman" w:cs="Times New Roman"/>
                <w:sz w:val="24"/>
                <w:szCs w:val="24"/>
              </w:rPr>
              <w:t>the program at risk with ACEN accreditation</w:t>
            </w:r>
            <w:r w:rsidR="00894E5B" w:rsidRPr="00230957">
              <w:rPr>
                <w:rFonts w:ascii="Times New Roman" w:hAnsi="Times New Roman" w:cs="Times New Roman"/>
                <w:sz w:val="24"/>
                <w:szCs w:val="24"/>
              </w:rPr>
              <w:t xml:space="preserve">. </w:t>
            </w:r>
            <w:r w:rsidR="00AD2DC3" w:rsidRPr="00230957">
              <w:rPr>
                <w:rFonts w:ascii="Times New Roman" w:hAnsi="Times New Roman" w:cs="Times New Roman"/>
                <w:sz w:val="24"/>
                <w:szCs w:val="24"/>
              </w:rPr>
              <w:t xml:space="preserve"> </w:t>
            </w:r>
          </w:p>
          <w:p w14:paraId="2FDABDFC" w14:textId="77777777" w:rsidR="00D52F8E" w:rsidRPr="00230957" w:rsidRDefault="00D52F8E" w:rsidP="00A5596A">
            <w:pPr>
              <w:rPr>
                <w:rFonts w:ascii="Times New Roman" w:hAnsi="Times New Roman" w:cs="Times New Roman"/>
                <w:sz w:val="24"/>
                <w:szCs w:val="24"/>
              </w:rPr>
            </w:pPr>
          </w:p>
          <w:p w14:paraId="75B7452F" w14:textId="77777777" w:rsidR="00907772" w:rsidRPr="00230957" w:rsidRDefault="009F2298" w:rsidP="00A5596A">
            <w:pPr>
              <w:rPr>
                <w:rFonts w:ascii="Times New Roman" w:hAnsi="Times New Roman" w:cs="Times New Roman"/>
                <w:sz w:val="24"/>
                <w:szCs w:val="24"/>
              </w:rPr>
            </w:pPr>
            <w:r w:rsidRPr="00230957">
              <w:rPr>
                <w:rFonts w:ascii="Times New Roman" w:hAnsi="Times New Roman" w:cs="Times New Roman"/>
                <w:sz w:val="24"/>
                <w:szCs w:val="24"/>
              </w:rPr>
              <w:t>Program assessment</w:t>
            </w:r>
            <w:r w:rsidR="00D52F8E" w:rsidRPr="00230957">
              <w:rPr>
                <w:rFonts w:ascii="Times New Roman" w:hAnsi="Times New Roman" w:cs="Times New Roman"/>
                <w:sz w:val="24"/>
                <w:szCs w:val="24"/>
              </w:rPr>
              <w:t xml:space="preserve"> was conducted and </w:t>
            </w:r>
            <w:r w:rsidR="00AD2DC3" w:rsidRPr="00230957">
              <w:rPr>
                <w:rFonts w:ascii="Times New Roman" w:hAnsi="Times New Roman" w:cs="Times New Roman"/>
                <w:sz w:val="24"/>
                <w:szCs w:val="24"/>
              </w:rPr>
              <w:t xml:space="preserve">included evaluation of </w:t>
            </w:r>
            <w:r w:rsidR="00F04385" w:rsidRPr="00230957">
              <w:rPr>
                <w:rFonts w:ascii="Times New Roman" w:hAnsi="Times New Roman" w:cs="Times New Roman"/>
                <w:sz w:val="24"/>
                <w:szCs w:val="24"/>
              </w:rPr>
              <w:t xml:space="preserve">evidence.  </w:t>
            </w:r>
            <w:r w:rsidR="0078622D" w:rsidRPr="00230957">
              <w:rPr>
                <w:rFonts w:ascii="Times New Roman" w:hAnsi="Times New Roman" w:cs="Times New Roman"/>
                <w:sz w:val="24"/>
                <w:szCs w:val="24"/>
              </w:rPr>
              <w:t xml:space="preserve">Past and current </w:t>
            </w:r>
            <w:r w:rsidR="00AD2DC3" w:rsidRPr="00230957">
              <w:rPr>
                <w:rFonts w:ascii="Times New Roman" w:hAnsi="Times New Roman" w:cs="Times New Roman"/>
                <w:sz w:val="24"/>
                <w:szCs w:val="24"/>
              </w:rPr>
              <w:t>FSW program</w:t>
            </w:r>
            <w:r w:rsidR="0078622D" w:rsidRPr="00230957">
              <w:rPr>
                <w:rFonts w:ascii="Times New Roman" w:hAnsi="Times New Roman" w:cs="Times New Roman"/>
                <w:sz w:val="24"/>
                <w:szCs w:val="24"/>
              </w:rPr>
              <w:t xml:space="preserve"> data, </w:t>
            </w:r>
            <w:r w:rsidR="00AD2DC3" w:rsidRPr="00230957">
              <w:rPr>
                <w:rFonts w:ascii="Times New Roman" w:hAnsi="Times New Roman" w:cs="Times New Roman"/>
                <w:sz w:val="24"/>
                <w:szCs w:val="24"/>
              </w:rPr>
              <w:t xml:space="preserve">evaluation of </w:t>
            </w:r>
            <w:r w:rsidR="0078622D" w:rsidRPr="00230957">
              <w:rPr>
                <w:rFonts w:ascii="Times New Roman" w:hAnsi="Times New Roman" w:cs="Times New Roman"/>
                <w:sz w:val="24"/>
                <w:szCs w:val="24"/>
              </w:rPr>
              <w:t xml:space="preserve">curricula and pass rates of </w:t>
            </w:r>
            <w:r w:rsidR="00AD2DC3" w:rsidRPr="00230957">
              <w:rPr>
                <w:rFonts w:ascii="Times New Roman" w:hAnsi="Times New Roman" w:cs="Times New Roman"/>
                <w:sz w:val="24"/>
                <w:szCs w:val="24"/>
              </w:rPr>
              <w:t>other programs in Florida,</w:t>
            </w:r>
            <w:r w:rsidR="0060152B" w:rsidRPr="00230957">
              <w:rPr>
                <w:rFonts w:ascii="Times New Roman" w:hAnsi="Times New Roman" w:cs="Times New Roman"/>
                <w:sz w:val="24"/>
                <w:szCs w:val="24"/>
              </w:rPr>
              <w:t xml:space="preserve"> </w:t>
            </w:r>
            <w:r w:rsidR="0078622D" w:rsidRPr="00230957">
              <w:rPr>
                <w:rFonts w:ascii="Times New Roman" w:hAnsi="Times New Roman" w:cs="Times New Roman"/>
                <w:sz w:val="24"/>
                <w:szCs w:val="24"/>
              </w:rPr>
              <w:t xml:space="preserve">and </w:t>
            </w:r>
            <w:r w:rsidR="00D52F8E" w:rsidRPr="00230957">
              <w:rPr>
                <w:rFonts w:ascii="Times New Roman" w:hAnsi="Times New Roman" w:cs="Times New Roman"/>
                <w:sz w:val="24"/>
                <w:szCs w:val="24"/>
              </w:rPr>
              <w:t xml:space="preserve">program </w:t>
            </w:r>
            <w:r w:rsidR="00724124" w:rsidRPr="00230957">
              <w:rPr>
                <w:rFonts w:ascii="Times New Roman" w:hAnsi="Times New Roman" w:cs="Times New Roman"/>
                <w:sz w:val="24"/>
                <w:szCs w:val="24"/>
              </w:rPr>
              <w:t>usage of a standardized admission test</w:t>
            </w:r>
            <w:r w:rsidR="00F04385" w:rsidRPr="00230957">
              <w:rPr>
                <w:rFonts w:ascii="Times New Roman" w:hAnsi="Times New Roman" w:cs="Times New Roman"/>
                <w:sz w:val="24"/>
                <w:szCs w:val="24"/>
              </w:rPr>
              <w:t xml:space="preserve">s were evaluated.  Data were presented to </w:t>
            </w:r>
            <w:r w:rsidR="0060152B" w:rsidRPr="00230957">
              <w:rPr>
                <w:rFonts w:ascii="Times New Roman" w:hAnsi="Times New Roman" w:cs="Times New Roman"/>
                <w:sz w:val="24"/>
                <w:szCs w:val="24"/>
              </w:rPr>
              <w:t xml:space="preserve">ASN faculty.  </w:t>
            </w:r>
          </w:p>
          <w:p w14:paraId="12E617B6" w14:textId="77777777" w:rsidR="00907772" w:rsidRPr="00230957" w:rsidRDefault="00907772" w:rsidP="00A5596A">
            <w:pPr>
              <w:rPr>
                <w:rFonts w:ascii="Times New Roman" w:hAnsi="Times New Roman" w:cs="Times New Roman"/>
                <w:sz w:val="24"/>
                <w:szCs w:val="24"/>
              </w:rPr>
            </w:pPr>
          </w:p>
          <w:p w14:paraId="20284981" w14:textId="77777777" w:rsidR="009F2298" w:rsidRPr="00230957" w:rsidRDefault="009F2298" w:rsidP="00A5596A">
            <w:pPr>
              <w:rPr>
                <w:rFonts w:ascii="Times New Roman" w:hAnsi="Times New Roman" w:cs="Times New Roman"/>
                <w:sz w:val="24"/>
                <w:szCs w:val="24"/>
              </w:rPr>
            </w:pPr>
            <w:r w:rsidRPr="00230957">
              <w:rPr>
                <w:rFonts w:ascii="Times New Roman" w:hAnsi="Times New Roman" w:cs="Times New Roman"/>
                <w:sz w:val="24"/>
                <w:szCs w:val="24"/>
              </w:rPr>
              <w:t>The first</w:t>
            </w:r>
            <w:r w:rsidR="00724124" w:rsidRPr="00230957">
              <w:rPr>
                <w:rFonts w:ascii="Times New Roman" w:hAnsi="Times New Roman" w:cs="Times New Roman"/>
                <w:sz w:val="24"/>
                <w:szCs w:val="24"/>
              </w:rPr>
              <w:t xml:space="preserve"> </w:t>
            </w:r>
            <w:r w:rsidR="00BF22F8" w:rsidRPr="00230957">
              <w:rPr>
                <w:rFonts w:ascii="Times New Roman" w:hAnsi="Times New Roman" w:cs="Times New Roman"/>
                <w:sz w:val="24"/>
                <w:szCs w:val="24"/>
              </w:rPr>
              <w:t xml:space="preserve">ASN </w:t>
            </w:r>
            <w:r w:rsidR="00724124" w:rsidRPr="00230957">
              <w:rPr>
                <w:rFonts w:ascii="Times New Roman" w:hAnsi="Times New Roman" w:cs="Times New Roman"/>
                <w:sz w:val="24"/>
                <w:szCs w:val="24"/>
              </w:rPr>
              <w:t xml:space="preserve">faculty </w:t>
            </w:r>
            <w:r w:rsidR="00907772" w:rsidRPr="00230957">
              <w:rPr>
                <w:rFonts w:ascii="Times New Roman" w:hAnsi="Times New Roman" w:cs="Times New Roman"/>
                <w:sz w:val="24"/>
                <w:szCs w:val="24"/>
              </w:rPr>
              <w:t>meeting occurred November 17, 2022.  Data w</w:t>
            </w:r>
            <w:r w:rsidR="0078622D" w:rsidRPr="00230957">
              <w:rPr>
                <w:rFonts w:ascii="Times New Roman" w:hAnsi="Times New Roman" w:cs="Times New Roman"/>
                <w:sz w:val="24"/>
                <w:szCs w:val="24"/>
              </w:rPr>
              <w:t>ere</w:t>
            </w:r>
            <w:r w:rsidR="00907772" w:rsidRPr="00230957">
              <w:rPr>
                <w:rFonts w:ascii="Times New Roman" w:hAnsi="Times New Roman" w:cs="Times New Roman"/>
                <w:sz w:val="24"/>
                <w:szCs w:val="24"/>
              </w:rPr>
              <w:t xml:space="preserve"> presented on twelve years of pass rates for FSW</w:t>
            </w:r>
            <w:r w:rsidR="00F04385" w:rsidRPr="00230957">
              <w:rPr>
                <w:rFonts w:ascii="Times New Roman" w:hAnsi="Times New Roman" w:cs="Times New Roman"/>
                <w:sz w:val="24"/>
                <w:szCs w:val="24"/>
              </w:rPr>
              <w:t xml:space="preserve">.  </w:t>
            </w:r>
            <w:r w:rsidR="00907772" w:rsidRPr="00230957">
              <w:rPr>
                <w:rFonts w:ascii="Times New Roman" w:hAnsi="Times New Roman" w:cs="Times New Roman"/>
                <w:sz w:val="24"/>
                <w:szCs w:val="24"/>
              </w:rPr>
              <w:t xml:space="preserve">The data clearly showed </w:t>
            </w:r>
            <w:r w:rsidR="00724124" w:rsidRPr="00230957">
              <w:rPr>
                <w:rFonts w:ascii="Times New Roman" w:hAnsi="Times New Roman" w:cs="Times New Roman"/>
                <w:sz w:val="24"/>
                <w:szCs w:val="24"/>
              </w:rPr>
              <w:t xml:space="preserve">a </w:t>
            </w:r>
            <w:r w:rsidR="00907772" w:rsidRPr="00230957">
              <w:rPr>
                <w:rFonts w:ascii="Times New Roman" w:hAnsi="Times New Roman" w:cs="Times New Roman"/>
                <w:sz w:val="24"/>
                <w:szCs w:val="24"/>
              </w:rPr>
              <w:t>decline with the highest pass rate in the period being 9</w:t>
            </w:r>
            <w:r w:rsidR="00724124" w:rsidRPr="00230957">
              <w:rPr>
                <w:rFonts w:ascii="Times New Roman" w:hAnsi="Times New Roman" w:cs="Times New Roman"/>
                <w:sz w:val="24"/>
                <w:szCs w:val="24"/>
              </w:rPr>
              <w:t>2.12</w:t>
            </w:r>
            <w:r w:rsidR="00907772" w:rsidRPr="00230957">
              <w:rPr>
                <w:rFonts w:ascii="Times New Roman" w:hAnsi="Times New Roman" w:cs="Times New Roman"/>
                <w:sz w:val="24"/>
                <w:szCs w:val="24"/>
              </w:rPr>
              <w:t xml:space="preserve">% </w:t>
            </w:r>
            <w:r w:rsidR="00724124" w:rsidRPr="00230957">
              <w:rPr>
                <w:rFonts w:ascii="Times New Roman" w:hAnsi="Times New Roman" w:cs="Times New Roman"/>
                <w:sz w:val="24"/>
                <w:szCs w:val="24"/>
              </w:rPr>
              <w:t xml:space="preserve">in 2012. </w:t>
            </w:r>
            <w:r w:rsidR="00907772" w:rsidRPr="00230957">
              <w:rPr>
                <w:rFonts w:ascii="Times New Roman" w:hAnsi="Times New Roman" w:cs="Times New Roman"/>
                <w:sz w:val="24"/>
                <w:szCs w:val="24"/>
              </w:rPr>
              <w:t xml:space="preserve">Faculty voiced </w:t>
            </w:r>
            <w:r w:rsidR="00724124" w:rsidRPr="00230957">
              <w:rPr>
                <w:rFonts w:ascii="Times New Roman" w:hAnsi="Times New Roman" w:cs="Times New Roman"/>
                <w:sz w:val="24"/>
                <w:szCs w:val="24"/>
              </w:rPr>
              <w:t>many concerns</w:t>
            </w:r>
            <w:r w:rsidR="00F04385" w:rsidRPr="00230957">
              <w:rPr>
                <w:rFonts w:ascii="Times New Roman" w:hAnsi="Times New Roman" w:cs="Times New Roman"/>
                <w:sz w:val="24"/>
                <w:szCs w:val="24"/>
              </w:rPr>
              <w:t xml:space="preserve"> including </w:t>
            </w:r>
            <w:r w:rsidR="00724124" w:rsidRPr="00230957">
              <w:rPr>
                <w:rFonts w:ascii="Times New Roman" w:hAnsi="Times New Roman" w:cs="Times New Roman"/>
                <w:sz w:val="24"/>
                <w:szCs w:val="24"/>
              </w:rPr>
              <w:t>displeasure</w:t>
            </w:r>
            <w:r w:rsidR="00907772" w:rsidRPr="00230957">
              <w:rPr>
                <w:rFonts w:ascii="Times New Roman" w:hAnsi="Times New Roman" w:cs="Times New Roman"/>
                <w:sz w:val="24"/>
                <w:szCs w:val="24"/>
              </w:rPr>
              <w:t xml:space="preserve"> with HESI</w:t>
            </w:r>
            <w:r w:rsidR="00724124" w:rsidRPr="00230957">
              <w:rPr>
                <w:rFonts w:ascii="Times New Roman" w:hAnsi="Times New Roman" w:cs="Times New Roman"/>
                <w:sz w:val="24"/>
                <w:szCs w:val="24"/>
              </w:rPr>
              <w:t xml:space="preserve">, </w:t>
            </w:r>
            <w:r w:rsidR="00907772" w:rsidRPr="00230957">
              <w:rPr>
                <w:rFonts w:ascii="Times New Roman" w:hAnsi="Times New Roman" w:cs="Times New Roman"/>
                <w:sz w:val="24"/>
                <w:szCs w:val="24"/>
              </w:rPr>
              <w:t xml:space="preserve">and the quality of the students.  </w:t>
            </w:r>
            <w:r w:rsidR="00724124" w:rsidRPr="00230957">
              <w:rPr>
                <w:rFonts w:ascii="Times New Roman" w:hAnsi="Times New Roman" w:cs="Times New Roman"/>
                <w:sz w:val="24"/>
                <w:szCs w:val="24"/>
              </w:rPr>
              <w:t xml:space="preserve"> </w:t>
            </w:r>
            <w:r w:rsidR="00907772" w:rsidRPr="00230957">
              <w:rPr>
                <w:rFonts w:ascii="Times New Roman" w:hAnsi="Times New Roman" w:cs="Times New Roman"/>
                <w:sz w:val="24"/>
                <w:szCs w:val="24"/>
              </w:rPr>
              <w:t>The decision to change the admission process was discussed to assure selecting the most qualified students</w:t>
            </w:r>
            <w:r w:rsidR="00D52F8E" w:rsidRPr="00230957">
              <w:rPr>
                <w:rFonts w:ascii="Times New Roman" w:hAnsi="Times New Roman" w:cs="Times New Roman"/>
                <w:sz w:val="24"/>
                <w:szCs w:val="24"/>
              </w:rPr>
              <w:t xml:space="preserve">.  </w:t>
            </w:r>
            <w:r w:rsidR="00724124" w:rsidRPr="00230957">
              <w:rPr>
                <w:rFonts w:ascii="Times New Roman" w:hAnsi="Times New Roman" w:cs="Times New Roman"/>
                <w:sz w:val="24"/>
                <w:szCs w:val="24"/>
              </w:rPr>
              <w:t>Lead c</w:t>
            </w:r>
            <w:r w:rsidR="00907772" w:rsidRPr="00230957">
              <w:rPr>
                <w:rFonts w:ascii="Times New Roman" w:hAnsi="Times New Roman" w:cs="Times New Roman"/>
                <w:sz w:val="24"/>
                <w:szCs w:val="24"/>
              </w:rPr>
              <w:t xml:space="preserve">ourse faculty presented </w:t>
            </w:r>
            <w:r w:rsidR="00724124" w:rsidRPr="00230957">
              <w:rPr>
                <w:rFonts w:ascii="Times New Roman" w:hAnsi="Times New Roman" w:cs="Times New Roman"/>
                <w:sz w:val="24"/>
                <w:szCs w:val="24"/>
              </w:rPr>
              <w:t xml:space="preserve">each course </w:t>
            </w:r>
            <w:r w:rsidR="00907772" w:rsidRPr="00230957">
              <w:rPr>
                <w:rFonts w:ascii="Times New Roman" w:hAnsi="Times New Roman" w:cs="Times New Roman"/>
                <w:sz w:val="24"/>
                <w:szCs w:val="24"/>
              </w:rPr>
              <w:t xml:space="preserve">to identify areas of concerns and to better map out the content.  Several curricular changes were proposed at that time to add more credit toward the end of the program. </w:t>
            </w:r>
            <w:r w:rsidR="00307502" w:rsidRPr="00230957">
              <w:rPr>
                <w:rFonts w:ascii="Times New Roman" w:hAnsi="Times New Roman" w:cs="Times New Roman"/>
                <w:sz w:val="24"/>
                <w:szCs w:val="24"/>
              </w:rPr>
              <w:t xml:space="preserve"> Two faculty were absen</w:t>
            </w:r>
            <w:r w:rsidR="00230957">
              <w:rPr>
                <w:rFonts w:ascii="Times New Roman" w:hAnsi="Times New Roman" w:cs="Times New Roman"/>
                <w:sz w:val="24"/>
                <w:szCs w:val="24"/>
              </w:rPr>
              <w:t xml:space="preserve">t from the meeting. </w:t>
            </w:r>
          </w:p>
          <w:p w14:paraId="4498B008" w14:textId="77777777" w:rsidR="00907772" w:rsidRPr="00230957" w:rsidRDefault="00907772" w:rsidP="00A5596A">
            <w:pPr>
              <w:rPr>
                <w:rFonts w:ascii="Times New Roman" w:hAnsi="Times New Roman" w:cs="Times New Roman"/>
                <w:sz w:val="24"/>
                <w:szCs w:val="24"/>
              </w:rPr>
            </w:pPr>
          </w:p>
          <w:p w14:paraId="30A5F867" w14:textId="77777777" w:rsidR="00307502" w:rsidRPr="00230957" w:rsidRDefault="00907772" w:rsidP="00A5596A">
            <w:pPr>
              <w:rPr>
                <w:rFonts w:ascii="Times New Roman" w:hAnsi="Times New Roman" w:cs="Times New Roman"/>
                <w:sz w:val="24"/>
                <w:szCs w:val="24"/>
              </w:rPr>
            </w:pPr>
            <w:r w:rsidRPr="00230957">
              <w:rPr>
                <w:rFonts w:ascii="Times New Roman" w:hAnsi="Times New Roman" w:cs="Times New Roman"/>
                <w:sz w:val="24"/>
                <w:szCs w:val="24"/>
              </w:rPr>
              <w:t>A</w:t>
            </w:r>
            <w:r w:rsidR="00724124" w:rsidRPr="00230957">
              <w:rPr>
                <w:rFonts w:ascii="Times New Roman" w:hAnsi="Times New Roman" w:cs="Times New Roman"/>
                <w:sz w:val="24"/>
                <w:szCs w:val="24"/>
              </w:rPr>
              <w:t xml:space="preserve"> second </w:t>
            </w:r>
            <w:r w:rsidR="00346EEF" w:rsidRPr="00230957">
              <w:rPr>
                <w:rFonts w:ascii="Times New Roman" w:hAnsi="Times New Roman" w:cs="Times New Roman"/>
                <w:sz w:val="24"/>
                <w:szCs w:val="24"/>
              </w:rPr>
              <w:t xml:space="preserve">ASN meeting </w:t>
            </w:r>
            <w:r w:rsidRPr="00230957">
              <w:rPr>
                <w:rFonts w:ascii="Times New Roman" w:hAnsi="Times New Roman" w:cs="Times New Roman"/>
                <w:sz w:val="24"/>
                <w:szCs w:val="24"/>
              </w:rPr>
              <w:t xml:space="preserve">was </w:t>
            </w:r>
            <w:r w:rsidR="005C008E" w:rsidRPr="00230957">
              <w:rPr>
                <w:rFonts w:ascii="Times New Roman" w:hAnsi="Times New Roman" w:cs="Times New Roman"/>
                <w:sz w:val="24"/>
                <w:szCs w:val="24"/>
              </w:rPr>
              <w:t xml:space="preserve">held on </w:t>
            </w:r>
            <w:r w:rsidRPr="00230957">
              <w:rPr>
                <w:rFonts w:ascii="Times New Roman" w:hAnsi="Times New Roman" w:cs="Times New Roman"/>
                <w:sz w:val="24"/>
                <w:szCs w:val="24"/>
              </w:rPr>
              <w:t xml:space="preserve">January 18, 2023.  </w:t>
            </w:r>
            <w:r w:rsidR="00D52F8E" w:rsidRPr="00230957">
              <w:rPr>
                <w:rFonts w:ascii="Times New Roman" w:hAnsi="Times New Roman" w:cs="Times New Roman"/>
                <w:sz w:val="24"/>
                <w:szCs w:val="24"/>
              </w:rPr>
              <w:t>F</w:t>
            </w:r>
            <w:r w:rsidRPr="00230957">
              <w:rPr>
                <w:rFonts w:ascii="Times New Roman" w:hAnsi="Times New Roman" w:cs="Times New Roman"/>
                <w:sz w:val="24"/>
                <w:szCs w:val="24"/>
              </w:rPr>
              <w:t>aculty continued to have concerns about students.  A new curriculum was proposed</w:t>
            </w:r>
            <w:r w:rsidR="00A04718" w:rsidRPr="00230957">
              <w:rPr>
                <w:rFonts w:ascii="Times New Roman" w:hAnsi="Times New Roman" w:cs="Times New Roman"/>
                <w:sz w:val="24"/>
                <w:szCs w:val="24"/>
              </w:rPr>
              <w:t>.  Faculty did not want to</w:t>
            </w:r>
            <w:r w:rsidR="002625BF" w:rsidRPr="00230957">
              <w:rPr>
                <w:rFonts w:ascii="Times New Roman" w:hAnsi="Times New Roman" w:cs="Times New Roman"/>
                <w:sz w:val="24"/>
                <w:szCs w:val="24"/>
              </w:rPr>
              <w:t xml:space="preserve"> make a decision about change </w:t>
            </w:r>
            <w:r w:rsidR="00D52F8E" w:rsidRPr="00230957">
              <w:rPr>
                <w:rFonts w:ascii="Times New Roman" w:hAnsi="Times New Roman" w:cs="Times New Roman"/>
                <w:sz w:val="24"/>
                <w:szCs w:val="24"/>
              </w:rPr>
              <w:t xml:space="preserve">during the January meeting, </w:t>
            </w:r>
            <w:r w:rsidR="00A04718" w:rsidRPr="00230957">
              <w:rPr>
                <w:rFonts w:ascii="Times New Roman" w:hAnsi="Times New Roman" w:cs="Times New Roman"/>
                <w:sz w:val="24"/>
                <w:szCs w:val="24"/>
              </w:rPr>
              <w:t xml:space="preserve">but </w:t>
            </w:r>
            <w:r w:rsidR="00D52F8E" w:rsidRPr="00230957">
              <w:rPr>
                <w:rFonts w:ascii="Times New Roman" w:hAnsi="Times New Roman" w:cs="Times New Roman"/>
                <w:sz w:val="24"/>
                <w:szCs w:val="24"/>
              </w:rPr>
              <w:t xml:space="preserve">they </w:t>
            </w:r>
            <w:r w:rsidR="00A04718" w:rsidRPr="00230957">
              <w:rPr>
                <w:rFonts w:ascii="Times New Roman" w:hAnsi="Times New Roman" w:cs="Times New Roman"/>
                <w:sz w:val="24"/>
                <w:szCs w:val="24"/>
              </w:rPr>
              <w:t xml:space="preserve">did want a survey.  A survey was developed and sent out.  </w:t>
            </w:r>
          </w:p>
          <w:p w14:paraId="6A37448F" w14:textId="77777777" w:rsidR="00307502" w:rsidRPr="00230957" w:rsidRDefault="00307502" w:rsidP="00A5596A">
            <w:pPr>
              <w:rPr>
                <w:rFonts w:ascii="Times New Roman" w:hAnsi="Times New Roman" w:cs="Times New Roman"/>
                <w:sz w:val="24"/>
                <w:szCs w:val="24"/>
              </w:rPr>
            </w:pPr>
          </w:p>
          <w:p w14:paraId="654E042E" w14:textId="77777777" w:rsidR="007D4EBB" w:rsidRPr="00230957" w:rsidRDefault="00A04718" w:rsidP="00A5596A">
            <w:pPr>
              <w:rPr>
                <w:rFonts w:ascii="Times New Roman" w:hAnsi="Times New Roman" w:cs="Times New Roman"/>
                <w:sz w:val="24"/>
                <w:szCs w:val="24"/>
              </w:rPr>
            </w:pPr>
            <w:r w:rsidRPr="00230957">
              <w:rPr>
                <w:rFonts w:ascii="Times New Roman" w:hAnsi="Times New Roman" w:cs="Times New Roman"/>
                <w:sz w:val="24"/>
                <w:szCs w:val="24"/>
              </w:rPr>
              <w:t>A follow-up meeting was held on February 17, 2023.  By th</w:t>
            </w:r>
            <w:r w:rsidR="00F04385" w:rsidRPr="00230957">
              <w:rPr>
                <w:rFonts w:ascii="Times New Roman" w:hAnsi="Times New Roman" w:cs="Times New Roman"/>
                <w:sz w:val="24"/>
                <w:szCs w:val="24"/>
              </w:rPr>
              <w:t xml:space="preserve">e time of this </w:t>
            </w:r>
            <w:r w:rsidRPr="00230957">
              <w:rPr>
                <w:rFonts w:ascii="Times New Roman" w:hAnsi="Times New Roman" w:cs="Times New Roman"/>
                <w:sz w:val="24"/>
                <w:szCs w:val="24"/>
              </w:rPr>
              <w:t xml:space="preserve">meeting, the 2022 NCLEX pass rates had been released </w:t>
            </w:r>
            <w:r w:rsidR="002625BF" w:rsidRPr="00230957">
              <w:rPr>
                <w:rFonts w:ascii="Times New Roman" w:hAnsi="Times New Roman" w:cs="Times New Roman"/>
                <w:sz w:val="24"/>
                <w:szCs w:val="24"/>
              </w:rPr>
              <w:t xml:space="preserve">by the Florida Board of Nursing </w:t>
            </w:r>
            <w:r w:rsidR="00230957">
              <w:rPr>
                <w:rFonts w:ascii="Times New Roman" w:hAnsi="Times New Roman" w:cs="Times New Roman"/>
                <w:sz w:val="24"/>
                <w:szCs w:val="24"/>
              </w:rPr>
              <w:t xml:space="preserve">that showed that </w:t>
            </w:r>
            <w:r w:rsidRPr="00230957">
              <w:rPr>
                <w:rFonts w:ascii="Times New Roman" w:hAnsi="Times New Roman" w:cs="Times New Roman"/>
                <w:sz w:val="24"/>
                <w:szCs w:val="24"/>
              </w:rPr>
              <w:t xml:space="preserve">FSW pass rates </w:t>
            </w:r>
            <w:r w:rsidR="00D52F8E" w:rsidRPr="00230957">
              <w:rPr>
                <w:rFonts w:ascii="Times New Roman" w:hAnsi="Times New Roman" w:cs="Times New Roman"/>
                <w:sz w:val="24"/>
                <w:szCs w:val="24"/>
              </w:rPr>
              <w:t xml:space="preserve">had </w:t>
            </w:r>
            <w:r w:rsidRPr="00230957">
              <w:rPr>
                <w:rFonts w:ascii="Times New Roman" w:hAnsi="Times New Roman" w:cs="Times New Roman"/>
                <w:sz w:val="24"/>
                <w:szCs w:val="24"/>
              </w:rPr>
              <w:t>dropped to 71.85%</w:t>
            </w:r>
            <w:r w:rsidR="002625BF" w:rsidRPr="00230957">
              <w:rPr>
                <w:rFonts w:ascii="Times New Roman" w:hAnsi="Times New Roman" w:cs="Times New Roman"/>
                <w:sz w:val="24"/>
                <w:szCs w:val="24"/>
              </w:rPr>
              <w:t xml:space="preserve">.  Not meeting the ACEN benchmark of 80% requires a </w:t>
            </w:r>
            <w:r w:rsidR="00AD2DC3" w:rsidRPr="00230957">
              <w:rPr>
                <w:rFonts w:ascii="Times New Roman" w:hAnsi="Times New Roman" w:cs="Times New Roman"/>
                <w:sz w:val="24"/>
                <w:szCs w:val="24"/>
              </w:rPr>
              <w:t xml:space="preserve">substantive change </w:t>
            </w:r>
            <w:r w:rsidR="002625BF" w:rsidRPr="00230957">
              <w:rPr>
                <w:rFonts w:ascii="Times New Roman" w:hAnsi="Times New Roman" w:cs="Times New Roman"/>
                <w:sz w:val="24"/>
                <w:szCs w:val="24"/>
              </w:rPr>
              <w:t xml:space="preserve">to be submitted to ACEN </w:t>
            </w:r>
            <w:r w:rsidR="00AD2DC3" w:rsidRPr="00230957">
              <w:rPr>
                <w:rFonts w:ascii="Times New Roman" w:hAnsi="Times New Roman" w:cs="Times New Roman"/>
                <w:sz w:val="24"/>
                <w:szCs w:val="24"/>
              </w:rPr>
              <w:t xml:space="preserve">by March 26, 2023.  </w:t>
            </w:r>
            <w:r w:rsidR="00724124" w:rsidRPr="00230957">
              <w:rPr>
                <w:rFonts w:ascii="Times New Roman" w:hAnsi="Times New Roman" w:cs="Times New Roman"/>
                <w:sz w:val="24"/>
                <w:szCs w:val="24"/>
              </w:rPr>
              <w:t xml:space="preserve">We were also notified </w:t>
            </w:r>
            <w:r w:rsidR="00AD2DC3" w:rsidRPr="00230957">
              <w:rPr>
                <w:rFonts w:ascii="Times New Roman" w:hAnsi="Times New Roman" w:cs="Times New Roman"/>
                <w:sz w:val="24"/>
                <w:szCs w:val="24"/>
              </w:rPr>
              <w:t xml:space="preserve">a few days later </w:t>
            </w:r>
            <w:r w:rsidR="00724124" w:rsidRPr="00230957">
              <w:rPr>
                <w:rFonts w:ascii="Times New Roman" w:hAnsi="Times New Roman" w:cs="Times New Roman"/>
                <w:sz w:val="24"/>
                <w:szCs w:val="24"/>
              </w:rPr>
              <w:t xml:space="preserve">that ACEN had not been notified of the low pass rates for </w:t>
            </w:r>
            <w:r w:rsidR="00894E5B" w:rsidRPr="00230957">
              <w:rPr>
                <w:rFonts w:ascii="Times New Roman" w:hAnsi="Times New Roman" w:cs="Times New Roman"/>
                <w:sz w:val="24"/>
                <w:szCs w:val="24"/>
              </w:rPr>
              <w:t xml:space="preserve">calendar year </w:t>
            </w:r>
            <w:r w:rsidR="00D52F8E" w:rsidRPr="00230957">
              <w:rPr>
                <w:rFonts w:ascii="Times New Roman" w:hAnsi="Times New Roman" w:cs="Times New Roman"/>
                <w:sz w:val="24"/>
                <w:szCs w:val="24"/>
              </w:rPr>
              <w:t>2</w:t>
            </w:r>
            <w:r w:rsidR="00724124" w:rsidRPr="00230957">
              <w:rPr>
                <w:rFonts w:ascii="Times New Roman" w:hAnsi="Times New Roman" w:cs="Times New Roman"/>
                <w:sz w:val="24"/>
                <w:szCs w:val="24"/>
              </w:rPr>
              <w:t xml:space="preserve">021 and </w:t>
            </w:r>
            <w:r w:rsidR="00D52F8E" w:rsidRPr="00230957">
              <w:rPr>
                <w:rFonts w:ascii="Times New Roman" w:hAnsi="Times New Roman" w:cs="Times New Roman"/>
                <w:sz w:val="24"/>
                <w:szCs w:val="24"/>
              </w:rPr>
              <w:t xml:space="preserve">needed </w:t>
            </w:r>
            <w:r w:rsidR="00724124" w:rsidRPr="00230957">
              <w:rPr>
                <w:rFonts w:ascii="Times New Roman" w:hAnsi="Times New Roman" w:cs="Times New Roman"/>
                <w:sz w:val="24"/>
                <w:szCs w:val="24"/>
              </w:rPr>
              <w:t>a</w:t>
            </w:r>
            <w:r w:rsidR="00AD2DC3" w:rsidRPr="00230957">
              <w:rPr>
                <w:rFonts w:ascii="Times New Roman" w:hAnsi="Times New Roman" w:cs="Times New Roman"/>
                <w:sz w:val="24"/>
                <w:szCs w:val="24"/>
              </w:rPr>
              <w:t>n additional substantive</w:t>
            </w:r>
            <w:r w:rsidR="00724124" w:rsidRPr="00230957">
              <w:rPr>
                <w:rFonts w:ascii="Times New Roman" w:hAnsi="Times New Roman" w:cs="Times New Roman"/>
                <w:sz w:val="24"/>
                <w:szCs w:val="24"/>
              </w:rPr>
              <w:t xml:space="preserve"> change </w:t>
            </w:r>
            <w:r w:rsidR="00AD2DC3" w:rsidRPr="00230957">
              <w:rPr>
                <w:rFonts w:ascii="Times New Roman" w:hAnsi="Times New Roman" w:cs="Times New Roman"/>
                <w:sz w:val="24"/>
                <w:szCs w:val="24"/>
              </w:rPr>
              <w:t>for 2021 pass rates</w:t>
            </w:r>
            <w:r w:rsidR="00D52F8E" w:rsidRPr="00230957">
              <w:rPr>
                <w:rFonts w:ascii="Times New Roman" w:hAnsi="Times New Roman" w:cs="Times New Roman"/>
                <w:sz w:val="24"/>
                <w:szCs w:val="24"/>
              </w:rPr>
              <w:t xml:space="preserve"> to be submitted.  </w:t>
            </w:r>
            <w:r w:rsidR="00AD2DC3" w:rsidRPr="00230957">
              <w:rPr>
                <w:rFonts w:ascii="Times New Roman" w:hAnsi="Times New Roman" w:cs="Times New Roman"/>
                <w:sz w:val="24"/>
                <w:szCs w:val="24"/>
              </w:rPr>
              <w:t xml:space="preserve">This must be completed by </w:t>
            </w:r>
            <w:r w:rsidR="00724124" w:rsidRPr="00230957">
              <w:rPr>
                <w:rFonts w:ascii="Times New Roman" w:hAnsi="Times New Roman" w:cs="Times New Roman"/>
                <w:sz w:val="24"/>
                <w:szCs w:val="24"/>
              </w:rPr>
              <w:t>April 1, 2023.</w:t>
            </w:r>
            <w:r w:rsidR="00346EEF" w:rsidRPr="00230957">
              <w:rPr>
                <w:rFonts w:ascii="Times New Roman" w:hAnsi="Times New Roman" w:cs="Times New Roman"/>
                <w:sz w:val="24"/>
                <w:szCs w:val="24"/>
              </w:rPr>
              <w:t xml:space="preserve">  </w:t>
            </w:r>
            <w:r w:rsidR="00307502" w:rsidRPr="00230957">
              <w:rPr>
                <w:rFonts w:ascii="Times New Roman" w:hAnsi="Times New Roman" w:cs="Times New Roman"/>
                <w:sz w:val="24"/>
                <w:szCs w:val="24"/>
              </w:rPr>
              <w:t xml:space="preserve">Dr. Weiner, </w:t>
            </w:r>
            <w:r w:rsidR="008E4500" w:rsidRPr="00230957">
              <w:rPr>
                <w:rFonts w:ascii="Times New Roman" w:hAnsi="Times New Roman" w:cs="Times New Roman"/>
                <w:sz w:val="24"/>
                <w:szCs w:val="24"/>
              </w:rPr>
              <w:t>The FSW Nursing Re-</w:t>
            </w:r>
            <w:r w:rsidR="00307502" w:rsidRPr="00230957">
              <w:rPr>
                <w:rFonts w:ascii="Times New Roman" w:hAnsi="Times New Roman" w:cs="Times New Roman"/>
                <w:sz w:val="24"/>
                <w:szCs w:val="24"/>
              </w:rPr>
              <w:t xml:space="preserve">accreditation coordinator and a site visitor for ACEN programs attended the ASN faculty meetings to provide </w:t>
            </w:r>
            <w:r w:rsidR="008E4500" w:rsidRPr="00230957">
              <w:rPr>
                <w:rFonts w:ascii="Times New Roman" w:hAnsi="Times New Roman" w:cs="Times New Roman"/>
                <w:sz w:val="24"/>
                <w:szCs w:val="24"/>
              </w:rPr>
              <w:t xml:space="preserve">additional leadership and </w:t>
            </w:r>
            <w:r w:rsidR="00307502" w:rsidRPr="00230957">
              <w:rPr>
                <w:rFonts w:ascii="Times New Roman" w:hAnsi="Times New Roman" w:cs="Times New Roman"/>
                <w:sz w:val="24"/>
                <w:szCs w:val="24"/>
              </w:rPr>
              <w:t>guidance</w:t>
            </w:r>
            <w:r w:rsidR="008B384E" w:rsidRPr="00230957">
              <w:rPr>
                <w:rFonts w:ascii="Times New Roman" w:hAnsi="Times New Roman" w:cs="Times New Roman"/>
                <w:sz w:val="24"/>
                <w:szCs w:val="24"/>
              </w:rPr>
              <w:t xml:space="preserve"> </w:t>
            </w:r>
            <w:r w:rsidR="008E4500" w:rsidRPr="00230957">
              <w:rPr>
                <w:rFonts w:ascii="Times New Roman" w:hAnsi="Times New Roman" w:cs="Times New Roman"/>
                <w:sz w:val="24"/>
                <w:szCs w:val="24"/>
              </w:rPr>
              <w:t xml:space="preserve">during </w:t>
            </w:r>
            <w:r w:rsidR="008B384E" w:rsidRPr="00230957">
              <w:rPr>
                <w:rFonts w:ascii="Times New Roman" w:hAnsi="Times New Roman" w:cs="Times New Roman"/>
                <w:sz w:val="24"/>
                <w:szCs w:val="24"/>
              </w:rPr>
              <w:t xml:space="preserve">each faculty meeting. </w:t>
            </w:r>
          </w:p>
          <w:p w14:paraId="7D033791" w14:textId="77777777" w:rsidR="007D4EBB" w:rsidRPr="00230957" w:rsidRDefault="007D4EBB" w:rsidP="00A5596A">
            <w:pPr>
              <w:rPr>
                <w:rFonts w:ascii="Times New Roman" w:hAnsi="Times New Roman" w:cs="Times New Roman"/>
                <w:sz w:val="24"/>
                <w:szCs w:val="24"/>
              </w:rPr>
            </w:pPr>
          </w:p>
          <w:p w14:paraId="7F77B43A" w14:textId="77777777" w:rsidR="00A04718" w:rsidRPr="00230957" w:rsidRDefault="00230957" w:rsidP="00A04718">
            <w:pPr>
              <w:rPr>
                <w:rFonts w:ascii="Times New Roman" w:hAnsi="Times New Roman" w:cs="Times New Roman"/>
                <w:sz w:val="24"/>
                <w:szCs w:val="24"/>
              </w:rPr>
            </w:pPr>
            <w:r>
              <w:rPr>
                <w:rFonts w:ascii="Times New Roman" w:hAnsi="Times New Roman" w:cs="Times New Roman"/>
                <w:sz w:val="24"/>
                <w:szCs w:val="24"/>
              </w:rPr>
              <w:t xml:space="preserve">During the February meeting, </w:t>
            </w:r>
            <w:r w:rsidR="00A04718" w:rsidRPr="00230957">
              <w:rPr>
                <w:rFonts w:ascii="Times New Roman" w:hAnsi="Times New Roman" w:cs="Times New Roman"/>
                <w:sz w:val="24"/>
                <w:szCs w:val="24"/>
              </w:rPr>
              <w:t>data w</w:t>
            </w:r>
            <w:r>
              <w:rPr>
                <w:rFonts w:ascii="Times New Roman" w:hAnsi="Times New Roman" w:cs="Times New Roman"/>
                <w:sz w:val="24"/>
                <w:szCs w:val="24"/>
              </w:rPr>
              <w:t xml:space="preserve">ere </w:t>
            </w:r>
            <w:r w:rsidR="00A04718" w:rsidRPr="00230957">
              <w:rPr>
                <w:rFonts w:ascii="Times New Roman" w:hAnsi="Times New Roman" w:cs="Times New Roman"/>
                <w:sz w:val="24"/>
                <w:szCs w:val="24"/>
              </w:rPr>
              <w:t xml:space="preserve">presented that included </w:t>
            </w:r>
            <w:r w:rsidR="00F04385" w:rsidRPr="00230957">
              <w:rPr>
                <w:rFonts w:ascii="Times New Roman" w:hAnsi="Times New Roman" w:cs="Times New Roman"/>
                <w:sz w:val="24"/>
                <w:szCs w:val="24"/>
              </w:rPr>
              <w:t xml:space="preserve">the </w:t>
            </w:r>
            <w:r w:rsidR="00A04718" w:rsidRPr="00230957">
              <w:rPr>
                <w:rFonts w:ascii="Times New Roman" w:hAnsi="Times New Roman" w:cs="Times New Roman"/>
                <w:sz w:val="24"/>
                <w:szCs w:val="24"/>
              </w:rPr>
              <w:t xml:space="preserve">results of Mountain Measurement data that identifies student’s strengths and weaknesses when the </w:t>
            </w:r>
            <w:r w:rsidR="00D52F8E" w:rsidRPr="00230957">
              <w:rPr>
                <w:rFonts w:ascii="Times New Roman" w:hAnsi="Times New Roman" w:cs="Times New Roman"/>
                <w:sz w:val="24"/>
                <w:szCs w:val="24"/>
              </w:rPr>
              <w:t xml:space="preserve">cohort took the </w:t>
            </w:r>
            <w:r w:rsidR="00A04718" w:rsidRPr="00230957">
              <w:rPr>
                <w:rFonts w:ascii="Times New Roman" w:hAnsi="Times New Roman" w:cs="Times New Roman"/>
                <w:sz w:val="24"/>
                <w:szCs w:val="24"/>
              </w:rPr>
              <w:t>NCLEX</w:t>
            </w:r>
            <w:r w:rsidR="00D52F8E" w:rsidRPr="00230957">
              <w:rPr>
                <w:rFonts w:ascii="Times New Roman" w:hAnsi="Times New Roman" w:cs="Times New Roman"/>
                <w:sz w:val="24"/>
                <w:szCs w:val="24"/>
              </w:rPr>
              <w:t xml:space="preserve">.  </w:t>
            </w:r>
            <w:r w:rsidR="00A04718" w:rsidRPr="00230957">
              <w:rPr>
                <w:rFonts w:ascii="Times New Roman" w:hAnsi="Times New Roman" w:cs="Times New Roman"/>
                <w:sz w:val="24"/>
                <w:szCs w:val="24"/>
              </w:rPr>
              <w:t xml:space="preserve">Mountain Measurement Data (data on how FSW students score on various categories of the NCLEX) ranked FSW </w:t>
            </w:r>
            <w:r w:rsidR="00D52F8E" w:rsidRPr="00230957">
              <w:rPr>
                <w:rFonts w:ascii="Times New Roman" w:hAnsi="Times New Roman" w:cs="Times New Roman"/>
                <w:sz w:val="24"/>
                <w:szCs w:val="24"/>
              </w:rPr>
              <w:t xml:space="preserve">at </w:t>
            </w:r>
            <w:r w:rsidR="00A04718" w:rsidRPr="00230957">
              <w:rPr>
                <w:rFonts w:ascii="Times New Roman" w:hAnsi="Times New Roman" w:cs="Times New Roman"/>
                <w:sz w:val="24"/>
                <w:szCs w:val="24"/>
              </w:rPr>
              <w:t>16</w:t>
            </w:r>
            <w:r w:rsidR="00894E5B" w:rsidRPr="00230957">
              <w:rPr>
                <w:rFonts w:ascii="Times New Roman" w:hAnsi="Times New Roman" w:cs="Times New Roman"/>
                <w:sz w:val="24"/>
                <w:szCs w:val="24"/>
              </w:rPr>
              <w:t>% (</w:t>
            </w:r>
            <w:r w:rsidR="00A04718" w:rsidRPr="00230957">
              <w:rPr>
                <w:rFonts w:ascii="Times New Roman" w:hAnsi="Times New Roman" w:cs="Times New Roman"/>
                <w:sz w:val="24"/>
                <w:szCs w:val="24"/>
              </w:rPr>
              <w:t xml:space="preserve">131 out of 816) programs in the </w:t>
            </w:r>
            <w:r w:rsidR="00D52F8E" w:rsidRPr="00230957">
              <w:rPr>
                <w:rFonts w:ascii="Times New Roman" w:hAnsi="Times New Roman" w:cs="Times New Roman"/>
                <w:sz w:val="24"/>
                <w:szCs w:val="24"/>
              </w:rPr>
              <w:t xml:space="preserve">Associate Degree </w:t>
            </w:r>
            <w:r w:rsidR="00CD7B5E" w:rsidRPr="00230957">
              <w:rPr>
                <w:rFonts w:ascii="Times New Roman" w:hAnsi="Times New Roman" w:cs="Times New Roman"/>
                <w:sz w:val="24"/>
                <w:szCs w:val="24"/>
              </w:rPr>
              <w:t>Category, however</w:t>
            </w:r>
            <w:r w:rsidR="00A04718" w:rsidRPr="00230957">
              <w:rPr>
                <w:rFonts w:ascii="Times New Roman" w:hAnsi="Times New Roman" w:cs="Times New Roman"/>
                <w:sz w:val="24"/>
                <w:szCs w:val="24"/>
              </w:rPr>
              <w:t xml:space="preserve">, 83 ADN programs, out of 816 had 100% pass rates. </w:t>
            </w:r>
          </w:p>
          <w:p w14:paraId="2E4A0D55" w14:textId="77777777" w:rsidR="00307502" w:rsidRPr="00230957" w:rsidRDefault="00307502" w:rsidP="00A04718">
            <w:pPr>
              <w:rPr>
                <w:rFonts w:ascii="Times New Roman" w:hAnsi="Times New Roman" w:cs="Times New Roman"/>
                <w:sz w:val="24"/>
                <w:szCs w:val="24"/>
              </w:rPr>
            </w:pPr>
          </w:p>
          <w:p w14:paraId="69EE3DE2" w14:textId="77777777" w:rsidR="008E4500" w:rsidRPr="00230957" w:rsidRDefault="00307502" w:rsidP="00A04718">
            <w:pPr>
              <w:rPr>
                <w:rFonts w:ascii="Times New Roman" w:hAnsi="Times New Roman" w:cs="Times New Roman"/>
                <w:sz w:val="24"/>
                <w:szCs w:val="24"/>
              </w:rPr>
            </w:pPr>
            <w:r w:rsidRPr="00230957">
              <w:rPr>
                <w:rFonts w:ascii="Times New Roman" w:hAnsi="Times New Roman" w:cs="Times New Roman"/>
                <w:sz w:val="24"/>
                <w:szCs w:val="24"/>
              </w:rPr>
              <w:t xml:space="preserve">Faculty voted by secret ballot at this meeting to adopt the curriculum </w:t>
            </w:r>
            <w:r w:rsidR="00845FAB" w:rsidRPr="00230957">
              <w:rPr>
                <w:rFonts w:ascii="Times New Roman" w:hAnsi="Times New Roman" w:cs="Times New Roman"/>
                <w:sz w:val="24"/>
                <w:szCs w:val="24"/>
              </w:rPr>
              <w:t xml:space="preserve">proposed for Fall 23.  </w:t>
            </w:r>
            <w:r w:rsidRPr="00230957">
              <w:rPr>
                <w:rFonts w:ascii="Times New Roman" w:hAnsi="Times New Roman" w:cs="Times New Roman"/>
                <w:sz w:val="24"/>
                <w:szCs w:val="24"/>
              </w:rPr>
              <w:t xml:space="preserve">  There were</w:t>
            </w:r>
            <w:r w:rsidR="00845FAB" w:rsidRPr="00230957">
              <w:rPr>
                <w:rFonts w:ascii="Times New Roman" w:hAnsi="Times New Roman" w:cs="Times New Roman"/>
                <w:sz w:val="24"/>
                <w:szCs w:val="24"/>
              </w:rPr>
              <w:t xml:space="preserve"> 1</w:t>
            </w:r>
            <w:r w:rsidR="00230957">
              <w:rPr>
                <w:rFonts w:ascii="Times New Roman" w:hAnsi="Times New Roman" w:cs="Times New Roman"/>
                <w:sz w:val="24"/>
                <w:szCs w:val="24"/>
              </w:rPr>
              <w:t>4</w:t>
            </w:r>
            <w:r w:rsidR="00845FAB" w:rsidRPr="00230957">
              <w:rPr>
                <w:rFonts w:ascii="Times New Roman" w:hAnsi="Times New Roman" w:cs="Times New Roman"/>
                <w:sz w:val="24"/>
                <w:szCs w:val="24"/>
              </w:rPr>
              <w:t xml:space="preserve"> </w:t>
            </w:r>
            <w:r w:rsidRPr="00230957">
              <w:rPr>
                <w:rFonts w:ascii="Times New Roman" w:hAnsi="Times New Roman" w:cs="Times New Roman"/>
                <w:sz w:val="24"/>
                <w:szCs w:val="24"/>
              </w:rPr>
              <w:t>faculty who voted yes, with on</w:t>
            </w:r>
            <w:r w:rsidR="00845FAB" w:rsidRPr="00230957">
              <w:rPr>
                <w:rFonts w:ascii="Times New Roman" w:hAnsi="Times New Roman" w:cs="Times New Roman"/>
                <w:sz w:val="24"/>
                <w:szCs w:val="24"/>
              </w:rPr>
              <w:t>e</w:t>
            </w:r>
            <w:r w:rsidRPr="00230957">
              <w:rPr>
                <w:rFonts w:ascii="Times New Roman" w:hAnsi="Times New Roman" w:cs="Times New Roman"/>
                <w:sz w:val="24"/>
                <w:szCs w:val="24"/>
              </w:rPr>
              <w:t xml:space="preserve"> dissenting vote</w:t>
            </w:r>
            <w:r w:rsidR="00230957">
              <w:rPr>
                <w:rFonts w:ascii="Times New Roman" w:hAnsi="Times New Roman" w:cs="Times New Roman"/>
                <w:sz w:val="24"/>
                <w:szCs w:val="24"/>
              </w:rPr>
              <w:t xml:space="preserve">, and one faculty absent. </w:t>
            </w:r>
          </w:p>
          <w:p w14:paraId="73C8F64B" w14:textId="77777777" w:rsidR="0078622D" w:rsidRPr="00230957" w:rsidRDefault="0078622D" w:rsidP="00A04718">
            <w:pPr>
              <w:rPr>
                <w:rFonts w:ascii="Times New Roman" w:hAnsi="Times New Roman" w:cs="Times New Roman"/>
                <w:sz w:val="24"/>
                <w:szCs w:val="24"/>
              </w:rPr>
            </w:pPr>
          </w:p>
          <w:p w14:paraId="7F9D8A5C" w14:textId="77777777" w:rsidR="00A04718" w:rsidRPr="00230957" w:rsidRDefault="00A04718" w:rsidP="00A04718">
            <w:pPr>
              <w:rPr>
                <w:rFonts w:ascii="Times New Roman" w:hAnsi="Times New Roman" w:cs="Times New Roman"/>
                <w:sz w:val="24"/>
                <w:szCs w:val="24"/>
              </w:rPr>
            </w:pPr>
            <w:r w:rsidRPr="00230957">
              <w:rPr>
                <w:rFonts w:ascii="Times New Roman" w:hAnsi="Times New Roman" w:cs="Times New Roman"/>
                <w:sz w:val="24"/>
                <w:szCs w:val="24"/>
              </w:rPr>
              <w:t xml:space="preserve">Consistently high performing programs across Florida were evaluated and data trends indicated support for strong preparation in medical/surgical courses with high numbers of clinical hours during the last year.  The curricula were very similar to the curriculum that FSW used up until 2015. There was also only one program in Florida identified that had two Fundamentals courses besides the FSW current curriculum. </w:t>
            </w:r>
          </w:p>
          <w:p w14:paraId="59D1FA02" w14:textId="77777777" w:rsidR="00D52F8E" w:rsidRPr="00230957" w:rsidRDefault="00D52F8E" w:rsidP="00A04718">
            <w:pPr>
              <w:rPr>
                <w:rFonts w:ascii="Times New Roman" w:hAnsi="Times New Roman" w:cs="Times New Roman"/>
                <w:sz w:val="24"/>
                <w:szCs w:val="24"/>
              </w:rPr>
            </w:pPr>
          </w:p>
          <w:p w14:paraId="6771120A" w14:textId="77777777" w:rsidR="00D52F8E" w:rsidRPr="00230957" w:rsidRDefault="00D52F8E" w:rsidP="00A04718">
            <w:pPr>
              <w:rPr>
                <w:rFonts w:ascii="Times New Roman" w:hAnsi="Times New Roman" w:cs="Times New Roman"/>
                <w:sz w:val="24"/>
                <w:szCs w:val="24"/>
              </w:rPr>
            </w:pPr>
            <w:r w:rsidRPr="00230957">
              <w:rPr>
                <w:rFonts w:ascii="Times New Roman" w:hAnsi="Times New Roman" w:cs="Times New Roman"/>
                <w:sz w:val="24"/>
                <w:szCs w:val="24"/>
              </w:rPr>
              <w:t xml:space="preserve">Members of the Florida Council of Nursing Educators (FCNEA) discussed during the February meeting the need for clinical to assist students apply didactic principles during practice. </w:t>
            </w:r>
          </w:p>
          <w:p w14:paraId="77CDF860" w14:textId="77777777" w:rsidR="00F133C4" w:rsidRPr="00230957" w:rsidRDefault="00F133C4" w:rsidP="00A04718">
            <w:pPr>
              <w:rPr>
                <w:rFonts w:ascii="Times New Roman" w:hAnsi="Times New Roman" w:cs="Times New Roman"/>
                <w:sz w:val="24"/>
                <w:szCs w:val="24"/>
              </w:rPr>
            </w:pPr>
          </w:p>
          <w:p w14:paraId="33BE668C" w14:textId="77777777" w:rsidR="007D34E4" w:rsidRPr="00230957" w:rsidRDefault="00A04718" w:rsidP="00CD7B5E">
            <w:pPr>
              <w:rPr>
                <w:rFonts w:ascii="Times New Roman" w:hAnsi="Times New Roman" w:cs="Times New Roman"/>
                <w:sz w:val="24"/>
                <w:szCs w:val="24"/>
              </w:rPr>
            </w:pPr>
            <w:r w:rsidRPr="00230957">
              <w:rPr>
                <w:rFonts w:ascii="Times New Roman" w:hAnsi="Times New Roman" w:cs="Times New Roman"/>
                <w:sz w:val="24"/>
                <w:szCs w:val="24"/>
              </w:rPr>
              <w:t xml:space="preserve">Hospital partners </w:t>
            </w:r>
            <w:r w:rsidR="00894E5B" w:rsidRPr="00230957">
              <w:rPr>
                <w:rFonts w:ascii="Times New Roman" w:hAnsi="Times New Roman" w:cs="Times New Roman"/>
                <w:sz w:val="24"/>
                <w:szCs w:val="24"/>
              </w:rPr>
              <w:t xml:space="preserve">from one region </w:t>
            </w:r>
            <w:r w:rsidRPr="00230957">
              <w:rPr>
                <w:rFonts w:ascii="Times New Roman" w:hAnsi="Times New Roman" w:cs="Times New Roman"/>
                <w:sz w:val="24"/>
                <w:szCs w:val="24"/>
              </w:rPr>
              <w:t>provided data on FSW students mean scores</w:t>
            </w:r>
            <w:r w:rsidR="00724124" w:rsidRPr="00230957">
              <w:rPr>
                <w:rFonts w:ascii="Times New Roman" w:hAnsi="Times New Roman" w:cs="Times New Roman"/>
                <w:sz w:val="24"/>
                <w:szCs w:val="24"/>
              </w:rPr>
              <w:t xml:space="preserve"> for testing taken upon hire.  FSW graduates </w:t>
            </w:r>
            <w:r w:rsidRPr="00230957">
              <w:rPr>
                <w:rFonts w:ascii="Times New Roman" w:hAnsi="Times New Roman" w:cs="Times New Roman"/>
                <w:sz w:val="24"/>
                <w:szCs w:val="24"/>
              </w:rPr>
              <w:t>were 5</w:t>
            </w:r>
            <w:r w:rsidR="006A7758" w:rsidRPr="00230957">
              <w:rPr>
                <w:rFonts w:ascii="Times New Roman" w:hAnsi="Times New Roman" w:cs="Times New Roman"/>
                <w:sz w:val="24"/>
                <w:szCs w:val="24"/>
              </w:rPr>
              <w:t xml:space="preserve"> </w:t>
            </w:r>
            <w:r w:rsidRPr="00230957">
              <w:rPr>
                <w:rFonts w:ascii="Times New Roman" w:hAnsi="Times New Roman" w:cs="Times New Roman"/>
                <w:sz w:val="24"/>
                <w:szCs w:val="24"/>
              </w:rPr>
              <w:t xml:space="preserve">points below </w:t>
            </w:r>
            <w:r w:rsidR="006A7758" w:rsidRPr="00230957">
              <w:rPr>
                <w:rFonts w:ascii="Times New Roman" w:hAnsi="Times New Roman" w:cs="Times New Roman"/>
                <w:sz w:val="24"/>
                <w:szCs w:val="24"/>
              </w:rPr>
              <w:t xml:space="preserve">the mean score of </w:t>
            </w:r>
            <w:r w:rsidRPr="00230957">
              <w:rPr>
                <w:rFonts w:ascii="Times New Roman" w:hAnsi="Times New Roman" w:cs="Times New Roman"/>
                <w:sz w:val="24"/>
                <w:szCs w:val="24"/>
              </w:rPr>
              <w:t>other</w:t>
            </w:r>
            <w:r w:rsidR="008B384E" w:rsidRPr="00230957">
              <w:rPr>
                <w:rFonts w:ascii="Times New Roman" w:hAnsi="Times New Roman" w:cs="Times New Roman"/>
                <w:sz w:val="24"/>
                <w:szCs w:val="24"/>
              </w:rPr>
              <w:t xml:space="preserve"> </w:t>
            </w:r>
            <w:r w:rsidRPr="00230957">
              <w:rPr>
                <w:rFonts w:ascii="Times New Roman" w:hAnsi="Times New Roman" w:cs="Times New Roman"/>
                <w:sz w:val="24"/>
                <w:szCs w:val="24"/>
              </w:rPr>
              <w:t xml:space="preserve">programs in the area. </w:t>
            </w:r>
            <w:r w:rsidR="0078622D" w:rsidRPr="00230957">
              <w:rPr>
                <w:rFonts w:ascii="Times New Roman" w:hAnsi="Times New Roman" w:cs="Times New Roman"/>
                <w:sz w:val="24"/>
                <w:szCs w:val="24"/>
              </w:rPr>
              <w:t xml:space="preserve">Area partners have voiced concern about FSW pass rates and the quality of the students. </w:t>
            </w:r>
          </w:p>
          <w:p w14:paraId="2A70E373" w14:textId="77777777" w:rsidR="00230957" w:rsidRPr="00230957" w:rsidRDefault="00230957" w:rsidP="00CD7B5E">
            <w:pPr>
              <w:rPr>
                <w:rFonts w:ascii="Times New Roman" w:hAnsi="Times New Roman" w:cs="Times New Roman"/>
                <w:sz w:val="24"/>
                <w:szCs w:val="24"/>
              </w:rPr>
            </w:pPr>
          </w:p>
          <w:p w14:paraId="47D27D68" w14:textId="77777777" w:rsidR="00230957" w:rsidRPr="00230957" w:rsidRDefault="00230957" w:rsidP="00230957">
            <w:pPr>
              <w:shd w:val="clear" w:color="auto" w:fill="FFFFFF"/>
              <w:rPr>
                <w:rFonts w:ascii="Times New Roman" w:eastAsia="Times New Roman" w:hAnsi="Times New Roman" w:cs="Times New Roman"/>
                <w:color w:val="000000"/>
                <w:sz w:val="24"/>
                <w:szCs w:val="24"/>
              </w:rPr>
            </w:pPr>
            <w:r w:rsidRPr="00230957">
              <w:rPr>
                <w:rFonts w:ascii="Times New Roman" w:eastAsia="Times New Roman" w:hAnsi="Times New Roman" w:cs="Times New Roman"/>
                <w:color w:val="000000"/>
                <w:sz w:val="24"/>
                <w:szCs w:val="24"/>
              </w:rPr>
              <w:t xml:space="preserve">Several faculty have </w:t>
            </w:r>
            <w:r>
              <w:rPr>
                <w:rFonts w:ascii="Times New Roman" w:eastAsia="Times New Roman" w:hAnsi="Times New Roman" w:cs="Times New Roman"/>
                <w:color w:val="000000"/>
                <w:sz w:val="24"/>
                <w:szCs w:val="24"/>
              </w:rPr>
              <w:t xml:space="preserve">also </w:t>
            </w:r>
            <w:r w:rsidRPr="00230957">
              <w:rPr>
                <w:rFonts w:ascii="Times New Roman" w:eastAsia="Times New Roman" w:hAnsi="Times New Roman" w:cs="Times New Roman"/>
                <w:color w:val="000000"/>
                <w:sz w:val="24"/>
                <w:szCs w:val="24"/>
              </w:rPr>
              <w:t>come forward with concerns about the Level 3 and Level 4 students who are currently near the end of the current curriculum and the students not having the knowledge or skills to be successful in the program or on the NCLEX.  The students graduating this semester, who would be the first class of the current curriculum are missing key concepts of basic nursing care and knowledge such as (but not limited to) critical thinking, basic pathophysiology, translating nursing knowledge into the clinical setting, and clinical judgement.  These are all concepts that are learned in the didactic setting but solidified in the clinical setting.  This makes increasing clinical hours and increasing the didactic learning in our Adult II class and preceptorship crucial to solidifying the necessary knowledge prior to graduation and licensure examination.</w:t>
            </w:r>
          </w:p>
          <w:p w14:paraId="7121D552" w14:textId="77777777" w:rsidR="00230957" w:rsidRPr="00230957" w:rsidRDefault="00230957" w:rsidP="00CD7B5E">
            <w:pPr>
              <w:rPr>
                <w:rFonts w:ascii="Times New Roman" w:hAnsi="Times New Roman" w:cs="Times New Roman"/>
                <w:sz w:val="24"/>
                <w:szCs w:val="24"/>
              </w:rPr>
            </w:pPr>
          </w:p>
          <w:p w14:paraId="3A01A320" w14:textId="77777777" w:rsidR="000B7DA9" w:rsidRPr="00230957" w:rsidRDefault="000B7DA9" w:rsidP="000B7DA9">
            <w:pPr>
              <w:rPr>
                <w:rFonts w:ascii="Times New Roman" w:hAnsi="Times New Roman" w:cs="Times New Roman"/>
                <w:sz w:val="24"/>
                <w:szCs w:val="24"/>
              </w:rPr>
            </w:pPr>
            <w:r w:rsidRPr="00230957">
              <w:rPr>
                <w:rFonts w:ascii="Times New Roman" w:hAnsi="Times New Roman" w:cs="Times New Roman"/>
                <w:sz w:val="24"/>
                <w:szCs w:val="24"/>
              </w:rPr>
              <w:t>Three consecutive years of low pass rates is a red flag for ACEN and could initiate a focus visit and/or probation or other sanctions.  Focused visits are authorized by ACEN when a program is found to be in non-compliance with accreditation standards or to review significant accreditation related information about a program due to substantive changes.  It is imperative that the ASN program justify to ACEN that we have a solid, proven curriculum.  The program cannot risk a 4</w:t>
            </w:r>
            <w:r w:rsidRPr="00230957">
              <w:rPr>
                <w:rFonts w:ascii="Times New Roman" w:hAnsi="Times New Roman" w:cs="Times New Roman"/>
                <w:sz w:val="24"/>
                <w:szCs w:val="24"/>
                <w:vertAlign w:val="superscript"/>
              </w:rPr>
              <w:t>th</w:t>
            </w:r>
            <w:r w:rsidRPr="00230957">
              <w:rPr>
                <w:rFonts w:ascii="Times New Roman" w:hAnsi="Times New Roman" w:cs="Times New Roman"/>
                <w:sz w:val="24"/>
                <w:szCs w:val="24"/>
              </w:rPr>
              <w:t xml:space="preserve"> year of low pass rates by waiting to implement needed curricular changes.  ACEN guidelines indicate that if a site visit is done, the accreditors may (1) request additional information, (2) continue accreditation with conditions, (3) continue accreditation with warning, (4) continue accreditation for good cause (5) deny continuing accreditation and remove the program from the list of accredited programs (ACEN, 2023) </w:t>
            </w:r>
          </w:p>
          <w:p w14:paraId="6BDBD1AC" w14:textId="77777777" w:rsidR="00307502" w:rsidRPr="00230957" w:rsidRDefault="00307502" w:rsidP="000B7DA9">
            <w:pPr>
              <w:rPr>
                <w:rFonts w:ascii="Times New Roman" w:hAnsi="Times New Roman" w:cs="Times New Roman"/>
                <w:sz w:val="24"/>
                <w:szCs w:val="24"/>
              </w:rPr>
            </w:pPr>
          </w:p>
          <w:p w14:paraId="6B07A586" w14:textId="77777777" w:rsidR="00226DF0" w:rsidRPr="00230957" w:rsidRDefault="008B384E" w:rsidP="00845FAB">
            <w:pPr>
              <w:rPr>
                <w:rFonts w:ascii="Times New Roman" w:hAnsi="Times New Roman" w:cs="Times New Roman"/>
                <w:sz w:val="24"/>
                <w:szCs w:val="24"/>
              </w:rPr>
            </w:pPr>
            <w:r w:rsidRPr="00230957">
              <w:rPr>
                <w:rFonts w:ascii="Times New Roman" w:hAnsi="Times New Roman" w:cs="Times New Roman"/>
                <w:sz w:val="24"/>
                <w:szCs w:val="24"/>
              </w:rPr>
              <w:t xml:space="preserve">Approval of this </w:t>
            </w:r>
            <w:r w:rsidR="00307502" w:rsidRPr="00230957">
              <w:rPr>
                <w:rFonts w:ascii="Times New Roman" w:hAnsi="Times New Roman" w:cs="Times New Roman"/>
                <w:sz w:val="24"/>
                <w:szCs w:val="24"/>
              </w:rPr>
              <w:t>curriculum proposal will return the curriculum to the proven, evidenced-based curriculum that consistently</w:t>
            </w:r>
            <w:r w:rsidRPr="00230957">
              <w:rPr>
                <w:rFonts w:ascii="Times New Roman" w:hAnsi="Times New Roman" w:cs="Times New Roman"/>
                <w:sz w:val="24"/>
                <w:szCs w:val="24"/>
              </w:rPr>
              <w:t xml:space="preserve"> resulted in </w:t>
            </w:r>
            <w:r w:rsidR="00307502" w:rsidRPr="00230957">
              <w:rPr>
                <w:rFonts w:ascii="Times New Roman" w:hAnsi="Times New Roman" w:cs="Times New Roman"/>
                <w:sz w:val="24"/>
                <w:szCs w:val="24"/>
              </w:rPr>
              <w:t>high pass rate</w:t>
            </w:r>
            <w:r w:rsidRPr="00230957">
              <w:rPr>
                <w:rFonts w:ascii="Times New Roman" w:hAnsi="Times New Roman" w:cs="Times New Roman"/>
                <w:sz w:val="24"/>
                <w:szCs w:val="24"/>
              </w:rPr>
              <w:t xml:space="preserve">s and a quality program. </w:t>
            </w:r>
          </w:p>
        </w:tc>
      </w:tr>
    </w:tbl>
    <w:p w14:paraId="24E3248B" w14:textId="77777777" w:rsidR="00A5596A" w:rsidRDefault="00A5596A" w:rsidP="00A5596A">
      <w:pPr>
        <w:rPr>
          <w:rFonts w:ascii="Times New Roman" w:hAnsi="Times New Roman" w:cs="Times New Roman"/>
          <w:sz w:val="24"/>
          <w:szCs w:val="24"/>
        </w:rPr>
      </w:pPr>
    </w:p>
    <w:p w14:paraId="38FDBB5E" w14:textId="77777777" w:rsidR="00907677" w:rsidRDefault="00F83AB9" w:rsidP="00A5596A">
      <w:pPr>
        <w:rPr>
          <w:rFonts w:ascii="Times New Roman" w:hAnsi="Times New Roman" w:cs="Times New Roman"/>
          <w:sz w:val="24"/>
          <w:szCs w:val="24"/>
        </w:rPr>
      </w:pPr>
      <w:r>
        <w:rPr>
          <w:rFonts w:ascii="Times New Roman" w:hAnsi="Times New Roman" w:cs="Times New Roman"/>
          <w:sz w:val="24"/>
          <w:szCs w:val="24"/>
        </w:rPr>
        <w:t>Accreditation Commission for Education in Nursing</w:t>
      </w:r>
      <w:r w:rsidR="0078622D">
        <w:rPr>
          <w:rFonts w:ascii="Times New Roman" w:hAnsi="Times New Roman" w:cs="Times New Roman"/>
          <w:sz w:val="24"/>
          <w:szCs w:val="24"/>
        </w:rPr>
        <w:t>, (</w:t>
      </w:r>
      <w:r>
        <w:rPr>
          <w:rFonts w:ascii="Times New Roman" w:hAnsi="Times New Roman" w:cs="Times New Roman"/>
          <w:sz w:val="24"/>
          <w:szCs w:val="24"/>
        </w:rPr>
        <w:t xml:space="preserve">2023). </w:t>
      </w:r>
      <w:r w:rsidR="0078622D" w:rsidRPr="0078622D">
        <w:rPr>
          <w:rFonts w:ascii="Times New Roman" w:hAnsi="Times New Roman" w:cs="Times New Roman"/>
          <w:i/>
          <w:sz w:val="24"/>
          <w:szCs w:val="24"/>
        </w:rPr>
        <w:t>ACEN accreditation manual.</w:t>
      </w:r>
      <w:r w:rsidR="0078622D">
        <w:rPr>
          <w:rFonts w:ascii="Times New Roman" w:hAnsi="Times New Roman" w:cs="Times New Roman"/>
          <w:sz w:val="24"/>
          <w:szCs w:val="24"/>
        </w:rPr>
        <w:t xml:space="preserve"> </w:t>
      </w:r>
    </w:p>
    <w:p w14:paraId="7909DAF0" w14:textId="77777777" w:rsidR="00F83AB9" w:rsidRPr="00724124" w:rsidRDefault="00F83AB9" w:rsidP="00F83AB9">
      <w:pPr>
        <w:ind w:firstLine="720"/>
        <w:rPr>
          <w:rFonts w:ascii="Times New Roman" w:hAnsi="Times New Roman" w:cs="Times New Roman"/>
          <w:sz w:val="24"/>
          <w:szCs w:val="24"/>
        </w:rPr>
      </w:pPr>
      <w:r>
        <w:rPr>
          <w:rFonts w:ascii="Times New Roman" w:hAnsi="Times New Roman" w:cs="Times New Roman"/>
          <w:sz w:val="24"/>
          <w:szCs w:val="24"/>
        </w:rPr>
        <w:t>www.acenursing.org</w:t>
      </w:r>
    </w:p>
    <w:p w14:paraId="0A212892" w14:textId="77777777" w:rsidR="00A5596A" w:rsidRPr="00724124" w:rsidRDefault="00A5596A" w:rsidP="00A5596A">
      <w:pPr>
        <w:rPr>
          <w:rFonts w:ascii="Times New Roman" w:hAnsi="Times New Roman" w:cs="Times New Roman"/>
          <w:sz w:val="24"/>
          <w:szCs w:val="24"/>
        </w:rPr>
      </w:pPr>
    </w:p>
    <w:p w14:paraId="351E146C" w14:textId="77777777" w:rsidR="00A5596A" w:rsidRPr="00724124" w:rsidRDefault="00A5596A" w:rsidP="00A5596A">
      <w:pPr>
        <w:rPr>
          <w:rFonts w:ascii="Times New Roman" w:hAnsi="Times New Roman" w:cs="Times New Roman"/>
          <w:sz w:val="24"/>
          <w:szCs w:val="24"/>
        </w:rPr>
      </w:pPr>
    </w:p>
    <w:sectPr w:rsidR="00A5596A" w:rsidRPr="00724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6A"/>
    <w:rsid w:val="000B0ADC"/>
    <w:rsid w:val="000B7DA9"/>
    <w:rsid w:val="00106666"/>
    <w:rsid w:val="001235CE"/>
    <w:rsid w:val="001B6510"/>
    <w:rsid w:val="002239F5"/>
    <w:rsid w:val="00226DF0"/>
    <w:rsid w:val="00230957"/>
    <w:rsid w:val="002625BF"/>
    <w:rsid w:val="00307502"/>
    <w:rsid w:val="00331ABC"/>
    <w:rsid w:val="00346EEF"/>
    <w:rsid w:val="003516BF"/>
    <w:rsid w:val="00374E83"/>
    <w:rsid w:val="003B714A"/>
    <w:rsid w:val="00461191"/>
    <w:rsid w:val="00476026"/>
    <w:rsid w:val="005C008E"/>
    <w:rsid w:val="0060152B"/>
    <w:rsid w:val="0068656C"/>
    <w:rsid w:val="006A7758"/>
    <w:rsid w:val="00724124"/>
    <w:rsid w:val="00754C01"/>
    <w:rsid w:val="0078622D"/>
    <w:rsid w:val="007D34E4"/>
    <w:rsid w:val="007D4EBB"/>
    <w:rsid w:val="00845FAB"/>
    <w:rsid w:val="00871931"/>
    <w:rsid w:val="00881F00"/>
    <w:rsid w:val="00894E5B"/>
    <w:rsid w:val="008B384E"/>
    <w:rsid w:val="008E4500"/>
    <w:rsid w:val="00907677"/>
    <w:rsid w:val="00907772"/>
    <w:rsid w:val="009F2298"/>
    <w:rsid w:val="00A04718"/>
    <w:rsid w:val="00A5596A"/>
    <w:rsid w:val="00AD2DC3"/>
    <w:rsid w:val="00B713FC"/>
    <w:rsid w:val="00BB21D4"/>
    <w:rsid w:val="00BF22F8"/>
    <w:rsid w:val="00C10CBD"/>
    <w:rsid w:val="00CD7B5E"/>
    <w:rsid w:val="00D40384"/>
    <w:rsid w:val="00D52F8E"/>
    <w:rsid w:val="00D70348"/>
    <w:rsid w:val="00D86CD8"/>
    <w:rsid w:val="00F04385"/>
    <w:rsid w:val="00F133C4"/>
    <w:rsid w:val="00F76EA0"/>
    <w:rsid w:val="00F83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B853"/>
  <w15:chartTrackingRefBased/>
  <w15:docId w15:val="{C8442C80-39CE-4051-9669-2D85E174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5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596A"/>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885647">
      <w:bodyDiv w:val="1"/>
      <w:marLeft w:val="0"/>
      <w:marRight w:val="0"/>
      <w:marTop w:val="0"/>
      <w:marBottom w:val="0"/>
      <w:divBdr>
        <w:top w:val="none" w:sz="0" w:space="0" w:color="auto"/>
        <w:left w:val="none" w:sz="0" w:space="0" w:color="auto"/>
        <w:bottom w:val="none" w:sz="0" w:space="0" w:color="auto"/>
        <w:right w:val="none" w:sz="0" w:space="0" w:color="auto"/>
      </w:divBdr>
      <w:divsChild>
        <w:div w:id="711809074">
          <w:marLeft w:val="547"/>
          <w:marRight w:val="0"/>
          <w:marTop w:val="200"/>
          <w:marBottom w:val="0"/>
          <w:divBdr>
            <w:top w:val="none" w:sz="0" w:space="0" w:color="auto"/>
            <w:left w:val="none" w:sz="0" w:space="0" w:color="auto"/>
            <w:bottom w:val="none" w:sz="0" w:space="0" w:color="auto"/>
            <w:right w:val="none" w:sz="0" w:space="0" w:color="auto"/>
          </w:divBdr>
        </w:div>
        <w:div w:id="1847548465">
          <w:marLeft w:val="547"/>
          <w:marRight w:val="0"/>
          <w:marTop w:val="200"/>
          <w:marBottom w:val="0"/>
          <w:divBdr>
            <w:top w:val="none" w:sz="0" w:space="0" w:color="auto"/>
            <w:left w:val="none" w:sz="0" w:space="0" w:color="auto"/>
            <w:bottom w:val="none" w:sz="0" w:space="0" w:color="auto"/>
            <w:right w:val="none" w:sz="0" w:space="0" w:color="auto"/>
          </w:divBdr>
        </w:div>
        <w:div w:id="1380935425">
          <w:marLeft w:val="547"/>
          <w:marRight w:val="0"/>
          <w:marTop w:val="200"/>
          <w:marBottom w:val="0"/>
          <w:divBdr>
            <w:top w:val="none" w:sz="0" w:space="0" w:color="auto"/>
            <w:left w:val="none" w:sz="0" w:space="0" w:color="auto"/>
            <w:bottom w:val="none" w:sz="0" w:space="0" w:color="auto"/>
            <w:right w:val="none" w:sz="0" w:space="0" w:color="auto"/>
          </w:divBdr>
        </w:div>
        <w:div w:id="454255513">
          <w:marLeft w:val="547"/>
          <w:marRight w:val="0"/>
          <w:marTop w:val="200"/>
          <w:marBottom w:val="0"/>
          <w:divBdr>
            <w:top w:val="none" w:sz="0" w:space="0" w:color="auto"/>
            <w:left w:val="none" w:sz="0" w:space="0" w:color="auto"/>
            <w:bottom w:val="none" w:sz="0" w:space="0" w:color="auto"/>
            <w:right w:val="none" w:sz="0" w:space="0" w:color="auto"/>
          </w:divBdr>
        </w:div>
        <w:div w:id="1627587299">
          <w:marLeft w:val="1166"/>
          <w:marRight w:val="0"/>
          <w:marTop w:val="200"/>
          <w:marBottom w:val="0"/>
          <w:divBdr>
            <w:top w:val="none" w:sz="0" w:space="0" w:color="auto"/>
            <w:left w:val="none" w:sz="0" w:space="0" w:color="auto"/>
            <w:bottom w:val="none" w:sz="0" w:space="0" w:color="auto"/>
            <w:right w:val="none" w:sz="0" w:space="0" w:color="auto"/>
          </w:divBdr>
        </w:div>
        <w:div w:id="1266426601">
          <w:marLeft w:val="1166"/>
          <w:marRight w:val="0"/>
          <w:marTop w:val="200"/>
          <w:marBottom w:val="0"/>
          <w:divBdr>
            <w:top w:val="none" w:sz="0" w:space="0" w:color="auto"/>
            <w:left w:val="none" w:sz="0" w:space="0" w:color="auto"/>
            <w:bottom w:val="none" w:sz="0" w:space="0" w:color="auto"/>
            <w:right w:val="none" w:sz="0" w:space="0" w:color="auto"/>
          </w:divBdr>
        </w:div>
        <w:div w:id="579485090">
          <w:marLeft w:val="1166"/>
          <w:marRight w:val="0"/>
          <w:marTop w:val="200"/>
          <w:marBottom w:val="0"/>
          <w:divBdr>
            <w:top w:val="none" w:sz="0" w:space="0" w:color="auto"/>
            <w:left w:val="none" w:sz="0" w:space="0" w:color="auto"/>
            <w:bottom w:val="none" w:sz="0" w:space="0" w:color="auto"/>
            <w:right w:val="none" w:sz="0" w:space="0" w:color="auto"/>
          </w:divBdr>
        </w:div>
        <w:div w:id="899710482">
          <w:marLeft w:val="1166"/>
          <w:marRight w:val="0"/>
          <w:marTop w:val="200"/>
          <w:marBottom w:val="0"/>
          <w:divBdr>
            <w:top w:val="none" w:sz="0" w:space="0" w:color="auto"/>
            <w:left w:val="none" w:sz="0" w:space="0" w:color="auto"/>
            <w:bottom w:val="none" w:sz="0" w:space="0" w:color="auto"/>
            <w:right w:val="none" w:sz="0" w:space="0" w:color="auto"/>
          </w:divBdr>
        </w:div>
      </w:divsChild>
    </w:div>
    <w:div w:id="1349600022">
      <w:bodyDiv w:val="1"/>
      <w:marLeft w:val="0"/>
      <w:marRight w:val="0"/>
      <w:marTop w:val="0"/>
      <w:marBottom w:val="0"/>
      <w:divBdr>
        <w:top w:val="none" w:sz="0" w:space="0" w:color="auto"/>
        <w:left w:val="none" w:sz="0" w:space="0" w:color="auto"/>
        <w:bottom w:val="none" w:sz="0" w:space="0" w:color="auto"/>
        <w:right w:val="none" w:sz="0" w:space="0" w:color="auto"/>
      </w:divBdr>
    </w:div>
    <w:div w:id="183206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 McClinton</dc:creator>
  <cp:keywords/>
  <dc:description/>
  <cp:lastModifiedBy>Sheila Seelau</cp:lastModifiedBy>
  <cp:revision>2</cp:revision>
  <cp:lastPrinted>2023-03-06T20:32:00Z</cp:lastPrinted>
  <dcterms:created xsi:type="dcterms:W3CDTF">2023-04-19T16:42:00Z</dcterms:created>
  <dcterms:modified xsi:type="dcterms:W3CDTF">2023-04-19T16:42:00Z</dcterms:modified>
</cp:coreProperties>
</file>