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C849B1" w14:paraId="25C774DC" w14:textId="77777777" w:rsidTr="00893DB2">
        <w:trPr>
          <w:trHeight w:val="473"/>
          <w:tblHeader/>
        </w:trPr>
        <w:tc>
          <w:tcPr>
            <w:tcW w:w="1012" w:type="pct"/>
            <w:vAlign w:val="center"/>
          </w:tcPr>
          <w:p w14:paraId="4DEF5743" w14:textId="77777777" w:rsidR="00C849B1" w:rsidRDefault="00C849B1"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101670506"/>
              <w:placeholder>
                <w:docPart w:val="3E7BFAC6532D4974A9232EFE4918F385"/>
              </w:placeholder>
            </w:sdtPr>
            <w:sdtContent>
              <w:p w14:paraId="71F381CC" w14:textId="77777777" w:rsidR="00C849B1" w:rsidRPr="002164CE" w:rsidRDefault="00C849B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849B1" w14:paraId="434E810F" w14:textId="77777777" w:rsidTr="00893DB2">
        <w:trPr>
          <w:trHeight w:val="447"/>
        </w:trPr>
        <w:tc>
          <w:tcPr>
            <w:tcW w:w="1012" w:type="pct"/>
            <w:vAlign w:val="center"/>
          </w:tcPr>
          <w:p w14:paraId="6FDAD83D" w14:textId="77777777" w:rsidR="00C849B1" w:rsidRDefault="00C849B1"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666216130"/>
              <w:placeholder>
                <w:docPart w:val="3E7BFAC6532D4974A9232EFE4918F385"/>
              </w:placeholder>
            </w:sdtPr>
            <w:sdtContent>
              <w:p w14:paraId="39A67E77" w14:textId="77777777" w:rsidR="00C849B1" w:rsidRPr="002164CE" w:rsidRDefault="00C849B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849B1" w14:paraId="57B3B565" w14:textId="77777777" w:rsidTr="00893DB2">
        <w:trPr>
          <w:trHeight w:val="447"/>
        </w:trPr>
        <w:tc>
          <w:tcPr>
            <w:tcW w:w="1012" w:type="pct"/>
            <w:vAlign w:val="center"/>
          </w:tcPr>
          <w:p w14:paraId="35B9F085" w14:textId="77777777" w:rsidR="00C849B1" w:rsidRDefault="00C849B1"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290267755"/>
              <w:placeholder>
                <w:docPart w:val="3E7BFAC6532D4974A9232EFE4918F385"/>
              </w:placeholder>
            </w:sdtPr>
            <w:sdtContent>
              <w:p w14:paraId="394CF083" w14:textId="77777777" w:rsidR="00C849B1" w:rsidRPr="002164CE" w:rsidRDefault="00C849B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849B1" w:rsidRPr="002164CE" w14:paraId="14ED2FB8" w14:textId="77777777" w:rsidTr="00893DB2">
        <w:trPr>
          <w:trHeight w:val="473"/>
        </w:trPr>
        <w:tc>
          <w:tcPr>
            <w:tcW w:w="1012" w:type="pct"/>
          </w:tcPr>
          <w:p w14:paraId="2442BB6F" w14:textId="77777777" w:rsidR="00C849B1" w:rsidRDefault="00C849B1"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796049925"/>
              <w:placeholder>
                <w:docPart w:val="3E7BFAC6532D4974A9232EFE4918F385"/>
              </w:placeholder>
            </w:sdtPr>
            <w:sdtContent>
              <w:p w14:paraId="2F1D5FB3" w14:textId="77777777" w:rsidR="00C849B1" w:rsidRPr="002164CE" w:rsidRDefault="00C849B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849B1" w:rsidRPr="002164CE" w14:paraId="6195FA87" w14:textId="77777777" w:rsidTr="00893DB2">
        <w:trPr>
          <w:trHeight w:val="447"/>
        </w:trPr>
        <w:tc>
          <w:tcPr>
            <w:tcW w:w="1012" w:type="pct"/>
          </w:tcPr>
          <w:p w14:paraId="6A4C6994" w14:textId="77777777" w:rsidR="00C849B1" w:rsidRDefault="00C849B1"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209329388"/>
              <w:placeholder>
                <w:docPart w:val="3E7BFAC6532D4974A9232EFE4918F385"/>
              </w:placeholder>
            </w:sdtPr>
            <w:sdtContent>
              <w:p w14:paraId="107B3467" w14:textId="77777777" w:rsidR="00C849B1" w:rsidRPr="002164CE" w:rsidRDefault="00C849B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849B1" w:rsidRPr="002164CE" w14:paraId="3E0D949E" w14:textId="77777777" w:rsidTr="00893DB2">
        <w:trPr>
          <w:trHeight w:val="447"/>
        </w:trPr>
        <w:tc>
          <w:tcPr>
            <w:tcW w:w="1012" w:type="pct"/>
          </w:tcPr>
          <w:p w14:paraId="51B90634" w14:textId="77777777" w:rsidR="00C849B1" w:rsidRDefault="00C849B1"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819451337"/>
              <w:placeholder>
                <w:docPart w:val="3E7BFAC6532D4974A9232EFE4918F385"/>
              </w:placeholder>
            </w:sdtPr>
            <w:sdtContent>
              <w:p w14:paraId="422FC7B7" w14:textId="77777777" w:rsidR="00C849B1" w:rsidRPr="002164CE" w:rsidRDefault="00C849B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849B1" w:rsidRPr="002164CE" w14:paraId="55ACEB1F" w14:textId="77777777" w:rsidTr="00893DB2">
        <w:trPr>
          <w:trHeight w:val="447"/>
        </w:trPr>
        <w:tc>
          <w:tcPr>
            <w:tcW w:w="1012" w:type="pct"/>
          </w:tcPr>
          <w:p w14:paraId="2A0B42C6" w14:textId="77777777" w:rsidR="00C849B1" w:rsidRPr="002164CE" w:rsidRDefault="00C849B1"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241749879"/>
              <w:placeholder>
                <w:docPart w:val="BB8E51D66CC54C0E9717D24BB4C4CE64"/>
              </w:placeholder>
            </w:sdtPr>
            <w:sdtContent>
              <w:p w14:paraId="0D0D6373" w14:textId="77777777" w:rsidR="00C849B1" w:rsidRDefault="00C849B1"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5C4F4E1" w14:textId="77777777" w:rsidR="00C849B1" w:rsidRPr="00BA5F71" w:rsidRDefault="00C849B1" w:rsidP="00C849B1">
      <w:pPr>
        <w:rPr>
          <w:rFonts w:ascii="Calibri" w:hAnsi="Calibri" w:cs="Arial"/>
          <w:b/>
          <w:sz w:val="22"/>
          <w:szCs w:val="22"/>
          <w:u w:val="single"/>
        </w:rPr>
      </w:pPr>
    </w:p>
    <w:p w14:paraId="4FF335CD" w14:textId="77777777" w:rsidR="00C849B1" w:rsidRPr="001D4AC5" w:rsidRDefault="00C849B1" w:rsidP="00C849B1">
      <w:pPr>
        <w:pStyle w:val="Heading1"/>
        <w:numPr>
          <w:ilvl w:val="0"/>
          <w:numId w:val="15"/>
        </w:numPr>
        <w:spacing w:after="120"/>
        <w:ind w:hanging="630"/>
      </w:pPr>
      <w:r w:rsidRPr="00FF6B5D">
        <w:t>COURSE NUMBER AND TITLE, CATALOG DESCRIPTION, CREDITS:</w:t>
      </w:r>
    </w:p>
    <w:p w14:paraId="4063E00D" w14:textId="77777777" w:rsidR="00C849B1" w:rsidRPr="006A6876" w:rsidRDefault="00C849B1" w:rsidP="00C849B1">
      <w:pPr>
        <w:pStyle w:val="Heading2"/>
        <w:numPr>
          <w:ilvl w:val="0"/>
          <w:numId w:val="0"/>
        </w:numPr>
        <w:spacing w:after="240"/>
        <w:ind w:left="720"/>
      </w:pPr>
      <w:r w:rsidRPr="0044449D">
        <w:rPr>
          <w:noProof/>
        </w:rPr>
        <w:t>EVR</w:t>
      </w:r>
      <w:r w:rsidRPr="006A6876">
        <w:t xml:space="preserve"> </w:t>
      </w:r>
      <w:r w:rsidRPr="0044449D">
        <w:rPr>
          <w:noProof/>
        </w:rPr>
        <w:t>1001C</w:t>
      </w:r>
      <w:r w:rsidRPr="006A6876">
        <w:t xml:space="preserve"> </w:t>
      </w:r>
      <w:r w:rsidRPr="0044449D">
        <w:rPr>
          <w:noProof/>
        </w:rPr>
        <w:t>Introduction to Environmental Science</w:t>
      </w:r>
      <w:sdt>
        <w:sdtPr>
          <w:id w:val="-690376209"/>
          <w:placeholder>
            <w:docPart w:val="3E7BFAC6532D4974A9232EFE4918F385"/>
          </w:placeholder>
        </w:sdt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52971FC0" w14:textId="77777777" w:rsidR="00C849B1" w:rsidRPr="001D4AC5" w:rsidRDefault="00C849B1" w:rsidP="00C849B1">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Environmental science is an interdisciplinary study of interactions between the environment – physical, chemical and geological systems – and living organisms.  Special emphasis is given to understanding the basic requirements of life and how human activities can degrade ecosystem services.  Students learn about the rapidly changing earth by examining local and global case studies, and develop ideas for conserving biodiversity and living sustainably.  Assignments may incorporate data analyses, satellite mapping, field trips, habitat monitoring, and laboratory activities.</w:t>
      </w:r>
    </w:p>
    <w:p w14:paraId="0AA9D81A" w14:textId="77777777" w:rsidR="00C849B1" w:rsidRPr="00FF6B5D" w:rsidRDefault="00C849B1" w:rsidP="00C849B1">
      <w:pPr>
        <w:pStyle w:val="Heading2"/>
      </w:pPr>
      <w:r w:rsidRPr="00FF6B5D">
        <w:t>PREREQUISITES FOR THIS COURSE:</w:t>
      </w:r>
    </w:p>
    <w:p w14:paraId="30D41EA2" w14:textId="77777777" w:rsidR="00C849B1" w:rsidRDefault="00C849B1" w:rsidP="00C849B1">
      <w:pPr>
        <w:spacing w:after="240"/>
        <w:ind w:left="720"/>
        <w:rPr>
          <w:rFonts w:ascii="Calibri" w:hAnsi="Calibri" w:cs="Arial"/>
          <w:noProof/>
          <w:sz w:val="22"/>
          <w:szCs w:val="22"/>
        </w:rPr>
      </w:pPr>
      <w:r w:rsidRPr="0044449D">
        <w:rPr>
          <w:rFonts w:ascii="Calibri" w:hAnsi="Calibri" w:cs="Arial"/>
          <w:noProof/>
          <w:sz w:val="22"/>
          <w:szCs w:val="22"/>
        </w:rPr>
        <w:t>SB 1720 Testing Exemption or successful completion of all Developmental courses</w:t>
      </w:r>
    </w:p>
    <w:p w14:paraId="54A807BD" w14:textId="77777777" w:rsidR="00C849B1" w:rsidRPr="00FF6B5D" w:rsidRDefault="00C849B1" w:rsidP="00C849B1">
      <w:pPr>
        <w:pStyle w:val="Heading3"/>
        <w:spacing w:after="120"/>
      </w:pPr>
      <w:r w:rsidRPr="00FF6B5D">
        <w:t>CO-REQUISITES FOR THIS COURSE:</w:t>
      </w:r>
    </w:p>
    <w:p w14:paraId="4D3DC429" w14:textId="77777777" w:rsidR="00C849B1" w:rsidRPr="00BA5F71" w:rsidRDefault="00C849B1" w:rsidP="00C849B1">
      <w:pPr>
        <w:spacing w:after="240"/>
        <w:ind w:firstLine="720"/>
        <w:rPr>
          <w:rFonts w:ascii="Calibri" w:hAnsi="Calibri" w:cs="Arial"/>
          <w:noProof/>
          <w:sz w:val="22"/>
          <w:szCs w:val="22"/>
        </w:rPr>
      </w:pPr>
      <w:r w:rsidRPr="0044449D">
        <w:rPr>
          <w:rFonts w:ascii="Calibri" w:hAnsi="Calibri" w:cs="Arial"/>
          <w:noProof/>
          <w:sz w:val="22"/>
          <w:szCs w:val="22"/>
        </w:rPr>
        <w:t>None</w:t>
      </w:r>
    </w:p>
    <w:p w14:paraId="559B4551" w14:textId="77777777" w:rsidR="00C849B1" w:rsidRDefault="00C849B1" w:rsidP="00C849B1">
      <w:pPr>
        <w:pStyle w:val="Heading2"/>
      </w:pPr>
      <w:r w:rsidRPr="00BA5F71">
        <w:t>GENERAL COURSE INFORMATION:</w:t>
      </w:r>
    </w:p>
    <w:p w14:paraId="40BF07E5" w14:textId="77777777" w:rsidR="00C849B1" w:rsidRPr="0044449D" w:rsidRDefault="00C849B1" w:rsidP="00C849B1">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B9EC35D" w14:textId="2051D077" w:rsidR="00C849B1" w:rsidRPr="00BA61B3" w:rsidRDefault="00C849B1" w:rsidP="00BA61B3">
      <w:pPr>
        <w:pStyle w:val="ListParagraph"/>
        <w:numPr>
          <w:ilvl w:val="0"/>
          <w:numId w:val="21"/>
        </w:numPr>
        <w:rPr>
          <w:rFonts w:asciiTheme="minorHAnsi" w:hAnsiTheme="minorHAnsi" w:cstheme="minorHAnsi"/>
          <w:noProof/>
          <w:sz w:val="22"/>
          <w:szCs w:val="22"/>
        </w:rPr>
      </w:pPr>
      <w:r w:rsidRPr="00BA61B3">
        <w:rPr>
          <w:rFonts w:asciiTheme="minorHAnsi" w:hAnsiTheme="minorHAnsi" w:cstheme="minorHAnsi"/>
          <w:noProof/>
          <w:sz w:val="22"/>
          <w:szCs w:val="22"/>
        </w:rPr>
        <w:t>Planetary Environmental Systems &amp; Ecosystems</w:t>
      </w:r>
    </w:p>
    <w:p w14:paraId="14B9CB90" w14:textId="2B15543E" w:rsidR="00C849B1" w:rsidRPr="00BA61B3" w:rsidRDefault="00C849B1" w:rsidP="00BA61B3">
      <w:pPr>
        <w:pStyle w:val="ListParagraph"/>
        <w:numPr>
          <w:ilvl w:val="0"/>
          <w:numId w:val="21"/>
        </w:numPr>
        <w:rPr>
          <w:rFonts w:asciiTheme="minorHAnsi" w:hAnsiTheme="minorHAnsi" w:cstheme="minorHAnsi"/>
          <w:noProof/>
          <w:sz w:val="22"/>
          <w:szCs w:val="22"/>
        </w:rPr>
      </w:pPr>
      <w:r w:rsidRPr="00BA61B3">
        <w:rPr>
          <w:rFonts w:asciiTheme="minorHAnsi" w:hAnsiTheme="minorHAnsi" w:cstheme="minorHAnsi"/>
          <w:noProof/>
          <w:sz w:val="22"/>
          <w:szCs w:val="22"/>
        </w:rPr>
        <w:t>Evolution, Biodiversity, and Ecology</w:t>
      </w:r>
    </w:p>
    <w:p w14:paraId="36C301B2" w14:textId="5C13EE88" w:rsidR="00C849B1" w:rsidRPr="00BA61B3" w:rsidRDefault="00C849B1" w:rsidP="00BA61B3">
      <w:pPr>
        <w:pStyle w:val="ListParagraph"/>
        <w:numPr>
          <w:ilvl w:val="0"/>
          <w:numId w:val="21"/>
        </w:numPr>
        <w:rPr>
          <w:rFonts w:asciiTheme="minorHAnsi" w:hAnsiTheme="minorHAnsi" w:cstheme="minorHAnsi"/>
          <w:noProof/>
          <w:sz w:val="22"/>
          <w:szCs w:val="22"/>
        </w:rPr>
      </w:pPr>
      <w:r w:rsidRPr="00BA61B3">
        <w:rPr>
          <w:rFonts w:asciiTheme="minorHAnsi" w:hAnsiTheme="minorHAnsi" w:cstheme="minorHAnsi"/>
          <w:noProof/>
          <w:sz w:val="22"/>
          <w:szCs w:val="22"/>
        </w:rPr>
        <w:t>Human Population Trends and Projections</w:t>
      </w:r>
    </w:p>
    <w:p w14:paraId="7224CDD9" w14:textId="25797269" w:rsidR="00C849B1" w:rsidRPr="00BA61B3" w:rsidRDefault="00C849B1" w:rsidP="00BA61B3">
      <w:pPr>
        <w:pStyle w:val="ListParagraph"/>
        <w:numPr>
          <w:ilvl w:val="0"/>
          <w:numId w:val="21"/>
        </w:numPr>
        <w:rPr>
          <w:rFonts w:asciiTheme="minorHAnsi" w:hAnsiTheme="minorHAnsi" w:cstheme="minorHAnsi"/>
          <w:noProof/>
          <w:sz w:val="22"/>
          <w:szCs w:val="22"/>
        </w:rPr>
      </w:pPr>
      <w:r w:rsidRPr="00BA61B3">
        <w:rPr>
          <w:rFonts w:asciiTheme="minorHAnsi" w:hAnsiTheme="minorHAnsi" w:cstheme="minorHAnsi"/>
          <w:noProof/>
          <w:sz w:val="22"/>
          <w:szCs w:val="22"/>
        </w:rPr>
        <w:t>Soil, Agriculture and Food Systems</w:t>
      </w:r>
    </w:p>
    <w:p w14:paraId="08F9E2EA" w14:textId="6567C48E" w:rsidR="00C849B1" w:rsidRPr="00BA61B3" w:rsidRDefault="00C849B1" w:rsidP="00BA61B3">
      <w:pPr>
        <w:pStyle w:val="ListParagraph"/>
        <w:numPr>
          <w:ilvl w:val="0"/>
          <w:numId w:val="21"/>
        </w:numPr>
        <w:rPr>
          <w:rFonts w:asciiTheme="minorHAnsi" w:hAnsiTheme="minorHAnsi" w:cstheme="minorHAnsi"/>
          <w:noProof/>
          <w:sz w:val="22"/>
          <w:szCs w:val="22"/>
        </w:rPr>
      </w:pPr>
      <w:r w:rsidRPr="00BA61B3">
        <w:rPr>
          <w:rFonts w:asciiTheme="minorHAnsi" w:hAnsiTheme="minorHAnsi" w:cstheme="minorHAnsi"/>
          <w:noProof/>
          <w:sz w:val="22"/>
          <w:szCs w:val="22"/>
        </w:rPr>
        <w:t>Environmental Health, Pollution and Toxicology</w:t>
      </w:r>
    </w:p>
    <w:p w14:paraId="7582DFD4" w14:textId="7866E294" w:rsidR="00C849B1" w:rsidRPr="00BA61B3" w:rsidRDefault="00C849B1" w:rsidP="00BA61B3">
      <w:pPr>
        <w:pStyle w:val="ListParagraph"/>
        <w:numPr>
          <w:ilvl w:val="0"/>
          <w:numId w:val="21"/>
        </w:numPr>
        <w:rPr>
          <w:rFonts w:asciiTheme="minorHAnsi" w:hAnsiTheme="minorHAnsi" w:cstheme="minorHAnsi"/>
          <w:noProof/>
          <w:sz w:val="22"/>
          <w:szCs w:val="22"/>
        </w:rPr>
      </w:pPr>
      <w:r w:rsidRPr="00BA61B3">
        <w:rPr>
          <w:rFonts w:asciiTheme="minorHAnsi" w:hAnsiTheme="minorHAnsi" w:cstheme="minorHAnsi"/>
          <w:noProof/>
          <w:sz w:val="22"/>
          <w:szCs w:val="22"/>
        </w:rPr>
        <w:t>Geology and Mining</w:t>
      </w:r>
    </w:p>
    <w:p w14:paraId="38D1CA64" w14:textId="221D3562" w:rsidR="00C849B1" w:rsidRPr="00BA61B3" w:rsidRDefault="00C849B1" w:rsidP="00BA61B3">
      <w:pPr>
        <w:pStyle w:val="ListParagraph"/>
        <w:numPr>
          <w:ilvl w:val="0"/>
          <w:numId w:val="21"/>
        </w:numPr>
        <w:rPr>
          <w:rFonts w:asciiTheme="minorHAnsi" w:hAnsiTheme="minorHAnsi" w:cstheme="minorHAnsi"/>
          <w:noProof/>
          <w:sz w:val="22"/>
          <w:szCs w:val="22"/>
        </w:rPr>
      </w:pPr>
      <w:r w:rsidRPr="00BA61B3">
        <w:rPr>
          <w:rFonts w:asciiTheme="minorHAnsi" w:hAnsiTheme="minorHAnsi" w:cstheme="minorHAnsi"/>
          <w:noProof/>
          <w:sz w:val="22"/>
          <w:szCs w:val="22"/>
        </w:rPr>
        <w:t>Forests and Forestry</w:t>
      </w:r>
    </w:p>
    <w:p w14:paraId="634E3A43" w14:textId="11E0D45A" w:rsidR="00C849B1" w:rsidRPr="00BA61B3" w:rsidRDefault="00C849B1" w:rsidP="00BA61B3">
      <w:pPr>
        <w:pStyle w:val="ListParagraph"/>
        <w:numPr>
          <w:ilvl w:val="0"/>
          <w:numId w:val="21"/>
        </w:numPr>
        <w:rPr>
          <w:rFonts w:asciiTheme="minorHAnsi" w:hAnsiTheme="minorHAnsi" w:cstheme="minorHAnsi"/>
          <w:noProof/>
          <w:sz w:val="22"/>
          <w:szCs w:val="22"/>
        </w:rPr>
      </w:pPr>
      <w:r w:rsidRPr="00BA61B3">
        <w:rPr>
          <w:rFonts w:asciiTheme="minorHAnsi" w:hAnsiTheme="minorHAnsi" w:cstheme="minorHAnsi"/>
          <w:noProof/>
          <w:sz w:val="22"/>
          <w:szCs w:val="22"/>
        </w:rPr>
        <w:t>Fresh Water / Marine Science and Resource Management</w:t>
      </w:r>
    </w:p>
    <w:p w14:paraId="4B1E17AC" w14:textId="2D81BD6A" w:rsidR="00C849B1" w:rsidRPr="00BA61B3" w:rsidRDefault="00C849B1" w:rsidP="00BA61B3">
      <w:pPr>
        <w:pStyle w:val="ListParagraph"/>
        <w:numPr>
          <w:ilvl w:val="0"/>
          <w:numId w:val="21"/>
        </w:numPr>
        <w:rPr>
          <w:rFonts w:asciiTheme="minorHAnsi" w:hAnsiTheme="minorHAnsi" w:cstheme="minorHAnsi"/>
          <w:noProof/>
          <w:sz w:val="22"/>
          <w:szCs w:val="22"/>
        </w:rPr>
      </w:pPr>
      <w:r w:rsidRPr="00BA61B3">
        <w:rPr>
          <w:rFonts w:asciiTheme="minorHAnsi" w:hAnsiTheme="minorHAnsi" w:cstheme="minorHAnsi"/>
          <w:noProof/>
          <w:sz w:val="22"/>
          <w:szCs w:val="22"/>
        </w:rPr>
        <w:t>Atmospheric Science and Climate Change</w:t>
      </w:r>
    </w:p>
    <w:p w14:paraId="5C7EFA93" w14:textId="7A568703" w:rsidR="00C849B1" w:rsidRPr="00BA61B3" w:rsidRDefault="00C849B1" w:rsidP="00BA61B3">
      <w:pPr>
        <w:pStyle w:val="ListParagraph"/>
        <w:numPr>
          <w:ilvl w:val="0"/>
          <w:numId w:val="21"/>
        </w:numPr>
        <w:rPr>
          <w:rFonts w:asciiTheme="minorHAnsi" w:hAnsiTheme="minorHAnsi" w:cstheme="minorHAnsi"/>
          <w:noProof/>
          <w:sz w:val="22"/>
          <w:szCs w:val="22"/>
        </w:rPr>
      </w:pPr>
      <w:r w:rsidRPr="00BA61B3">
        <w:rPr>
          <w:rFonts w:asciiTheme="minorHAnsi" w:hAnsiTheme="minorHAnsi" w:cstheme="minorHAnsi"/>
          <w:noProof/>
          <w:sz w:val="22"/>
          <w:szCs w:val="22"/>
        </w:rPr>
        <w:lastRenderedPageBreak/>
        <w:t>Economics and Environmental Policy</w:t>
      </w:r>
    </w:p>
    <w:p w14:paraId="0E5FB21F" w14:textId="22853AD6" w:rsidR="00C849B1" w:rsidRPr="00BA61B3" w:rsidRDefault="00C849B1" w:rsidP="00BA61B3">
      <w:pPr>
        <w:pStyle w:val="ListParagraph"/>
        <w:numPr>
          <w:ilvl w:val="0"/>
          <w:numId w:val="21"/>
        </w:numPr>
        <w:rPr>
          <w:rFonts w:asciiTheme="minorHAnsi" w:hAnsiTheme="minorHAnsi" w:cstheme="minorHAnsi"/>
          <w:sz w:val="22"/>
          <w:szCs w:val="22"/>
        </w:rPr>
      </w:pPr>
      <w:r w:rsidRPr="00BA61B3">
        <w:rPr>
          <w:rFonts w:asciiTheme="minorHAnsi" w:hAnsiTheme="minorHAnsi" w:cstheme="minorHAnsi"/>
          <w:noProof/>
          <w:sz w:val="22"/>
          <w:szCs w:val="22"/>
        </w:rPr>
        <w:t>Restoration, Conservation, Renewable Energy and Sustainability Strategies</w:t>
      </w:r>
    </w:p>
    <w:p w14:paraId="08410524" w14:textId="77777777" w:rsidR="00C849B1" w:rsidRPr="00BA3BB9" w:rsidRDefault="00C849B1" w:rsidP="00C849B1">
      <w:pPr>
        <w:pStyle w:val="Heading2"/>
        <w:spacing w:before="240"/>
      </w:pPr>
      <w:r w:rsidRPr="00BA3BB9">
        <w:t>ALL COURSES AT FLORIDA SOUTHWESTERN STATE COLLEGE CONTRIBUTE TO THE GENERAL EDUCATION PROGRAM BY MEETING ONE OR MORE OF THE FOLLOWING GENERAL EDUCATION COMPETENCIES</w:t>
      </w:r>
      <w:r>
        <w:t>:</w:t>
      </w:r>
    </w:p>
    <w:p w14:paraId="416EDA32" w14:textId="77777777" w:rsidR="00C849B1" w:rsidRPr="00E37095" w:rsidRDefault="00C849B1" w:rsidP="00C849B1">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4B578C5" w14:textId="77777777" w:rsidR="00C849B1" w:rsidRPr="00E37095" w:rsidRDefault="00C849B1" w:rsidP="00C849B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0E6F7C8" w14:textId="77777777" w:rsidR="00C849B1" w:rsidRPr="00E37095" w:rsidRDefault="00C849B1" w:rsidP="00C849B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7BC81CE" w14:textId="77777777" w:rsidR="00C849B1" w:rsidRPr="00E37095" w:rsidRDefault="00C849B1" w:rsidP="00C849B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5CCA6FC" w14:textId="77777777" w:rsidR="00C849B1" w:rsidRDefault="00C849B1" w:rsidP="00C849B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72EE1A5" w14:textId="77777777" w:rsidR="00C849B1" w:rsidRDefault="00C849B1" w:rsidP="00C849B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C935774" w14:textId="77777777" w:rsidR="00C849B1" w:rsidRDefault="00C849B1" w:rsidP="00C849B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B8EAED1" w14:textId="77777777" w:rsidR="00C849B1" w:rsidRDefault="00C849B1" w:rsidP="00C849B1">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BD5722D" w14:textId="55A75067" w:rsidR="00C849B1" w:rsidRPr="0044449D" w:rsidRDefault="00C849B1" w:rsidP="00BA61B3">
      <w:pPr>
        <w:pStyle w:val="ListLetter"/>
        <w:ind w:left="1080"/>
      </w:pPr>
      <w:r w:rsidRPr="0044449D">
        <w:t>General Education Competencies and Course Outcomes</w:t>
      </w:r>
    </w:p>
    <w:p w14:paraId="450499D2" w14:textId="410B7EA3" w:rsidR="00C849B1" w:rsidRPr="00BA61B3" w:rsidRDefault="00C849B1" w:rsidP="00BA61B3">
      <w:pPr>
        <w:pStyle w:val="ListParagraph"/>
        <w:numPr>
          <w:ilvl w:val="0"/>
          <w:numId w:val="22"/>
        </w:numPr>
        <w:spacing w:after="120"/>
        <w:rPr>
          <w:rFonts w:asciiTheme="minorHAnsi" w:hAnsiTheme="minorHAnsi" w:cstheme="minorHAnsi"/>
          <w:noProof/>
          <w:color w:val="000000"/>
          <w:sz w:val="22"/>
          <w:szCs w:val="22"/>
        </w:rPr>
      </w:pPr>
      <w:r w:rsidRPr="00BA61B3">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5C8DE0D5" w14:textId="7AA1D329" w:rsidR="00C849B1" w:rsidRPr="00BA61B3" w:rsidRDefault="00C849B1" w:rsidP="00BA61B3">
      <w:pPr>
        <w:pStyle w:val="ListParagraph"/>
        <w:numPr>
          <w:ilvl w:val="0"/>
          <w:numId w:val="23"/>
        </w:numPr>
        <w:spacing w:after="120"/>
        <w:rPr>
          <w:rFonts w:asciiTheme="minorHAnsi" w:hAnsiTheme="minorHAnsi" w:cstheme="minorHAnsi"/>
          <w:noProof/>
          <w:color w:val="000000"/>
          <w:sz w:val="22"/>
          <w:szCs w:val="22"/>
        </w:rPr>
      </w:pPr>
      <w:r w:rsidRPr="00BA61B3">
        <w:rPr>
          <w:rFonts w:asciiTheme="minorHAnsi" w:hAnsiTheme="minorHAnsi" w:cstheme="minorHAnsi"/>
          <w:noProof/>
          <w:color w:val="000000"/>
          <w:sz w:val="22"/>
          <w:szCs w:val="22"/>
        </w:rPr>
        <w:t>General Education Competency: Evaluate</w:t>
      </w:r>
    </w:p>
    <w:p w14:paraId="49F73986" w14:textId="14D07266" w:rsidR="00C849B1" w:rsidRPr="00BA61B3" w:rsidRDefault="00C849B1" w:rsidP="00BA61B3">
      <w:pPr>
        <w:pStyle w:val="ListParagraph"/>
        <w:numPr>
          <w:ilvl w:val="0"/>
          <w:numId w:val="23"/>
        </w:numPr>
        <w:spacing w:after="120"/>
        <w:rPr>
          <w:rFonts w:asciiTheme="minorHAnsi" w:hAnsiTheme="minorHAnsi" w:cstheme="minorHAnsi"/>
          <w:noProof/>
          <w:color w:val="000000"/>
          <w:sz w:val="22"/>
          <w:szCs w:val="22"/>
        </w:rPr>
      </w:pPr>
      <w:r w:rsidRPr="00BA61B3">
        <w:rPr>
          <w:rFonts w:asciiTheme="minorHAnsi" w:hAnsiTheme="minorHAnsi" w:cstheme="minorHAnsi"/>
          <w:noProof/>
          <w:color w:val="000000"/>
          <w:sz w:val="22"/>
          <w:szCs w:val="22"/>
        </w:rPr>
        <w:t>Course Outcomes or Objectives Supporting the General Education Competency Selected:</w:t>
      </w:r>
    </w:p>
    <w:p w14:paraId="2C66A3F8" w14:textId="0E25517F" w:rsidR="00C849B1" w:rsidRPr="00BA61B3" w:rsidRDefault="00C849B1" w:rsidP="00BA61B3">
      <w:pPr>
        <w:pStyle w:val="ListParagraph"/>
        <w:numPr>
          <w:ilvl w:val="0"/>
          <w:numId w:val="23"/>
        </w:numPr>
        <w:spacing w:after="120"/>
        <w:rPr>
          <w:rFonts w:asciiTheme="minorHAnsi" w:hAnsiTheme="minorHAnsi" w:cstheme="minorHAnsi"/>
          <w:noProof/>
          <w:color w:val="000000"/>
          <w:sz w:val="22"/>
          <w:szCs w:val="22"/>
        </w:rPr>
      </w:pPr>
      <w:r w:rsidRPr="00BA61B3">
        <w:rPr>
          <w:rFonts w:asciiTheme="minorHAnsi" w:hAnsiTheme="minorHAnsi" w:cstheme="minorHAnsi"/>
          <w:noProof/>
          <w:color w:val="000000"/>
          <w:sz w:val="22"/>
          <w:szCs w:val="22"/>
        </w:rPr>
        <w:t xml:space="preserve">Describe the basic tenets of environmental science and identify key environmental systems </w:t>
      </w:r>
    </w:p>
    <w:p w14:paraId="78AD3636" w14:textId="1A2034BF" w:rsidR="00C849B1" w:rsidRPr="00BA61B3" w:rsidRDefault="00C849B1" w:rsidP="00BA61B3">
      <w:pPr>
        <w:pStyle w:val="ListParagraph"/>
        <w:numPr>
          <w:ilvl w:val="0"/>
          <w:numId w:val="23"/>
        </w:numPr>
        <w:spacing w:after="120"/>
        <w:rPr>
          <w:rFonts w:asciiTheme="minorHAnsi" w:hAnsiTheme="minorHAnsi" w:cstheme="minorHAnsi"/>
          <w:noProof/>
          <w:color w:val="000000"/>
          <w:sz w:val="22"/>
          <w:szCs w:val="22"/>
        </w:rPr>
      </w:pPr>
      <w:r w:rsidRPr="00BA61B3">
        <w:rPr>
          <w:rFonts w:asciiTheme="minorHAnsi" w:hAnsiTheme="minorHAnsi" w:cstheme="minorHAnsi"/>
          <w:noProof/>
          <w:color w:val="000000"/>
          <w:sz w:val="22"/>
          <w:szCs w:val="22"/>
        </w:rPr>
        <w:t xml:space="preserve">Outline and describe the nature and flow and matter and energy through ecosystems </w:t>
      </w:r>
    </w:p>
    <w:p w14:paraId="28059CA5" w14:textId="40C8B0FA" w:rsidR="00C849B1" w:rsidRPr="00BA61B3" w:rsidRDefault="00C849B1" w:rsidP="00BA61B3">
      <w:pPr>
        <w:pStyle w:val="ListParagraph"/>
        <w:numPr>
          <w:ilvl w:val="0"/>
          <w:numId w:val="23"/>
        </w:numPr>
        <w:spacing w:after="120"/>
        <w:rPr>
          <w:rFonts w:asciiTheme="minorHAnsi" w:hAnsiTheme="minorHAnsi" w:cstheme="minorHAnsi"/>
          <w:noProof/>
          <w:color w:val="000000"/>
          <w:sz w:val="22"/>
          <w:szCs w:val="22"/>
        </w:rPr>
      </w:pPr>
      <w:r w:rsidRPr="00BA61B3">
        <w:rPr>
          <w:rFonts w:asciiTheme="minorHAnsi" w:hAnsiTheme="minorHAnsi" w:cstheme="minorHAnsi"/>
          <w:noProof/>
          <w:color w:val="000000"/>
          <w:sz w:val="22"/>
          <w:szCs w:val="22"/>
        </w:rPr>
        <w:t xml:space="preserve">Describe the key components of natural selection and evolution and how these effect biodiversity and population ecology </w:t>
      </w:r>
    </w:p>
    <w:p w14:paraId="7A57367C" w14:textId="42256742" w:rsidR="00C849B1" w:rsidRPr="00BA61B3" w:rsidRDefault="00C849B1" w:rsidP="00BA61B3">
      <w:pPr>
        <w:pStyle w:val="ListParagraph"/>
        <w:numPr>
          <w:ilvl w:val="0"/>
          <w:numId w:val="23"/>
        </w:numPr>
        <w:spacing w:after="120"/>
        <w:rPr>
          <w:rFonts w:asciiTheme="minorHAnsi" w:hAnsiTheme="minorHAnsi" w:cstheme="minorHAnsi"/>
          <w:noProof/>
          <w:color w:val="000000"/>
          <w:sz w:val="22"/>
          <w:szCs w:val="22"/>
        </w:rPr>
      </w:pPr>
      <w:r w:rsidRPr="00BA61B3">
        <w:rPr>
          <w:rFonts w:asciiTheme="minorHAnsi" w:hAnsiTheme="minorHAnsi" w:cstheme="minorHAnsi"/>
          <w:noProof/>
          <w:color w:val="000000"/>
          <w:sz w:val="22"/>
          <w:szCs w:val="22"/>
        </w:rPr>
        <w:t xml:space="preserve">Identify and outline the types of species interaction and how biomes/communities change over time </w:t>
      </w:r>
    </w:p>
    <w:p w14:paraId="7ED23D5C" w14:textId="01DA8C03" w:rsidR="00C849B1" w:rsidRPr="00BA61B3" w:rsidRDefault="00C849B1" w:rsidP="00BA61B3">
      <w:pPr>
        <w:pStyle w:val="ListParagraph"/>
        <w:numPr>
          <w:ilvl w:val="0"/>
          <w:numId w:val="23"/>
        </w:numPr>
        <w:spacing w:after="120"/>
        <w:rPr>
          <w:rFonts w:asciiTheme="minorHAnsi" w:hAnsiTheme="minorHAnsi" w:cstheme="minorHAnsi"/>
          <w:noProof/>
          <w:color w:val="000000"/>
          <w:sz w:val="22"/>
          <w:szCs w:val="22"/>
        </w:rPr>
      </w:pPr>
      <w:r w:rsidRPr="00BA61B3">
        <w:rPr>
          <w:rFonts w:asciiTheme="minorHAnsi" w:hAnsiTheme="minorHAnsi" w:cstheme="minorHAnsi"/>
          <w:noProof/>
          <w:color w:val="000000"/>
          <w:sz w:val="22"/>
          <w:szCs w:val="22"/>
        </w:rPr>
        <w:t xml:space="preserve">Outline the factors affecting demographic changes in human populations and the impact of population growth on the environment </w:t>
      </w:r>
    </w:p>
    <w:p w14:paraId="6288FE9C" w14:textId="7920BA33" w:rsidR="00C849B1" w:rsidRPr="00BA61B3" w:rsidRDefault="00C849B1" w:rsidP="00BA61B3">
      <w:pPr>
        <w:pStyle w:val="ListParagraph"/>
        <w:numPr>
          <w:ilvl w:val="0"/>
          <w:numId w:val="23"/>
        </w:numPr>
        <w:spacing w:after="120"/>
        <w:rPr>
          <w:rFonts w:asciiTheme="minorHAnsi" w:hAnsiTheme="minorHAnsi" w:cstheme="minorHAnsi"/>
          <w:noProof/>
          <w:color w:val="000000"/>
          <w:sz w:val="22"/>
          <w:szCs w:val="22"/>
        </w:rPr>
      </w:pPr>
      <w:r w:rsidRPr="00BA61B3">
        <w:rPr>
          <w:rFonts w:asciiTheme="minorHAnsi" w:hAnsiTheme="minorHAnsi" w:cstheme="minorHAnsi"/>
          <w:noProof/>
          <w:color w:val="000000"/>
          <w:sz w:val="22"/>
          <w:szCs w:val="22"/>
        </w:rPr>
        <w:t xml:space="preserve">Appraise and assess the link between human population and environmental health </w:t>
      </w:r>
    </w:p>
    <w:p w14:paraId="3C9CA12E" w14:textId="537FE402" w:rsidR="00C849B1" w:rsidRPr="00BA61B3" w:rsidRDefault="00C849B1" w:rsidP="00BA61B3">
      <w:pPr>
        <w:pStyle w:val="ListParagraph"/>
        <w:numPr>
          <w:ilvl w:val="0"/>
          <w:numId w:val="23"/>
        </w:numPr>
        <w:spacing w:after="120"/>
        <w:rPr>
          <w:rFonts w:asciiTheme="minorHAnsi" w:hAnsiTheme="minorHAnsi" w:cstheme="minorHAnsi"/>
          <w:noProof/>
          <w:color w:val="000000"/>
          <w:sz w:val="22"/>
          <w:szCs w:val="22"/>
        </w:rPr>
      </w:pPr>
      <w:r w:rsidRPr="00BA61B3">
        <w:rPr>
          <w:rFonts w:asciiTheme="minorHAnsi" w:hAnsiTheme="minorHAnsi" w:cstheme="minorHAnsi"/>
          <w:noProof/>
          <w:color w:val="000000"/>
          <w:sz w:val="22"/>
          <w:szCs w:val="22"/>
        </w:rPr>
        <w:t xml:space="preserve">Describe the importance of soil and agriculture and their roles in the future of food availability </w:t>
      </w:r>
    </w:p>
    <w:p w14:paraId="5FE03AE0" w14:textId="1205738B" w:rsidR="00C849B1" w:rsidRPr="00BA61B3" w:rsidRDefault="00C849B1" w:rsidP="00BA61B3">
      <w:pPr>
        <w:pStyle w:val="ListParagraph"/>
        <w:numPr>
          <w:ilvl w:val="0"/>
          <w:numId w:val="23"/>
        </w:numPr>
        <w:spacing w:after="120"/>
        <w:rPr>
          <w:rFonts w:asciiTheme="minorHAnsi" w:hAnsiTheme="minorHAnsi" w:cstheme="minorHAnsi"/>
          <w:noProof/>
          <w:color w:val="000000"/>
          <w:sz w:val="22"/>
          <w:szCs w:val="22"/>
        </w:rPr>
      </w:pPr>
      <w:r w:rsidRPr="00BA61B3">
        <w:rPr>
          <w:rFonts w:asciiTheme="minorHAnsi" w:hAnsiTheme="minorHAnsi" w:cstheme="minorHAnsi"/>
          <w:noProof/>
          <w:color w:val="000000"/>
          <w:sz w:val="22"/>
          <w:szCs w:val="22"/>
        </w:rPr>
        <w:t xml:space="preserve">Summarize the importance of forest ecosystems and current management strategies including protected areas </w:t>
      </w:r>
    </w:p>
    <w:p w14:paraId="383F830F" w14:textId="1BC38C43" w:rsidR="00C849B1" w:rsidRPr="00BA61B3" w:rsidRDefault="00C849B1" w:rsidP="00BA61B3">
      <w:pPr>
        <w:pStyle w:val="ListParagraph"/>
        <w:numPr>
          <w:ilvl w:val="0"/>
          <w:numId w:val="23"/>
        </w:numPr>
        <w:spacing w:after="120"/>
        <w:rPr>
          <w:rFonts w:asciiTheme="minorHAnsi" w:hAnsiTheme="minorHAnsi" w:cstheme="minorHAnsi"/>
          <w:noProof/>
          <w:color w:val="000000"/>
          <w:sz w:val="22"/>
          <w:szCs w:val="22"/>
        </w:rPr>
      </w:pPr>
      <w:r w:rsidRPr="00BA61B3">
        <w:rPr>
          <w:rFonts w:asciiTheme="minorHAnsi" w:hAnsiTheme="minorHAnsi" w:cstheme="minorHAnsi"/>
          <w:noProof/>
          <w:color w:val="000000"/>
          <w:sz w:val="22"/>
          <w:szCs w:val="22"/>
        </w:rPr>
        <w:t xml:space="preserve">Examine the basics of geology and the impact of mining </w:t>
      </w:r>
    </w:p>
    <w:p w14:paraId="7793AE90" w14:textId="6A35C670" w:rsidR="00C849B1" w:rsidRPr="00BA61B3" w:rsidRDefault="00C849B1" w:rsidP="00BA61B3">
      <w:pPr>
        <w:pStyle w:val="ListParagraph"/>
        <w:numPr>
          <w:ilvl w:val="0"/>
          <w:numId w:val="23"/>
        </w:numPr>
        <w:spacing w:after="120"/>
        <w:rPr>
          <w:rFonts w:asciiTheme="minorHAnsi" w:hAnsiTheme="minorHAnsi" w:cstheme="minorHAnsi"/>
          <w:noProof/>
          <w:color w:val="000000"/>
          <w:sz w:val="22"/>
          <w:szCs w:val="22"/>
        </w:rPr>
      </w:pPr>
      <w:r w:rsidRPr="00BA61B3">
        <w:rPr>
          <w:rFonts w:asciiTheme="minorHAnsi" w:hAnsiTheme="minorHAnsi" w:cstheme="minorHAnsi"/>
          <w:noProof/>
          <w:color w:val="000000"/>
          <w:sz w:val="22"/>
          <w:szCs w:val="22"/>
        </w:rPr>
        <w:t xml:space="preserve">Explain the processes, properties, and importance of aquatic ecosystems </w:t>
      </w:r>
    </w:p>
    <w:p w14:paraId="779CBB87" w14:textId="1B721C56" w:rsidR="00C849B1" w:rsidRPr="00BA61B3" w:rsidRDefault="00C849B1" w:rsidP="00BA61B3">
      <w:pPr>
        <w:pStyle w:val="ListParagraph"/>
        <w:numPr>
          <w:ilvl w:val="0"/>
          <w:numId w:val="23"/>
        </w:numPr>
        <w:spacing w:after="120"/>
        <w:rPr>
          <w:rFonts w:asciiTheme="minorHAnsi" w:hAnsiTheme="minorHAnsi" w:cstheme="minorHAnsi"/>
          <w:noProof/>
          <w:color w:val="000000"/>
          <w:sz w:val="22"/>
          <w:szCs w:val="22"/>
        </w:rPr>
      </w:pPr>
      <w:r w:rsidRPr="00BA61B3">
        <w:rPr>
          <w:rFonts w:asciiTheme="minorHAnsi" w:hAnsiTheme="minorHAnsi" w:cstheme="minorHAnsi"/>
          <w:noProof/>
          <w:color w:val="000000"/>
          <w:sz w:val="22"/>
          <w:szCs w:val="22"/>
        </w:rPr>
        <w:t xml:space="preserve">Describe the basic tenets of atmospheric science and assess the link between humans and air pollution </w:t>
      </w:r>
    </w:p>
    <w:p w14:paraId="52D31590" w14:textId="5EA06797" w:rsidR="00C849B1" w:rsidRPr="00BA61B3" w:rsidRDefault="00C849B1" w:rsidP="00BA61B3">
      <w:pPr>
        <w:pStyle w:val="ListParagraph"/>
        <w:numPr>
          <w:ilvl w:val="0"/>
          <w:numId w:val="23"/>
        </w:numPr>
        <w:spacing w:after="120"/>
        <w:rPr>
          <w:rFonts w:asciiTheme="minorHAnsi" w:hAnsiTheme="minorHAnsi" w:cstheme="minorHAnsi"/>
          <w:noProof/>
          <w:color w:val="000000"/>
          <w:sz w:val="22"/>
          <w:szCs w:val="22"/>
        </w:rPr>
      </w:pPr>
      <w:r w:rsidRPr="00BA61B3">
        <w:rPr>
          <w:rFonts w:asciiTheme="minorHAnsi" w:hAnsiTheme="minorHAnsi" w:cstheme="minorHAnsi"/>
          <w:noProof/>
          <w:color w:val="000000"/>
          <w:sz w:val="22"/>
          <w:szCs w:val="22"/>
        </w:rPr>
        <w:t xml:space="preserve">Define global climate change and appraise the role of humans on this occurrence </w:t>
      </w:r>
    </w:p>
    <w:p w14:paraId="5FB87194" w14:textId="77777777" w:rsidR="00BA61B3" w:rsidRDefault="00C849B1" w:rsidP="00BA61B3">
      <w:pPr>
        <w:pStyle w:val="ListParagraph"/>
        <w:numPr>
          <w:ilvl w:val="0"/>
          <w:numId w:val="23"/>
        </w:numPr>
        <w:spacing w:after="120"/>
        <w:rPr>
          <w:rFonts w:asciiTheme="minorHAnsi" w:hAnsiTheme="minorHAnsi" w:cstheme="minorHAnsi"/>
          <w:noProof/>
          <w:color w:val="000000"/>
          <w:sz w:val="22"/>
          <w:szCs w:val="22"/>
        </w:rPr>
      </w:pPr>
      <w:r w:rsidRPr="00BA61B3">
        <w:rPr>
          <w:rFonts w:asciiTheme="minorHAnsi" w:hAnsiTheme="minorHAnsi" w:cstheme="minorHAnsi"/>
          <w:noProof/>
          <w:color w:val="000000"/>
          <w:sz w:val="22"/>
          <w:szCs w:val="22"/>
        </w:rPr>
        <w:t>Discuss sources of energy, strategies for waste management, and effective methods of conservation and sustainability</w:t>
      </w:r>
    </w:p>
    <w:p w14:paraId="06EF2855" w14:textId="79CD9ACC" w:rsidR="00C849B1" w:rsidRPr="00BA61B3" w:rsidRDefault="00C849B1" w:rsidP="00BA61B3">
      <w:pPr>
        <w:pStyle w:val="ListLetterB"/>
      </w:pPr>
      <w:r w:rsidRPr="00BA61B3">
        <w:t xml:space="preserve">B. In accordance with Florida Statute 1007.25 concerning the state’s general education core course </w:t>
      </w:r>
      <w:r w:rsidRPr="00BA61B3">
        <w:lastRenderedPageBreak/>
        <w:t>requirements, this course meets the general education competencies for natural sciences.</w:t>
      </w:r>
    </w:p>
    <w:p w14:paraId="1FEAF163" w14:textId="3FBF61DD" w:rsidR="00C849B1" w:rsidRPr="00BA61B3" w:rsidRDefault="00C849B1" w:rsidP="00BA61B3">
      <w:pPr>
        <w:pStyle w:val="ListParagraph"/>
        <w:numPr>
          <w:ilvl w:val="0"/>
          <w:numId w:val="24"/>
        </w:numPr>
        <w:spacing w:after="120"/>
        <w:rPr>
          <w:rFonts w:asciiTheme="minorHAnsi" w:hAnsiTheme="minorHAnsi" w:cstheme="minorHAnsi"/>
          <w:noProof/>
          <w:color w:val="000000"/>
          <w:sz w:val="22"/>
          <w:szCs w:val="22"/>
        </w:rPr>
      </w:pPr>
      <w:r w:rsidRPr="00BA61B3">
        <w:rPr>
          <w:rFonts w:asciiTheme="minorHAnsi" w:hAnsiTheme="minorHAnsi" w:cstheme="minorHAnsi"/>
          <w:noProof/>
          <w:color w:val="000000"/>
          <w:sz w:val="22"/>
          <w:szCs w:val="22"/>
        </w:rPr>
        <w:t>Students will demonstrate the ability to critically examine and evaluate scientific observation, hypothesis, or model construction, and to use the scientific methods to explain the natural world.</w:t>
      </w:r>
    </w:p>
    <w:p w14:paraId="133B38C3" w14:textId="5E9F3589" w:rsidR="00C849B1" w:rsidRPr="00BA61B3" w:rsidRDefault="00C849B1" w:rsidP="00BA61B3">
      <w:pPr>
        <w:pStyle w:val="ListParagraph"/>
        <w:numPr>
          <w:ilvl w:val="0"/>
          <w:numId w:val="24"/>
        </w:numPr>
        <w:spacing w:after="120"/>
        <w:rPr>
          <w:rFonts w:asciiTheme="minorHAnsi" w:hAnsiTheme="minorHAnsi" w:cstheme="minorHAnsi"/>
          <w:color w:val="000000"/>
          <w:sz w:val="22"/>
          <w:szCs w:val="22"/>
        </w:rPr>
      </w:pPr>
      <w:r w:rsidRPr="00BA61B3">
        <w:rPr>
          <w:rFonts w:asciiTheme="minorHAnsi" w:hAnsiTheme="minorHAnsi" w:cstheme="minorHAnsi"/>
          <w:noProof/>
          <w:color w:val="000000"/>
          <w:sz w:val="22"/>
          <w:szCs w:val="22"/>
        </w:rPr>
        <w:t>Students will successfully recognize and comprehend fundamental concepts, principles, and processes about the natural world.</w:t>
      </w:r>
    </w:p>
    <w:p w14:paraId="61FD437D" w14:textId="77777777" w:rsidR="00C849B1" w:rsidRPr="00BA5F71" w:rsidRDefault="00C849B1" w:rsidP="00C849B1">
      <w:pPr>
        <w:pStyle w:val="Heading2"/>
      </w:pPr>
      <w:r w:rsidRPr="00BA5F71">
        <w:t>DISTRICT-WIDE POLICIES:</w:t>
      </w:r>
    </w:p>
    <w:p w14:paraId="4C130A85" w14:textId="77777777" w:rsidR="00C849B1" w:rsidRPr="00FF6B5D" w:rsidRDefault="00C849B1" w:rsidP="00C849B1">
      <w:pPr>
        <w:pStyle w:val="Heading3"/>
        <w:rPr>
          <w:u w:val="none"/>
        </w:rPr>
      </w:pPr>
      <w:r w:rsidRPr="00FF6B5D">
        <w:rPr>
          <w:u w:val="none"/>
        </w:rPr>
        <w:t>PROGRAMS FOR STUDENTS WITH DISABILITIES</w:t>
      </w:r>
    </w:p>
    <w:p w14:paraId="118770AD" w14:textId="77777777" w:rsidR="00C849B1" w:rsidRPr="00BA5F71" w:rsidRDefault="00C849B1" w:rsidP="00C849B1">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3FA66F4" w14:textId="77777777" w:rsidR="00C849B1" w:rsidRPr="00FF6B5D" w:rsidRDefault="00C849B1" w:rsidP="00C849B1">
      <w:pPr>
        <w:pStyle w:val="Heading3"/>
        <w:rPr>
          <w:u w:val="none"/>
        </w:rPr>
      </w:pPr>
      <w:r w:rsidRPr="00FF6B5D">
        <w:rPr>
          <w:u w:val="none"/>
        </w:rPr>
        <w:t>REPORTING TITLE IX VIOLATIONS</w:t>
      </w:r>
    </w:p>
    <w:p w14:paraId="084C6AC6" w14:textId="77777777" w:rsidR="00C849B1" w:rsidRPr="00BA5F71" w:rsidRDefault="00C849B1" w:rsidP="00C849B1">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6A8D005" w14:textId="77777777" w:rsidR="00C849B1" w:rsidRPr="00BA5F71" w:rsidRDefault="00C849B1" w:rsidP="00C849B1">
      <w:pPr>
        <w:tabs>
          <w:tab w:val="left" w:pos="720"/>
        </w:tabs>
        <w:ind w:left="720"/>
        <w:rPr>
          <w:rFonts w:ascii="Calibri" w:hAnsi="Calibri" w:cs="Arial"/>
          <w:bCs/>
          <w:iCs/>
          <w:sz w:val="22"/>
          <w:szCs w:val="22"/>
        </w:rPr>
        <w:sectPr w:rsidR="00C849B1"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5414275" w14:textId="77777777" w:rsidR="00C849B1" w:rsidRPr="00BA5F71" w:rsidRDefault="00C849B1" w:rsidP="00C849B1">
      <w:pPr>
        <w:pStyle w:val="Heading2"/>
      </w:pPr>
      <w:r w:rsidRPr="00BA5F71">
        <w:t>REQUIREMENTS FOR THE STUDENTS:</w:t>
      </w:r>
    </w:p>
    <w:p w14:paraId="739F590B" w14:textId="77777777" w:rsidR="00C849B1" w:rsidRPr="00BA5F71" w:rsidRDefault="00C849B1" w:rsidP="00C849B1">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327F355" w14:textId="77777777" w:rsidR="00C849B1" w:rsidRPr="00BA5F71" w:rsidRDefault="00C849B1" w:rsidP="00C849B1">
      <w:pPr>
        <w:pStyle w:val="Heading2"/>
      </w:pPr>
      <w:r w:rsidRPr="00BA5F71">
        <w:t>ATTENDANCE POLICY:</w:t>
      </w:r>
    </w:p>
    <w:p w14:paraId="6EAED2ED" w14:textId="77777777" w:rsidR="00C849B1" w:rsidRPr="00BA5F71" w:rsidRDefault="00C849B1" w:rsidP="00C849B1">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3DEC023" w14:textId="77777777" w:rsidR="00C849B1" w:rsidRPr="00BA5F71" w:rsidRDefault="00C849B1" w:rsidP="00C849B1">
      <w:pPr>
        <w:pStyle w:val="Heading2"/>
      </w:pPr>
      <w:r w:rsidRPr="00BA5F71">
        <w:t>GRADING POLICY:</w:t>
      </w:r>
    </w:p>
    <w:p w14:paraId="537DEA3C" w14:textId="77777777" w:rsidR="00C849B1" w:rsidRPr="00BA5F71" w:rsidRDefault="00C849B1" w:rsidP="00C849B1">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C849B1" w:rsidRPr="007E3570" w14:paraId="78355639" w14:textId="77777777" w:rsidTr="00D916A8">
        <w:trPr>
          <w:trHeight w:val="236"/>
          <w:tblHeader/>
          <w:jc w:val="center"/>
        </w:trPr>
        <w:tc>
          <w:tcPr>
            <w:tcW w:w="2122" w:type="dxa"/>
          </w:tcPr>
          <w:p w14:paraId="208FF2BD" w14:textId="77777777" w:rsidR="00C849B1" w:rsidRPr="007E3570" w:rsidRDefault="00C849B1"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D600890" w14:textId="77777777" w:rsidR="00C849B1" w:rsidRPr="007E3570" w:rsidRDefault="00C849B1" w:rsidP="007E3570">
            <w:pPr>
              <w:rPr>
                <w:rFonts w:ascii="Calibri" w:hAnsi="Calibri" w:cs="Arial"/>
                <w:b/>
                <w:bCs/>
                <w:sz w:val="22"/>
                <w:szCs w:val="22"/>
              </w:rPr>
            </w:pPr>
            <w:r w:rsidRPr="007E3570">
              <w:rPr>
                <w:rFonts w:ascii="Calibri" w:hAnsi="Calibri" w:cs="Arial"/>
                <w:b/>
                <w:bCs/>
                <w:sz w:val="22"/>
                <w:szCs w:val="22"/>
              </w:rPr>
              <w:t>Letter Grade</w:t>
            </w:r>
          </w:p>
        </w:tc>
      </w:tr>
      <w:tr w:rsidR="00C849B1" w14:paraId="33FA9270" w14:textId="77777777" w:rsidTr="00893DB2">
        <w:trPr>
          <w:trHeight w:val="236"/>
          <w:jc w:val="center"/>
        </w:trPr>
        <w:tc>
          <w:tcPr>
            <w:tcW w:w="2122" w:type="dxa"/>
          </w:tcPr>
          <w:p w14:paraId="3139C7B6" w14:textId="77777777" w:rsidR="00C849B1" w:rsidRDefault="00C849B1" w:rsidP="005A4AB8">
            <w:pPr>
              <w:rPr>
                <w:rFonts w:ascii="Calibri" w:hAnsi="Calibri" w:cs="Arial"/>
                <w:sz w:val="22"/>
                <w:szCs w:val="22"/>
              </w:rPr>
            </w:pPr>
            <w:r>
              <w:rPr>
                <w:rFonts w:ascii="Calibri" w:hAnsi="Calibri" w:cs="Arial"/>
                <w:sz w:val="22"/>
                <w:szCs w:val="22"/>
              </w:rPr>
              <w:t>90 - 100</w:t>
            </w:r>
          </w:p>
        </w:tc>
        <w:tc>
          <w:tcPr>
            <w:tcW w:w="1504" w:type="dxa"/>
          </w:tcPr>
          <w:p w14:paraId="10AF6677" w14:textId="77777777" w:rsidR="00C849B1" w:rsidRDefault="00C849B1" w:rsidP="005A4AB8">
            <w:pPr>
              <w:jc w:val="center"/>
              <w:rPr>
                <w:rFonts w:ascii="Calibri" w:hAnsi="Calibri" w:cs="Arial"/>
                <w:sz w:val="22"/>
                <w:szCs w:val="22"/>
              </w:rPr>
            </w:pPr>
            <w:r>
              <w:rPr>
                <w:rFonts w:ascii="Calibri" w:hAnsi="Calibri" w:cs="Arial"/>
                <w:sz w:val="22"/>
                <w:szCs w:val="22"/>
              </w:rPr>
              <w:t>A</w:t>
            </w:r>
          </w:p>
        </w:tc>
      </w:tr>
      <w:tr w:rsidR="00C849B1" w14:paraId="1700B995" w14:textId="77777777" w:rsidTr="00893DB2">
        <w:trPr>
          <w:trHeight w:val="224"/>
          <w:jc w:val="center"/>
        </w:trPr>
        <w:tc>
          <w:tcPr>
            <w:tcW w:w="2122" w:type="dxa"/>
          </w:tcPr>
          <w:p w14:paraId="2ED096CC" w14:textId="77777777" w:rsidR="00C849B1" w:rsidRDefault="00C849B1" w:rsidP="005A4AB8">
            <w:pPr>
              <w:rPr>
                <w:rFonts w:ascii="Calibri" w:hAnsi="Calibri" w:cs="Arial"/>
                <w:sz w:val="22"/>
                <w:szCs w:val="22"/>
              </w:rPr>
            </w:pPr>
            <w:r>
              <w:rPr>
                <w:rFonts w:ascii="Calibri" w:hAnsi="Calibri" w:cs="Arial"/>
                <w:sz w:val="22"/>
                <w:szCs w:val="22"/>
              </w:rPr>
              <w:t>80 - 89</w:t>
            </w:r>
          </w:p>
        </w:tc>
        <w:tc>
          <w:tcPr>
            <w:tcW w:w="1504" w:type="dxa"/>
          </w:tcPr>
          <w:p w14:paraId="1335EE39" w14:textId="77777777" w:rsidR="00C849B1" w:rsidRDefault="00C849B1" w:rsidP="005A4AB8">
            <w:pPr>
              <w:jc w:val="center"/>
              <w:rPr>
                <w:rFonts w:ascii="Calibri" w:hAnsi="Calibri" w:cs="Arial"/>
                <w:sz w:val="22"/>
                <w:szCs w:val="22"/>
              </w:rPr>
            </w:pPr>
            <w:r>
              <w:rPr>
                <w:rFonts w:ascii="Calibri" w:hAnsi="Calibri" w:cs="Arial"/>
                <w:sz w:val="22"/>
                <w:szCs w:val="22"/>
              </w:rPr>
              <w:t>B</w:t>
            </w:r>
          </w:p>
        </w:tc>
      </w:tr>
      <w:tr w:rsidR="00C849B1" w14:paraId="7A29071D" w14:textId="77777777" w:rsidTr="00893DB2">
        <w:trPr>
          <w:trHeight w:val="236"/>
          <w:jc w:val="center"/>
        </w:trPr>
        <w:tc>
          <w:tcPr>
            <w:tcW w:w="2122" w:type="dxa"/>
          </w:tcPr>
          <w:p w14:paraId="11DC3770" w14:textId="77777777" w:rsidR="00C849B1" w:rsidRDefault="00C849B1" w:rsidP="005A4AB8">
            <w:pPr>
              <w:rPr>
                <w:rFonts w:ascii="Calibri" w:hAnsi="Calibri" w:cs="Arial"/>
                <w:sz w:val="22"/>
                <w:szCs w:val="22"/>
              </w:rPr>
            </w:pPr>
            <w:r>
              <w:rPr>
                <w:rFonts w:ascii="Calibri" w:hAnsi="Calibri" w:cs="Arial"/>
                <w:sz w:val="22"/>
                <w:szCs w:val="22"/>
              </w:rPr>
              <w:t>70 - 79</w:t>
            </w:r>
          </w:p>
        </w:tc>
        <w:tc>
          <w:tcPr>
            <w:tcW w:w="1504" w:type="dxa"/>
          </w:tcPr>
          <w:p w14:paraId="484780E7" w14:textId="77777777" w:rsidR="00C849B1" w:rsidRDefault="00C849B1" w:rsidP="005A4AB8">
            <w:pPr>
              <w:jc w:val="center"/>
              <w:rPr>
                <w:rFonts w:ascii="Calibri" w:hAnsi="Calibri" w:cs="Arial"/>
                <w:sz w:val="22"/>
                <w:szCs w:val="22"/>
              </w:rPr>
            </w:pPr>
            <w:r>
              <w:rPr>
                <w:rFonts w:ascii="Calibri" w:hAnsi="Calibri" w:cs="Arial"/>
                <w:sz w:val="22"/>
                <w:szCs w:val="22"/>
              </w:rPr>
              <w:t>C</w:t>
            </w:r>
          </w:p>
        </w:tc>
      </w:tr>
      <w:tr w:rsidR="00C849B1" w14:paraId="2B8EBBD4" w14:textId="77777777" w:rsidTr="00893DB2">
        <w:trPr>
          <w:trHeight w:val="224"/>
          <w:jc w:val="center"/>
        </w:trPr>
        <w:tc>
          <w:tcPr>
            <w:tcW w:w="2122" w:type="dxa"/>
          </w:tcPr>
          <w:p w14:paraId="1302E4A4" w14:textId="77777777" w:rsidR="00C849B1" w:rsidRDefault="00C849B1" w:rsidP="005A4AB8">
            <w:pPr>
              <w:rPr>
                <w:rFonts w:ascii="Calibri" w:hAnsi="Calibri" w:cs="Arial"/>
                <w:sz w:val="22"/>
                <w:szCs w:val="22"/>
              </w:rPr>
            </w:pPr>
            <w:r>
              <w:rPr>
                <w:rFonts w:ascii="Calibri" w:hAnsi="Calibri" w:cs="Arial"/>
                <w:sz w:val="22"/>
                <w:szCs w:val="22"/>
              </w:rPr>
              <w:t>60 - 69</w:t>
            </w:r>
          </w:p>
        </w:tc>
        <w:tc>
          <w:tcPr>
            <w:tcW w:w="1504" w:type="dxa"/>
          </w:tcPr>
          <w:p w14:paraId="710A19DA" w14:textId="77777777" w:rsidR="00C849B1" w:rsidRDefault="00C849B1" w:rsidP="005A4AB8">
            <w:pPr>
              <w:jc w:val="center"/>
              <w:rPr>
                <w:rFonts w:ascii="Calibri" w:hAnsi="Calibri" w:cs="Arial"/>
                <w:sz w:val="22"/>
                <w:szCs w:val="22"/>
              </w:rPr>
            </w:pPr>
            <w:r>
              <w:rPr>
                <w:rFonts w:ascii="Calibri" w:hAnsi="Calibri" w:cs="Arial"/>
                <w:sz w:val="22"/>
                <w:szCs w:val="22"/>
              </w:rPr>
              <w:t>D</w:t>
            </w:r>
          </w:p>
        </w:tc>
      </w:tr>
      <w:tr w:rsidR="00C849B1" w14:paraId="25B66502" w14:textId="77777777" w:rsidTr="00893DB2">
        <w:trPr>
          <w:trHeight w:val="236"/>
          <w:jc w:val="center"/>
        </w:trPr>
        <w:tc>
          <w:tcPr>
            <w:tcW w:w="2122" w:type="dxa"/>
          </w:tcPr>
          <w:p w14:paraId="1DC882C5" w14:textId="77777777" w:rsidR="00C849B1" w:rsidRDefault="00C849B1" w:rsidP="005A4AB8">
            <w:pPr>
              <w:rPr>
                <w:rFonts w:ascii="Calibri" w:hAnsi="Calibri" w:cs="Arial"/>
                <w:sz w:val="22"/>
                <w:szCs w:val="22"/>
              </w:rPr>
            </w:pPr>
            <w:r>
              <w:rPr>
                <w:rFonts w:ascii="Calibri" w:hAnsi="Calibri" w:cs="Arial"/>
                <w:sz w:val="22"/>
                <w:szCs w:val="22"/>
              </w:rPr>
              <w:t>Below 60</w:t>
            </w:r>
          </w:p>
        </w:tc>
        <w:tc>
          <w:tcPr>
            <w:tcW w:w="1504" w:type="dxa"/>
          </w:tcPr>
          <w:p w14:paraId="304D6F5F" w14:textId="77777777" w:rsidR="00C849B1" w:rsidRDefault="00C849B1" w:rsidP="005A4AB8">
            <w:pPr>
              <w:jc w:val="center"/>
              <w:rPr>
                <w:rFonts w:ascii="Calibri" w:hAnsi="Calibri" w:cs="Arial"/>
                <w:sz w:val="22"/>
                <w:szCs w:val="22"/>
              </w:rPr>
            </w:pPr>
            <w:r>
              <w:rPr>
                <w:rFonts w:ascii="Calibri" w:hAnsi="Calibri" w:cs="Arial"/>
                <w:sz w:val="22"/>
                <w:szCs w:val="22"/>
              </w:rPr>
              <w:t>F</w:t>
            </w:r>
          </w:p>
        </w:tc>
      </w:tr>
    </w:tbl>
    <w:p w14:paraId="614DBADE" w14:textId="77777777" w:rsidR="00C849B1" w:rsidRPr="00BA5F71" w:rsidRDefault="00C849B1" w:rsidP="00C849B1">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E06B8E0" w14:textId="77777777" w:rsidR="00C849B1" w:rsidRPr="00BA5F71" w:rsidRDefault="00C849B1" w:rsidP="00C849B1">
      <w:pPr>
        <w:pStyle w:val="Heading2"/>
      </w:pPr>
      <w:r w:rsidRPr="00BA5F71">
        <w:t>REQUIRED COURSE MATERIALS:</w:t>
      </w:r>
    </w:p>
    <w:p w14:paraId="62EF6E99" w14:textId="77777777" w:rsidR="00C849B1" w:rsidRPr="00BA5F71" w:rsidRDefault="00C849B1" w:rsidP="00C849B1">
      <w:pPr>
        <w:spacing w:after="240"/>
        <w:ind w:left="720"/>
        <w:rPr>
          <w:rFonts w:ascii="Calibri" w:hAnsi="Calibri" w:cs="Arial"/>
          <w:sz w:val="22"/>
          <w:szCs w:val="22"/>
        </w:rPr>
      </w:pPr>
      <w:r w:rsidRPr="00BA5F71">
        <w:rPr>
          <w:rFonts w:ascii="Calibri" w:hAnsi="Calibri" w:cs="Arial"/>
          <w:sz w:val="22"/>
          <w:szCs w:val="22"/>
        </w:rPr>
        <w:t>(In correct bibliographic format.)</w:t>
      </w:r>
    </w:p>
    <w:p w14:paraId="1672BBED" w14:textId="77777777" w:rsidR="00C849B1" w:rsidRPr="00BA5F71" w:rsidRDefault="00C849B1" w:rsidP="00C849B1">
      <w:pPr>
        <w:pStyle w:val="Heading2"/>
      </w:pPr>
      <w:r w:rsidRPr="00BA5F71">
        <w:t>RESERVED MATERIALS FOR THE COURSE:</w:t>
      </w:r>
    </w:p>
    <w:p w14:paraId="4AA02C7E" w14:textId="77777777" w:rsidR="00C849B1" w:rsidRPr="00BA5F71" w:rsidRDefault="00C849B1" w:rsidP="00C849B1">
      <w:pPr>
        <w:spacing w:after="240"/>
        <w:ind w:left="720"/>
        <w:rPr>
          <w:rFonts w:ascii="Calibri" w:hAnsi="Calibri" w:cs="Arial"/>
          <w:sz w:val="22"/>
          <w:szCs w:val="22"/>
        </w:rPr>
      </w:pPr>
      <w:r w:rsidRPr="00BA5F71">
        <w:rPr>
          <w:rFonts w:ascii="Calibri" w:hAnsi="Calibri" w:cs="Arial"/>
          <w:sz w:val="22"/>
          <w:szCs w:val="22"/>
        </w:rPr>
        <w:t>Other special learning resources.</w:t>
      </w:r>
    </w:p>
    <w:p w14:paraId="7DD7BCDB" w14:textId="77777777" w:rsidR="00C849B1" w:rsidRPr="00BA5F71" w:rsidRDefault="00C849B1" w:rsidP="00C849B1">
      <w:pPr>
        <w:pStyle w:val="Heading2"/>
      </w:pPr>
      <w:r w:rsidRPr="00BA5F71">
        <w:lastRenderedPageBreak/>
        <w:t>CLASS SCHEDULE:</w:t>
      </w:r>
    </w:p>
    <w:p w14:paraId="58750AA7" w14:textId="77777777" w:rsidR="00C849B1" w:rsidRPr="00BA5F71" w:rsidRDefault="00C849B1" w:rsidP="00C849B1">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D26947E" w14:textId="77777777" w:rsidR="00C849B1" w:rsidRPr="00BA5F71" w:rsidRDefault="00C849B1" w:rsidP="00C849B1">
      <w:pPr>
        <w:pStyle w:val="Heading2"/>
      </w:pPr>
      <w:r w:rsidRPr="00BA5F71">
        <w:t>ANY OTHER INFORMATION OR CLASS PROCEDURES OR POLICIES:</w:t>
      </w:r>
    </w:p>
    <w:p w14:paraId="6C1B67DC" w14:textId="77777777" w:rsidR="00C849B1" w:rsidRDefault="00C849B1" w:rsidP="00C849B1">
      <w:pPr>
        <w:ind w:left="720"/>
        <w:rPr>
          <w:rFonts w:ascii="Calibri" w:hAnsi="Calibri" w:cs="Arial"/>
          <w:sz w:val="22"/>
          <w:szCs w:val="22"/>
        </w:rPr>
      </w:pPr>
      <w:r w:rsidRPr="00BA5F71">
        <w:rPr>
          <w:rFonts w:ascii="Calibri" w:hAnsi="Calibri" w:cs="Arial"/>
          <w:sz w:val="22"/>
          <w:szCs w:val="22"/>
        </w:rPr>
        <w:t>(Which would be useful to the students in the class.)</w:t>
      </w:r>
    </w:p>
    <w:p w14:paraId="726C44B3" w14:textId="77777777" w:rsidR="00C324B6" w:rsidRPr="00C849B1" w:rsidRDefault="00C324B6" w:rsidP="00C849B1"/>
    <w:sectPr w:rsidR="00C324B6" w:rsidRPr="00C849B1"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F75D3" w14:textId="77777777" w:rsidR="00AF4F47" w:rsidRDefault="00AF4F47" w:rsidP="003A608C">
      <w:r>
        <w:separator/>
      </w:r>
    </w:p>
  </w:endnote>
  <w:endnote w:type="continuationSeparator" w:id="0">
    <w:p w14:paraId="144E657D" w14:textId="77777777" w:rsidR="00AF4F47" w:rsidRDefault="00AF4F4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9BE7" w14:textId="77777777" w:rsidR="00C849B1" w:rsidRPr="0056733A" w:rsidRDefault="00C849B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D0AF" w14:textId="77777777" w:rsidR="00C849B1" w:rsidRPr="0004495F" w:rsidRDefault="00C849B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30EB" w14:textId="77777777" w:rsidR="00C849B1" w:rsidRDefault="00C849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D0A4" w14:textId="77777777" w:rsidR="00821739" w:rsidRPr="0056733A" w:rsidRDefault="00C849B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7A2A" w14:textId="77777777" w:rsidR="00821739" w:rsidRPr="0004495F" w:rsidRDefault="00C849B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1BF75" w14:textId="77777777" w:rsidR="00AF4F47" w:rsidRDefault="00AF4F47" w:rsidP="003A608C">
      <w:r>
        <w:separator/>
      </w:r>
    </w:p>
  </w:footnote>
  <w:footnote w:type="continuationSeparator" w:id="0">
    <w:p w14:paraId="3B9C65FC" w14:textId="77777777" w:rsidR="00AF4F47" w:rsidRDefault="00AF4F4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F1BD" w14:textId="77777777" w:rsidR="00C849B1" w:rsidRPr="00FD0895" w:rsidRDefault="00C849B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EVR</w:t>
    </w:r>
    <w:r>
      <w:rPr>
        <w:rFonts w:ascii="Calibri" w:hAnsi="Calibri" w:cs="Arial"/>
        <w:noProof/>
        <w:sz w:val="22"/>
        <w:szCs w:val="22"/>
      </w:rPr>
      <w:t xml:space="preserve"> </w:t>
    </w:r>
    <w:r w:rsidRPr="0044449D">
      <w:rPr>
        <w:rFonts w:ascii="Calibri" w:hAnsi="Calibri" w:cs="Arial"/>
        <w:noProof/>
        <w:sz w:val="22"/>
        <w:szCs w:val="22"/>
      </w:rPr>
      <w:t>1001C</w:t>
    </w:r>
    <w:r>
      <w:rPr>
        <w:rFonts w:ascii="Calibri" w:hAnsi="Calibri" w:cs="Arial"/>
        <w:noProof/>
        <w:sz w:val="22"/>
        <w:szCs w:val="22"/>
      </w:rPr>
      <w:t xml:space="preserve"> </w:t>
    </w:r>
    <w:r w:rsidRPr="0044449D">
      <w:rPr>
        <w:rFonts w:ascii="Calibri" w:hAnsi="Calibri" w:cs="Arial"/>
        <w:noProof/>
        <w:sz w:val="22"/>
        <w:szCs w:val="22"/>
      </w:rPr>
      <w:t>Introduction to Environmental Science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ACBB" w14:textId="77777777" w:rsidR="00C849B1" w:rsidRDefault="00C849B1" w:rsidP="0004495F">
    <w:pPr>
      <w:pStyle w:val="Header"/>
      <w:jc w:val="right"/>
    </w:pPr>
    <w:r w:rsidRPr="00D55873">
      <w:rPr>
        <w:noProof/>
        <w:lang w:eastAsia="en-US"/>
      </w:rPr>
      <w:drawing>
        <wp:inline distT="0" distB="0" distL="0" distR="0" wp14:anchorId="0A9E9617" wp14:editId="00F09B5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BC074CD" w14:textId="77777777" w:rsidR="00C849B1" w:rsidRPr="0004495F" w:rsidRDefault="00C849B1"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298522AB" wp14:editId="738FB277">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FBC5C3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32DE" w14:textId="77777777" w:rsidR="00C849B1" w:rsidRDefault="00C849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D1ED7" w14:textId="77777777" w:rsidR="008333FE" w:rsidRPr="00FD0895" w:rsidRDefault="00C849B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EVR</w:t>
    </w:r>
    <w:r>
      <w:rPr>
        <w:rFonts w:ascii="Calibri" w:hAnsi="Calibri" w:cs="Arial"/>
        <w:noProof/>
        <w:sz w:val="22"/>
        <w:szCs w:val="22"/>
      </w:rPr>
      <w:t xml:space="preserve"> </w:t>
    </w:r>
    <w:r w:rsidRPr="0044449D">
      <w:rPr>
        <w:rFonts w:ascii="Calibri" w:hAnsi="Calibri" w:cs="Arial"/>
        <w:noProof/>
        <w:sz w:val="22"/>
        <w:szCs w:val="22"/>
      </w:rPr>
      <w:t>1001C</w:t>
    </w:r>
    <w:r>
      <w:rPr>
        <w:rFonts w:ascii="Calibri" w:hAnsi="Calibri" w:cs="Arial"/>
        <w:noProof/>
        <w:sz w:val="22"/>
        <w:szCs w:val="22"/>
      </w:rPr>
      <w:t xml:space="preserve"> </w:t>
    </w:r>
    <w:r w:rsidRPr="0044449D">
      <w:rPr>
        <w:rFonts w:ascii="Calibri" w:hAnsi="Calibri" w:cs="Arial"/>
        <w:noProof/>
        <w:sz w:val="22"/>
        <w:szCs w:val="22"/>
      </w:rPr>
      <w:t>Introduction to Environmental Science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E16F" w14:textId="77777777" w:rsidR="00C849B1" w:rsidRDefault="00C849B1" w:rsidP="00C849B1">
    <w:pPr>
      <w:pStyle w:val="Header"/>
      <w:jc w:val="right"/>
    </w:pPr>
    <w:r w:rsidRPr="00D55873">
      <w:rPr>
        <w:noProof/>
        <w:lang w:eastAsia="en-US"/>
      </w:rPr>
      <w:drawing>
        <wp:inline distT="0" distB="0" distL="0" distR="0" wp14:anchorId="6ABE7B59" wp14:editId="288EEE29">
          <wp:extent cx="3124200" cy="962025"/>
          <wp:effectExtent l="0" t="0" r="0" b="9525"/>
          <wp:docPr id="590" name="Picture 59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85A3843" w14:textId="77777777" w:rsidR="00821739" w:rsidRPr="0004495F" w:rsidRDefault="00C849B1" w:rsidP="00C849B1">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0E5352CB" wp14:editId="2D9BFC8E">
              <wp:extent cx="6457950" cy="0"/>
              <wp:effectExtent l="0" t="0" r="19050" b="19050"/>
              <wp:docPr id="589" name="Straight Arrow Connector 5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54B61F2" id="_x0000_t32" coordsize="21600,21600" o:spt="32" o:oned="t" path="m,l21600,21600e" filled="f">
              <v:path arrowok="t" fillok="f" o:connecttype="none"/>
              <o:lock v:ext="edit" shapetype="t"/>
            </v:shapetype>
            <v:shape id="Straight Arrow Connector 58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1BDC2972"/>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12C58A2"/>
    <w:multiLevelType w:val="hybridMultilevel"/>
    <w:tmpl w:val="EB5CBC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000292C"/>
    <w:multiLevelType w:val="hybridMultilevel"/>
    <w:tmpl w:val="5D004E94"/>
    <w:lvl w:ilvl="0" w:tplc="156E8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01239C"/>
    <w:multiLevelType w:val="hybridMultilevel"/>
    <w:tmpl w:val="C18A48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D67969"/>
    <w:multiLevelType w:val="hybridMultilevel"/>
    <w:tmpl w:val="E544E8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1"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20"/>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23"/>
  </w:num>
  <w:num w:numId="16" w16cid:durableId="1288702443">
    <w:abstractNumId w:val="17"/>
  </w:num>
  <w:num w:numId="17" w16cid:durableId="526409553">
    <w:abstractNumId w:val="22"/>
  </w:num>
  <w:num w:numId="18" w16cid:durableId="620380170">
    <w:abstractNumId w:val="13"/>
  </w:num>
  <w:num w:numId="19" w16cid:durableId="1032656969">
    <w:abstractNumId w:val="21"/>
  </w:num>
  <w:num w:numId="20" w16cid:durableId="193659540">
    <w:abstractNumId w:val="14"/>
  </w:num>
  <w:num w:numId="21" w16cid:durableId="433013431">
    <w:abstractNumId w:val="15"/>
  </w:num>
  <w:num w:numId="22" w16cid:durableId="1551574355">
    <w:abstractNumId w:val="16"/>
  </w:num>
  <w:num w:numId="23" w16cid:durableId="587999742">
    <w:abstractNumId w:val="18"/>
  </w:num>
  <w:num w:numId="24" w16cid:durableId="5255613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vLMh0yCim9o1h719eyZcuEfHRNrxGdZqPts0f47+bSNSjalDgwysuzUJt9R1LCgbnUV1ZP96wE5jcsBJaoELA==" w:salt="V6bznOjCpbAvGZz72O5WZ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875"/>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B7F89"/>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4F47"/>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6760"/>
    <w:rsid w:val="00B770E3"/>
    <w:rsid w:val="00BA0AAF"/>
    <w:rsid w:val="00BA2466"/>
    <w:rsid w:val="00BA3DC3"/>
    <w:rsid w:val="00BA5F71"/>
    <w:rsid w:val="00BA61B3"/>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849B1"/>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662C2"/>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374C"/>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B30B4C"/>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7BFAC6532D4974A9232EFE4918F385"/>
        <w:category>
          <w:name w:val="General"/>
          <w:gallery w:val="placeholder"/>
        </w:category>
        <w:types>
          <w:type w:val="bbPlcHdr"/>
        </w:types>
        <w:behaviors>
          <w:behavior w:val="content"/>
        </w:behaviors>
        <w:guid w:val="{970AFB9B-E227-4075-9E0C-FFCA7BBA239C}"/>
      </w:docPartPr>
      <w:docPartBody>
        <w:p w:rsidR="00EC0FEF" w:rsidRDefault="001D3129" w:rsidP="001D3129">
          <w:pPr>
            <w:pStyle w:val="3E7BFAC6532D4974A9232EFE4918F385"/>
          </w:pPr>
          <w:r w:rsidRPr="00EF2604">
            <w:rPr>
              <w:rStyle w:val="PlaceholderText"/>
            </w:rPr>
            <w:t>Click or tap here to enter text.</w:t>
          </w:r>
        </w:p>
      </w:docPartBody>
    </w:docPart>
    <w:docPart>
      <w:docPartPr>
        <w:name w:val="BB8E51D66CC54C0E9717D24BB4C4CE64"/>
        <w:category>
          <w:name w:val="General"/>
          <w:gallery w:val="placeholder"/>
        </w:category>
        <w:types>
          <w:type w:val="bbPlcHdr"/>
        </w:types>
        <w:behaviors>
          <w:behavior w:val="content"/>
        </w:behaviors>
        <w:guid w:val="{01AB29F2-C481-4431-BB34-433BCBCCB16A}"/>
      </w:docPartPr>
      <w:docPartBody>
        <w:p w:rsidR="00EC0FEF" w:rsidRDefault="001D3129" w:rsidP="001D3129">
          <w:pPr>
            <w:pStyle w:val="BB8E51D66CC54C0E9717D24BB4C4CE6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D3129"/>
    <w:rsid w:val="002D1AD7"/>
    <w:rsid w:val="007622ED"/>
    <w:rsid w:val="008F404E"/>
    <w:rsid w:val="00925DBE"/>
    <w:rsid w:val="0097510A"/>
    <w:rsid w:val="009C4F16"/>
    <w:rsid w:val="00AD12F8"/>
    <w:rsid w:val="00AD685D"/>
    <w:rsid w:val="00BA5E56"/>
    <w:rsid w:val="00CD67AD"/>
    <w:rsid w:val="00EC0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3129"/>
    <w:rPr>
      <w:color w:val="808080"/>
    </w:rPr>
  </w:style>
  <w:style w:type="paragraph" w:customStyle="1" w:styleId="3E7BFAC6532D4974A9232EFE4918F385">
    <w:name w:val="3E7BFAC6532D4974A9232EFE4918F385"/>
    <w:rsid w:val="001D3129"/>
  </w:style>
  <w:style w:type="paragraph" w:customStyle="1" w:styleId="BB8E51D66CC54C0E9717D24BB4C4CE64">
    <w:name w:val="BB8E51D66CC54C0E9717D24BB4C4CE64"/>
    <w:rsid w:val="001D31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6961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3</cp:revision>
  <dcterms:created xsi:type="dcterms:W3CDTF">2023-01-03T16:34:00Z</dcterms:created>
  <dcterms:modified xsi:type="dcterms:W3CDTF">2023-01-03T16:34:00Z</dcterms:modified>
</cp:coreProperties>
</file>