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B79F" w14:textId="77777777" w:rsidR="007A4D50" w:rsidRPr="005A0A1D" w:rsidRDefault="007E2513" w:rsidP="007A4D50">
      <w:pPr>
        <w:spacing w:after="0"/>
        <w:jc w:val="center"/>
        <w:rPr>
          <w:b/>
          <w:sz w:val="36"/>
          <w:szCs w:val="36"/>
        </w:rPr>
      </w:pPr>
      <w:r w:rsidRPr="005A0A1D">
        <w:rPr>
          <w:b/>
          <w:sz w:val="36"/>
          <w:szCs w:val="36"/>
        </w:rPr>
        <w:t>One Book One College Ad Hoc Committee</w:t>
      </w:r>
    </w:p>
    <w:p w14:paraId="40420B61" w14:textId="55F5637C" w:rsidR="007A4D50" w:rsidRPr="005A0A1D" w:rsidRDefault="008F38EA" w:rsidP="007A4D50">
      <w:pPr>
        <w:spacing w:after="0"/>
        <w:jc w:val="center"/>
        <w:rPr>
          <w:i/>
        </w:rPr>
      </w:pPr>
      <w:r w:rsidRPr="005A0A1D">
        <w:rPr>
          <w:i/>
        </w:rPr>
        <w:t>Friday,</w:t>
      </w:r>
      <w:r w:rsidR="00976251">
        <w:rPr>
          <w:i/>
        </w:rPr>
        <w:t xml:space="preserve"> September</w:t>
      </w:r>
      <w:r w:rsidR="006C6855">
        <w:rPr>
          <w:i/>
        </w:rPr>
        <w:t xml:space="preserve"> </w:t>
      </w:r>
      <w:r w:rsidR="00976251">
        <w:rPr>
          <w:i/>
        </w:rPr>
        <w:t>2</w:t>
      </w:r>
      <w:r w:rsidR="00A9698D">
        <w:rPr>
          <w:i/>
        </w:rPr>
        <w:t>,</w:t>
      </w:r>
      <w:r w:rsidR="00A9488A" w:rsidRPr="005A0A1D">
        <w:rPr>
          <w:i/>
        </w:rPr>
        <w:t xml:space="preserve"> 202</w:t>
      </w:r>
      <w:r w:rsidR="006C6855">
        <w:rPr>
          <w:i/>
        </w:rPr>
        <w:t>2</w:t>
      </w:r>
    </w:p>
    <w:p w14:paraId="40BB600E" w14:textId="77777777" w:rsidR="007A4D50" w:rsidRPr="005A0A1D" w:rsidRDefault="007E2513" w:rsidP="007A4D50">
      <w:pPr>
        <w:spacing w:after="0"/>
        <w:jc w:val="center"/>
      </w:pPr>
      <w:r w:rsidRPr="005A0A1D">
        <w:t>10</w:t>
      </w:r>
      <w:r w:rsidR="008F38EA" w:rsidRPr="005A0A1D">
        <w:t>:</w:t>
      </w:r>
      <w:r w:rsidR="00D82B91" w:rsidRPr="005A0A1D">
        <w:t>0</w:t>
      </w:r>
      <w:r w:rsidR="008D1D5B" w:rsidRPr="005A0A1D">
        <w:t>0</w:t>
      </w:r>
      <w:r w:rsidR="008F38EA" w:rsidRPr="005A0A1D">
        <w:t xml:space="preserve"> a</w:t>
      </w:r>
      <w:r w:rsidR="007A4D50" w:rsidRPr="005A0A1D">
        <w:t>.m.</w:t>
      </w:r>
      <w:r w:rsidRPr="005A0A1D">
        <w:t>-1</w:t>
      </w:r>
      <w:r w:rsidR="00D82B91" w:rsidRPr="005A0A1D">
        <w:t>1</w:t>
      </w:r>
      <w:r w:rsidRPr="005A0A1D">
        <w:t xml:space="preserve"> </w:t>
      </w:r>
      <w:r w:rsidR="00D82B91" w:rsidRPr="005A0A1D">
        <w:t>a</w:t>
      </w:r>
      <w:r w:rsidRPr="005A0A1D">
        <w:t>.m.</w:t>
      </w:r>
    </w:p>
    <w:p w14:paraId="6F60CE6D" w14:textId="760230E3" w:rsidR="005020F1" w:rsidRDefault="00B11C25" w:rsidP="00142A1E">
      <w:pPr>
        <w:spacing w:after="0"/>
        <w:jc w:val="center"/>
        <w:rPr>
          <w:rFonts w:ascii="Calibri Light" w:hAnsi="Calibri Light" w:cs="Times New Roman"/>
          <w:color w:val="0E71EB"/>
          <w:sz w:val="21"/>
          <w:szCs w:val="21"/>
          <w:u w:val="single"/>
          <w:shd w:val="clear" w:color="auto" w:fill="FFFFFF"/>
          <w:lang w:bidi="en-US"/>
        </w:rPr>
      </w:pPr>
      <w:r w:rsidRPr="005A0A1D">
        <w:t>Via Zoom</w:t>
      </w:r>
      <w:r w:rsidR="00CF7724" w:rsidRPr="005A0A1D">
        <w:t xml:space="preserve"> Meeting  </w:t>
      </w:r>
      <w:r w:rsidR="009D2E5D" w:rsidRPr="009D2E5D">
        <w:rPr>
          <w:rFonts w:ascii="Lato" w:hAnsi="Lato"/>
          <w:color w:val="232333"/>
          <w:sz w:val="21"/>
          <w:szCs w:val="21"/>
          <w:shd w:val="clear" w:color="auto" w:fill="FFFFFF"/>
        </w:rPr>
        <w:t> </w:t>
      </w:r>
      <w:bookmarkStart w:id="0" w:name="_Hlk94616065"/>
      <w:r w:rsidR="009D2E5D" w:rsidRPr="009D2E5D">
        <w:rPr>
          <w:rFonts w:ascii="Lato" w:hAnsi="Lato"/>
          <w:color w:val="0D66D4"/>
          <w:sz w:val="21"/>
          <w:szCs w:val="21"/>
          <w:u w:val="single"/>
          <w:shd w:val="clear" w:color="auto" w:fill="FFFFFF"/>
        </w:rPr>
        <w:t>https://fsw.zoom.us/j/8</w:t>
      </w:r>
      <w:bookmarkEnd w:id="0"/>
      <w:r w:rsidR="00976251">
        <w:rPr>
          <w:rFonts w:ascii="Lato" w:hAnsi="Lato"/>
          <w:color w:val="0D66D4"/>
          <w:sz w:val="21"/>
          <w:szCs w:val="21"/>
          <w:u w:val="single"/>
          <w:shd w:val="clear" w:color="auto" w:fill="FFFFFF"/>
        </w:rPr>
        <w:t>1404753975</w:t>
      </w:r>
    </w:p>
    <w:p w14:paraId="6FDC2787" w14:textId="77777777" w:rsidR="00A9698D" w:rsidRPr="005A0A1D" w:rsidRDefault="00A9698D" w:rsidP="00142A1E">
      <w:pPr>
        <w:spacing w:after="0"/>
        <w:jc w:val="center"/>
      </w:pPr>
    </w:p>
    <w:tbl>
      <w:tblPr>
        <w:tblStyle w:val="TableGrid"/>
        <w:tblW w:w="0" w:type="auto"/>
        <w:tblLook w:val="04A0" w:firstRow="1" w:lastRow="0" w:firstColumn="1" w:lastColumn="0" w:noHBand="0" w:noVBand="1"/>
      </w:tblPr>
      <w:tblGrid>
        <w:gridCol w:w="2697"/>
        <w:gridCol w:w="2697"/>
        <w:gridCol w:w="2971"/>
        <w:gridCol w:w="2425"/>
      </w:tblGrid>
      <w:tr w:rsidR="00A9698D" w:rsidRPr="005A0A1D" w14:paraId="4EC090F4" w14:textId="77777777" w:rsidTr="00850A95">
        <w:tc>
          <w:tcPr>
            <w:tcW w:w="2697" w:type="dxa"/>
          </w:tcPr>
          <w:p w14:paraId="6BE550AA" w14:textId="57997330" w:rsidR="00A9698D" w:rsidRPr="00A170BE" w:rsidRDefault="00A9698D" w:rsidP="00AA06DF">
            <w:pPr>
              <w:jc w:val="center"/>
            </w:pPr>
            <w:r w:rsidRPr="00A170BE">
              <w:t>Dr. Ginarte-</w:t>
            </w:r>
            <w:r w:rsidR="00A170BE" w:rsidRPr="00A170BE">
              <w:t>present</w:t>
            </w:r>
          </w:p>
        </w:tc>
        <w:tc>
          <w:tcPr>
            <w:tcW w:w="2697" w:type="dxa"/>
          </w:tcPr>
          <w:p w14:paraId="575475E1" w14:textId="6E09C40F" w:rsidR="00A9698D" w:rsidRPr="00A170BE" w:rsidRDefault="00A9698D" w:rsidP="00AA06DF">
            <w:pPr>
              <w:jc w:val="center"/>
            </w:pPr>
            <w:r w:rsidRPr="00A170BE">
              <w:t>Dr. Schultz-</w:t>
            </w:r>
            <w:r w:rsidR="00A170BE" w:rsidRPr="00A170BE">
              <w:t>present</w:t>
            </w:r>
          </w:p>
        </w:tc>
        <w:tc>
          <w:tcPr>
            <w:tcW w:w="2971" w:type="dxa"/>
          </w:tcPr>
          <w:p w14:paraId="5E3B16C6" w14:textId="4C4774D8" w:rsidR="00A9698D" w:rsidRPr="00A170BE" w:rsidRDefault="00A9698D" w:rsidP="00AA06DF">
            <w:pPr>
              <w:jc w:val="center"/>
            </w:pPr>
            <w:r w:rsidRPr="00A170BE">
              <w:t>Dr. Krupinski-</w:t>
            </w:r>
            <w:r w:rsidR="00A170BE" w:rsidRPr="00A170BE">
              <w:t>absent</w:t>
            </w:r>
          </w:p>
        </w:tc>
        <w:tc>
          <w:tcPr>
            <w:tcW w:w="2425" w:type="dxa"/>
          </w:tcPr>
          <w:p w14:paraId="1BE58233" w14:textId="6336129E" w:rsidR="00A9698D" w:rsidRPr="00A170BE" w:rsidRDefault="00A9698D" w:rsidP="00AA06DF">
            <w:pPr>
              <w:jc w:val="center"/>
            </w:pPr>
            <w:r w:rsidRPr="00A170BE">
              <w:t>Dr. Cameron-</w:t>
            </w:r>
            <w:r w:rsidR="00A170BE" w:rsidRPr="00A170BE">
              <w:t>absent</w:t>
            </w:r>
          </w:p>
        </w:tc>
      </w:tr>
      <w:tr w:rsidR="00A9698D" w:rsidRPr="005A0A1D" w14:paraId="38F2333E" w14:textId="77777777" w:rsidTr="00850A95">
        <w:tc>
          <w:tcPr>
            <w:tcW w:w="2697" w:type="dxa"/>
          </w:tcPr>
          <w:p w14:paraId="4C85C3D8" w14:textId="4518BFA2" w:rsidR="00A9698D" w:rsidRPr="00A170BE" w:rsidRDefault="00A9698D" w:rsidP="00AA06DF">
            <w:pPr>
              <w:jc w:val="center"/>
            </w:pPr>
            <w:r w:rsidRPr="00A170BE">
              <w:t>Dr. Harris</w:t>
            </w:r>
            <w:r w:rsidR="005F18B8" w:rsidRPr="00A170BE">
              <w:t>-</w:t>
            </w:r>
            <w:r w:rsidR="00A170BE" w:rsidRPr="00A170BE">
              <w:t>present</w:t>
            </w:r>
          </w:p>
        </w:tc>
        <w:tc>
          <w:tcPr>
            <w:tcW w:w="2697" w:type="dxa"/>
          </w:tcPr>
          <w:p w14:paraId="42B72231" w14:textId="5D8F40E6" w:rsidR="00A9698D" w:rsidRPr="00A170BE" w:rsidRDefault="00A9698D" w:rsidP="00AA06DF">
            <w:pPr>
              <w:jc w:val="center"/>
            </w:pPr>
            <w:r w:rsidRPr="00A170BE">
              <w:t>Prof. Ivy</w:t>
            </w:r>
            <w:r w:rsidR="005F18B8" w:rsidRPr="00A170BE">
              <w:t>-</w:t>
            </w:r>
            <w:r w:rsidR="00A170BE" w:rsidRPr="00A170BE">
              <w:t>present</w:t>
            </w:r>
          </w:p>
        </w:tc>
        <w:tc>
          <w:tcPr>
            <w:tcW w:w="2971" w:type="dxa"/>
          </w:tcPr>
          <w:p w14:paraId="06A77AC9" w14:textId="1C20A321" w:rsidR="00A9698D" w:rsidRPr="00A170BE" w:rsidRDefault="00243201" w:rsidP="00AA06DF">
            <w:pPr>
              <w:jc w:val="center"/>
            </w:pPr>
            <w:r w:rsidRPr="00A170BE">
              <w:t>Dr. Rollins-</w:t>
            </w:r>
            <w:r w:rsidR="00A170BE" w:rsidRPr="00A170BE">
              <w:t>absent</w:t>
            </w:r>
          </w:p>
        </w:tc>
        <w:tc>
          <w:tcPr>
            <w:tcW w:w="2425" w:type="dxa"/>
          </w:tcPr>
          <w:p w14:paraId="621E2159" w14:textId="6A4915A1" w:rsidR="00A9698D" w:rsidRPr="00A170BE" w:rsidRDefault="00243201" w:rsidP="00142A1E">
            <w:pPr>
              <w:jc w:val="center"/>
            </w:pPr>
            <w:r w:rsidRPr="00A170BE">
              <w:t>Prof. Piro</w:t>
            </w:r>
            <w:r w:rsidR="0006520F" w:rsidRPr="00A170BE">
              <w:t>-</w:t>
            </w:r>
            <w:r w:rsidR="00A170BE" w:rsidRPr="00A170BE">
              <w:t>absent</w:t>
            </w:r>
          </w:p>
        </w:tc>
      </w:tr>
      <w:tr w:rsidR="00A9698D" w:rsidRPr="005A0A1D" w14:paraId="36FF4229" w14:textId="77777777" w:rsidTr="00850A95">
        <w:tc>
          <w:tcPr>
            <w:tcW w:w="2697" w:type="dxa"/>
          </w:tcPr>
          <w:p w14:paraId="3EA4982E" w14:textId="5DBED85D" w:rsidR="00A9698D" w:rsidRPr="00A170BE" w:rsidRDefault="00A9698D" w:rsidP="00AA06DF">
            <w:pPr>
              <w:jc w:val="center"/>
            </w:pPr>
            <w:r w:rsidRPr="00A170BE">
              <w:t>Dr. Maetzke-</w:t>
            </w:r>
            <w:r w:rsidR="00A170BE" w:rsidRPr="00A170BE">
              <w:t>present</w:t>
            </w:r>
          </w:p>
        </w:tc>
        <w:tc>
          <w:tcPr>
            <w:tcW w:w="2697" w:type="dxa"/>
          </w:tcPr>
          <w:p w14:paraId="4B6F0190" w14:textId="1A1EA77F" w:rsidR="00A9698D" w:rsidRPr="00A170BE" w:rsidRDefault="00A9698D" w:rsidP="00AA06DF">
            <w:pPr>
              <w:jc w:val="center"/>
            </w:pPr>
            <w:r w:rsidRPr="00A170BE">
              <w:t>Prof</w:t>
            </w:r>
            <w:r w:rsidR="0006520F" w:rsidRPr="00A170BE">
              <w:t>.</w:t>
            </w:r>
            <w:r w:rsidRPr="00A170BE">
              <w:t xml:space="preserve"> Ransford-</w:t>
            </w:r>
            <w:r w:rsidR="00A170BE" w:rsidRPr="00A170BE">
              <w:t>present</w:t>
            </w:r>
          </w:p>
        </w:tc>
        <w:tc>
          <w:tcPr>
            <w:tcW w:w="2971" w:type="dxa"/>
          </w:tcPr>
          <w:p w14:paraId="7C9BDDE1" w14:textId="71B37325" w:rsidR="00A9698D" w:rsidRPr="00A170BE" w:rsidRDefault="00A9698D" w:rsidP="00AA06DF">
            <w:pPr>
              <w:jc w:val="center"/>
            </w:pPr>
            <w:r w:rsidRPr="00A170BE">
              <w:t>Dr. Angstrom</w:t>
            </w:r>
            <w:r w:rsidR="005F18B8" w:rsidRPr="00A170BE">
              <w:t>-</w:t>
            </w:r>
            <w:r w:rsidR="00A170BE" w:rsidRPr="00A170BE">
              <w:t>present</w:t>
            </w:r>
          </w:p>
        </w:tc>
        <w:tc>
          <w:tcPr>
            <w:tcW w:w="2425" w:type="dxa"/>
          </w:tcPr>
          <w:p w14:paraId="029C0883" w14:textId="075732D5" w:rsidR="00A9698D" w:rsidRPr="00A170BE" w:rsidRDefault="00A9698D" w:rsidP="00142A1E">
            <w:pPr>
              <w:jc w:val="center"/>
            </w:pPr>
          </w:p>
        </w:tc>
      </w:tr>
      <w:tr w:rsidR="00A9698D" w:rsidRPr="005A0A1D" w14:paraId="3ABBEDA1" w14:textId="77777777" w:rsidTr="00850A95">
        <w:tc>
          <w:tcPr>
            <w:tcW w:w="2697" w:type="dxa"/>
          </w:tcPr>
          <w:p w14:paraId="7999FE0D" w14:textId="3BF8260D" w:rsidR="00A9698D" w:rsidRPr="00A170BE" w:rsidRDefault="00A9698D" w:rsidP="00AA06DF">
            <w:pPr>
              <w:jc w:val="center"/>
            </w:pPr>
            <w:r w:rsidRPr="00A170BE">
              <w:t>Dr. Teed-</w:t>
            </w:r>
            <w:r w:rsidR="00A170BE" w:rsidRPr="00A170BE">
              <w:t>present</w:t>
            </w:r>
          </w:p>
        </w:tc>
        <w:tc>
          <w:tcPr>
            <w:tcW w:w="2697" w:type="dxa"/>
          </w:tcPr>
          <w:p w14:paraId="23B443CB" w14:textId="6B315476" w:rsidR="00A9698D" w:rsidRPr="00A170BE" w:rsidRDefault="00A9698D" w:rsidP="00AA06DF">
            <w:pPr>
              <w:jc w:val="center"/>
            </w:pPr>
            <w:r w:rsidRPr="00A170BE">
              <w:t>Dr.</w:t>
            </w:r>
            <w:r w:rsidR="0006520F" w:rsidRPr="00A170BE">
              <w:t xml:space="preserve"> </w:t>
            </w:r>
            <w:r w:rsidRPr="00A170BE">
              <w:t>Jett-</w:t>
            </w:r>
            <w:r w:rsidR="00A170BE" w:rsidRPr="00A170BE">
              <w:t>present</w:t>
            </w:r>
          </w:p>
        </w:tc>
        <w:tc>
          <w:tcPr>
            <w:tcW w:w="2971" w:type="dxa"/>
          </w:tcPr>
          <w:p w14:paraId="55997B04" w14:textId="29CE33FA" w:rsidR="00A9698D" w:rsidRPr="00A170BE" w:rsidRDefault="00A9698D" w:rsidP="00AA06DF">
            <w:pPr>
              <w:jc w:val="center"/>
            </w:pPr>
            <w:r w:rsidRPr="00A170BE">
              <w:t>Prof</w:t>
            </w:r>
            <w:r w:rsidR="0006520F" w:rsidRPr="00A170BE">
              <w:t>.</w:t>
            </w:r>
            <w:r w:rsidRPr="00A170BE">
              <w:t xml:space="preserve"> Calabrese-</w:t>
            </w:r>
            <w:r w:rsidR="00A170BE" w:rsidRPr="00A170BE">
              <w:t>present</w:t>
            </w:r>
          </w:p>
        </w:tc>
        <w:tc>
          <w:tcPr>
            <w:tcW w:w="2425" w:type="dxa"/>
          </w:tcPr>
          <w:p w14:paraId="7C113219" w14:textId="1F7145EE" w:rsidR="00A9698D" w:rsidRPr="00A170BE" w:rsidRDefault="00A9698D" w:rsidP="00AA06DF">
            <w:pPr>
              <w:jc w:val="center"/>
            </w:pPr>
          </w:p>
        </w:tc>
      </w:tr>
    </w:tbl>
    <w:p w14:paraId="56981FC4" w14:textId="77777777" w:rsidR="00A06908" w:rsidRPr="005A0A1D" w:rsidRDefault="00A06908" w:rsidP="00142A1E">
      <w:pPr>
        <w:spacing w:after="0"/>
        <w:jc w:val="center"/>
      </w:pPr>
    </w:p>
    <w:p w14:paraId="250779B9" w14:textId="483515B2" w:rsidR="007A4D50" w:rsidRDefault="005F18B8" w:rsidP="007A4D50">
      <w:pPr>
        <w:spacing w:after="0"/>
        <w:jc w:val="center"/>
        <w:rPr>
          <w:b/>
          <w:sz w:val="28"/>
          <w:szCs w:val="28"/>
        </w:rPr>
      </w:pPr>
      <w:r>
        <w:rPr>
          <w:b/>
          <w:sz w:val="28"/>
          <w:szCs w:val="28"/>
        </w:rPr>
        <w:t>Minutes from</w:t>
      </w:r>
      <w:r w:rsidR="00E257B5">
        <w:rPr>
          <w:b/>
          <w:sz w:val="28"/>
          <w:szCs w:val="28"/>
        </w:rPr>
        <w:t xml:space="preserve"> </w:t>
      </w:r>
      <w:r w:rsidR="00003A99">
        <w:rPr>
          <w:b/>
          <w:sz w:val="28"/>
          <w:szCs w:val="28"/>
        </w:rPr>
        <w:t>Sep</w:t>
      </w:r>
      <w:r w:rsidR="00394261">
        <w:rPr>
          <w:b/>
          <w:sz w:val="28"/>
          <w:szCs w:val="28"/>
        </w:rPr>
        <w:t xml:space="preserve"> </w:t>
      </w:r>
      <w:r w:rsidR="00003A99">
        <w:rPr>
          <w:b/>
          <w:sz w:val="28"/>
          <w:szCs w:val="28"/>
        </w:rPr>
        <w:t>2</w:t>
      </w:r>
      <w:r w:rsidR="006C6855">
        <w:rPr>
          <w:b/>
          <w:sz w:val="28"/>
          <w:szCs w:val="28"/>
        </w:rPr>
        <w:t>, 2022</w:t>
      </w:r>
      <w:r w:rsidR="00E257B5">
        <w:rPr>
          <w:b/>
          <w:sz w:val="28"/>
          <w:szCs w:val="28"/>
        </w:rPr>
        <w:t xml:space="preserve"> </w:t>
      </w:r>
    </w:p>
    <w:p w14:paraId="378E3691" w14:textId="2D7D68EE" w:rsidR="005C2471" w:rsidRDefault="005C2471" w:rsidP="007A4D50">
      <w:pPr>
        <w:spacing w:after="0"/>
        <w:jc w:val="center"/>
        <w:rPr>
          <w:b/>
          <w:sz w:val="28"/>
          <w:szCs w:val="28"/>
        </w:rPr>
      </w:pPr>
    </w:p>
    <w:p w14:paraId="4768A6CD" w14:textId="0D626DA7" w:rsidR="00FB510D" w:rsidRDefault="00FB510D" w:rsidP="00FB510D">
      <w:r>
        <w:t xml:space="preserve">OBOC Members: </w:t>
      </w:r>
      <w:r w:rsidR="00EA3692">
        <w:t>Anne Angstrom, Jason Calabrese</w:t>
      </w:r>
      <w:r w:rsidR="006066B8">
        <w:t>,</w:t>
      </w:r>
      <w:r w:rsidR="00EA3692">
        <w:t xml:space="preserve"> </w:t>
      </w:r>
      <w:r>
        <w:t xml:space="preserve">Gus Cameron, </w:t>
      </w:r>
      <w:r w:rsidR="006066B8">
        <w:t xml:space="preserve">Juan Ginarte, </w:t>
      </w:r>
      <w:r w:rsidR="00EA3692">
        <w:t xml:space="preserve">Rebecca Harris, Eric Ivy, </w:t>
      </w:r>
      <w:r>
        <w:t>Brandon Jett,</w:t>
      </w:r>
      <w:r w:rsidR="00EA3692">
        <w:t xml:space="preserve"> Monica Krupinski, </w:t>
      </w:r>
      <w:r w:rsidR="006066B8">
        <w:t xml:space="preserve">Sabine Maetzke, </w:t>
      </w:r>
      <w:r w:rsidR="00EA3692">
        <w:t>David Piro, Don Ransford, Joycellen Rollins</w:t>
      </w:r>
      <w:r w:rsidR="006066B8">
        <w:t xml:space="preserve">, </w:t>
      </w:r>
      <w:r>
        <w:t>Mary Ellen Schultz, Deb</w:t>
      </w:r>
      <w:r w:rsidR="00F457FD">
        <w:t>o</w:t>
      </w:r>
      <w:r w:rsidR="00BE5D84">
        <w:t>ra</w:t>
      </w:r>
      <w:r w:rsidR="00F457FD">
        <w:t>h</w:t>
      </w:r>
      <w:r>
        <w:t xml:space="preserve"> Teed </w:t>
      </w:r>
    </w:p>
    <w:p w14:paraId="14D3E94E" w14:textId="77777777" w:rsidR="00FB510D" w:rsidRDefault="00FB510D" w:rsidP="00FB510D"/>
    <w:p w14:paraId="20AA1F38" w14:textId="5467FA4E" w:rsidR="00FB510D" w:rsidRDefault="00FB510D" w:rsidP="00FB510D">
      <w:pPr>
        <w:pStyle w:val="ListParagraph"/>
        <w:numPr>
          <w:ilvl w:val="0"/>
          <w:numId w:val="44"/>
        </w:numPr>
        <w:spacing w:after="160" w:line="259" w:lineRule="auto"/>
      </w:pPr>
      <w:r>
        <w:t>Welcome back</w:t>
      </w:r>
      <w:r w:rsidR="002A43C3">
        <w:t>:</w:t>
      </w:r>
    </w:p>
    <w:p w14:paraId="397C5E91" w14:textId="28D1CDF1" w:rsidR="00FB510D" w:rsidRDefault="00B44277" w:rsidP="00FB510D">
      <w:pPr>
        <w:pStyle w:val="ListParagraph"/>
        <w:numPr>
          <w:ilvl w:val="1"/>
          <w:numId w:val="44"/>
        </w:numPr>
        <w:spacing w:after="160" w:line="259" w:lineRule="auto"/>
      </w:pPr>
      <w:r>
        <w:t>Dr. Jett documented everyone who was present for the meeting in his notes and welcomed everyone back</w:t>
      </w:r>
    </w:p>
    <w:p w14:paraId="7344B57E" w14:textId="3AF46D44" w:rsidR="00FB510D" w:rsidRDefault="00B44277" w:rsidP="00FB510D">
      <w:pPr>
        <w:pStyle w:val="ListParagraph"/>
        <w:numPr>
          <w:ilvl w:val="1"/>
          <w:numId w:val="44"/>
        </w:numPr>
        <w:spacing w:after="160" w:line="259" w:lineRule="auto"/>
      </w:pPr>
      <w:r>
        <w:t xml:space="preserve">Dr. Jett shared his Zoom screen so the committee could review the OBOC mission and goals. Dr. Jett suggested that with upcoming budget cuts not everyone at FSW will be able to receive a copy of the book. He emphasized that the OBOC goal is to have a common intellectual experience and not necessarily a common read. Faculty members can choose to use parts of the book in </w:t>
      </w:r>
      <w:r w:rsidR="00ED5D2B">
        <w:t>classes making distribution of the entire book unnecessary.</w:t>
      </w:r>
    </w:p>
    <w:p w14:paraId="2DF3944B" w14:textId="77777777" w:rsidR="00FB510D" w:rsidRDefault="00FB510D" w:rsidP="00FB510D">
      <w:pPr>
        <w:pStyle w:val="ListParagraph"/>
        <w:numPr>
          <w:ilvl w:val="0"/>
          <w:numId w:val="44"/>
        </w:numPr>
        <w:spacing w:after="160" w:line="259" w:lineRule="auto"/>
      </w:pPr>
      <w:r>
        <w:t xml:space="preserve">David and Goliath: </w:t>
      </w:r>
    </w:p>
    <w:p w14:paraId="748CBBE9" w14:textId="0E568EE3" w:rsidR="00FB510D" w:rsidRDefault="00ED5D2B" w:rsidP="00FB510D">
      <w:pPr>
        <w:pStyle w:val="ListParagraph"/>
        <w:numPr>
          <w:ilvl w:val="1"/>
          <w:numId w:val="44"/>
        </w:numPr>
        <w:spacing w:after="160" w:line="259" w:lineRule="auto"/>
      </w:pPr>
      <w:r>
        <w:t>Dr. Jett reviewed the theme of David and Goliath and the upcoming events tied to the book this fall semester.</w:t>
      </w:r>
    </w:p>
    <w:p w14:paraId="29B4524A" w14:textId="4E108E1D" w:rsidR="00F173B1" w:rsidRDefault="006802F3" w:rsidP="00FB510D">
      <w:pPr>
        <w:pStyle w:val="ListParagraph"/>
        <w:numPr>
          <w:ilvl w:val="1"/>
          <w:numId w:val="44"/>
        </w:numPr>
        <w:spacing w:after="160" w:line="259" w:lineRule="auto"/>
      </w:pPr>
      <w:r>
        <w:t xml:space="preserve">Dr. Jett noted that </w:t>
      </w:r>
      <w:r w:rsidR="005F50B4">
        <w:t>Bucs Corner</w:t>
      </w:r>
      <w:r w:rsidR="00F173B1">
        <w:t xml:space="preserve"> is replacing the </w:t>
      </w:r>
      <w:r>
        <w:t>Events Calendar. This will be the place where OBOC events will be linked.  This will give faculty and students a centralized location to view all upcoming OBOC events.</w:t>
      </w:r>
    </w:p>
    <w:p w14:paraId="09C268DD" w14:textId="133242FB" w:rsidR="006802F3" w:rsidRDefault="006802F3" w:rsidP="00FB510D">
      <w:pPr>
        <w:pStyle w:val="ListParagraph"/>
        <w:numPr>
          <w:ilvl w:val="1"/>
          <w:numId w:val="44"/>
        </w:numPr>
        <w:spacing w:after="160" w:line="259" w:lineRule="auto"/>
      </w:pPr>
      <w:r>
        <w:t>Dr. Jett stated that all OBOC events will be available via Zoom.  Also, the OBOC committee will be</w:t>
      </w:r>
      <w:r w:rsidR="00353A23">
        <w:t xml:space="preserve"> </w:t>
      </w:r>
      <w:r>
        <w:t xml:space="preserve">managing their own marketing for events.  </w:t>
      </w:r>
      <w:r w:rsidR="005B1F0F">
        <w:t>Dr. Harris added that t</w:t>
      </w:r>
      <w:r>
        <w:t>he Presence website</w:t>
      </w:r>
      <w:r w:rsidR="005B1F0F">
        <w:t xml:space="preserve"> </w:t>
      </w:r>
      <w:r w:rsidR="00353A23">
        <w:t>(</w:t>
      </w:r>
      <w:hyperlink r:id="rId8" w:history="1">
        <w:r w:rsidR="00353A23" w:rsidRPr="00F55B5B">
          <w:rPr>
            <w:rStyle w:val="Hyperlink"/>
          </w:rPr>
          <w:t>http://fsw.presence.io/</w:t>
        </w:r>
      </w:hyperlink>
      <w:r w:rsidR="00353A23">
        <w:t xml:space="preserve">) </w:t>
      </w:r>
      <w:r w:rsidR="005B1F0F">
        <w:t xml:space="preserve">can capture whether a student attended an event by using a QR code. Dr. Schultz </w:t>
      </w:r>
      <w:r w:rsidR="00353A23">
        <w:t>noted</w:t>
      </w:r>
      <w:r w:rsidR="00EA1929">
        <w:t xml:space="preserve"> that </w:t>
      </w:r>
      <w:r w:rsidR="005B1F0F">
        <w:t>Zoom can also log attendance.</w:t>
      </w:r>
      <w:r w:rsidR="00EA1929">
        <w:t xml:space="preserve">  Dr. Jett said that although Zoom is good for students in remote locations, to justify the cost of bringing in speakers, physical attendance by students needs to be emphasized and encouraged.</w:t>
      </w:r>
      <w:r w:rsidR="003C15F8">
        <w:t xml:space="preserve"> Rather than having a small number of book chats, Dr. Jett suggested OBOC should focus more on encouraging larger events.</w:t>
      </w:r>
      <w:r w:rsidR="004F2D4E">
        <w:t xml:space="preserve"> Dr. Schultz s</w:t>
      </w:r>
      <w:r w:rsidR="001345F1">
        <w:t>aid</w:t>
      </w:r>
      <w:r w:rsidR="004F2D4E">
        <w:t xml:space="preserve"> that</w:t>
      </w:r>
      <w:r w:rsidR="006868FE">
        <w:t>,</w:t>
      </w:r>
      <w:r w:rsidR="004F2D4E">
        <w:t xml:space="preserve"> from past experience</w:t>
      </w:r>
      <w:r w:rsidR="006868FE">
        <w:t>,</w:t>
      </w:r>
      <w:r w:rsidR="004F2D4E">
        <w:t xml:space="preserve"> encouraging faculty to mention events directly to students </w:t>
      </w:r>
      <w:r w:rsidR="006868FE">
        <w:t>increases attendance.</w:t>
      </w:r>
      <w:r w:rsidR="00B7789B">
        <w:t xml:space="preserve">  Also, personally asking colleagues to announce events can be effective.</w:t>
      </w:r>
    </w:p>
    <w:p w14:paraId="5FD7EB73" w14:textId="4A44C08D" w:rsidR="008A5CB3" w:rsidRDefault="008A5CB3" w:rsidP="00FB510D">
      <w:pPr>
        <w:pStyle w:val="ListParagraph"/>
        <w:numPr>
          <w:ilvl w:val="1"/>
          <w:numId w:val="44"/>
        </w:numPr>
        <w:spacing w:after="160" w:line="259" w:lineRule="auto"/>
      </w:pPr>
      <w:r>
        <w:t>To satisfy the SLS GPS requirements</w:t>
      </w:r>
      <w:r w:rsidR="004203CC">
        <w:t xml:space="preserve"> to meet the concerns of SLS faculty</w:t>
      </w:r>
      <w:r>
        <w:t>, Dr. Schultz created alternative OBOC related SLS events beyond the three larger OBOC events for the fall semester.</w:t>
      </w:r>
    </w:p>
    <w:p w14:paraId="5611E276" w14:textId="30514011" w:rsidR="00FB510D" w:rsidRDefault="00FB510D" w:rsidP="00FB510D">
      <w:pPr>
        <w:pStyle w:val="ListParagraph"/>
        <w:numPr>
          <w:ilvl w:val="0"/>
          <w:numId w:val="44"/>
        </w:numPr>
        <w:spacing w:after="160" w:line="259" w:lineRule="auto"/>
      </w:pPr>
      <w:r>
        <w:t>OBOC Speaker Series Events for Fall and Spring</w:t>
      </w:r>
      <w:r w:rsidR="0037638F">
        <w:t>:</w:t>
      </w:r>
    </w:p>
    <w:p w14:paraId="0729BCC9" w14:textId="2C23C7E6" w:rsidR="00FB510D" w:rsidRDefault="00FB510D" w:rsidP="00FB510D">
      <w:pPr>
        <w:pStyle w:val="ListParagraph"/>
        <w:numPr>
          <w:ilvl w:val="1"/>
          <w:numId w:val="44"/>
        </w:numPr>
        <w:spacing w:after="160" w:line="259" w:lineRule="auto"/>
      </w:pPr>
      <w:r>
        <w:t>Desmond Meade and Neil Volz September 8</w:t>
      </w:r>
      <w:r w:rsidR="00CB34F7">
        <w:t>th</w:t>
      </w:r>
      <w:r w:rsidR="007030DB">
        <w:t xml:space="preserve"> – Dr. Jett </w:t>
      </w:r>
      <w:r w:rsidR="001345F1">
        <w:t>announced</w:t>
      </w:r>
      <w:r w:rsidR="007030DB">
        <w:t xml:space="preserve"> that the event will be in J-103 from 6 – 7 p.m.</w:t>
      </w:r>
    </w:p>
    <w:p w14:paraId="673C1E6B" w14:textId="242905F5" w:rsidR="00FB510D" w:rsidRDefault="00FB510D" w:rsidP="00FB510D">
      <w:pPr>
        <w:pStyle w:val="ListParagraph"/>
        <w:numPr>
          <w:ilvl w:val="1"/>
          <w:numId w:val="44"/>
        </w:numPr>
        <w:spacing w:after="160" w:line="259" w:lineRule="auto"/>
      </w:pPr>
      <w:r>
        <w:t xml:space="preserve">Richard Blanco </w:t>
      </w:r>
      <w:r w:rsidR="00CB34F7">
        <w:t>Oct 5th</w:t>
      </w:r>
      <w:r w:rsidR="007030DB">
        <w:t xml:space="preserve">– Dr. Jett </w:t>
      </w:r>
      <w:r w:rsidR="001345F1">
        <w:t>announced</w:t>
      </w:r>
      <w:r w:rsidR="007030DB">
        <w:t xml:space="preserve"> that the event will be in J-103 from 6-7 p.m.</w:t>
      </w:r>
      <w:r w:rsidR="00BA642A">
        <w:t xml:space="preserve"> Dr. Jett added that in the future coordinating with other faculty regarding visiting presenters would be </w:t>
      </w:r>
      <w:r w:rsidR="008A0377">
        <w:t>beneficial.</w:t>
      </w:r>
    </w:p>
    <w:p w14:paraId="0867DFF1" w14:textId="4159668E" w:rsidR="00FB510D" w:rsidRDefault="00FB510D" w:rsidP="00FB510D">
      <w:pPr>
        <w:pStyle w:val="ListParagraph"/>
        <w:numPr>
          <w:ilvl w:val="1"/>
          <w:numId w:val="44"/>
        </w:numPr>
        <w:spacing w:after="160" w:line="259" w:lineRule="auto"/>
      </w:pPr>
      <w:r>
        <w:t>Entrepreneurship in SW FL on Nov 1</w:t>
      </w:r>
      <w:r w:rsidR="00532C6A" w:rsidRPr="00532C6A">
        <w:rPr>
          <w:vertAlign w:val="superscript"/>
        </w:rPr>
        <w:t>st</w:t>
      </w:r>
      <w:r w:rsidR="00532C6A">
        <w:t xml:space="preserve"> </w:t>
      </w:r>
      <w:r w:rsidR="007030DB">
        <w:t>will also be in J-103</w:t>
      </w:r>
      <w:r w:rsidR="00BC57B5">
        <w:t>, however,</w:t>
      </w:r>
      <w:r w:rsidR="007030DB">
        <w:t xml:space="preserve"> in the afternoon.</w:t>
      </w:r>
    </w:p>
    <w:p w14:paraId="096D7604" w14:textId="5D632A9F" w:rsidR="00FB510D" w:rsidRDefault="00532C6A" w:rsidP="00532C6A">
      <w:pPr>
        <w:pStyle w:val="ListParagraph"/>
        <w:numPr>
          <w:ilvl w:val="1"/>
          <w:numId w:val="44"/>
        </w:numPr>
        <w:spacing w:after="160" w:line="259" w:lineRule="auto"/>
      </w:pPr>
      <w:r>
        <w:lastRenderedPageBreak/>
        <w:t>To help advertise OBOC events, Dr. Harris suggested asking Tim Bishop from the FSW library to contact other local libraries to inform the public.</w:t>
      </w:r>
    </w:p>
    <w:p w14:paraId="7B335B76" w14:textId="7AF0DDAD" w:rsidR="00A1685E" w:rsidRDefault="00ED39C9" w:rsidP="00532C6A">
      <w:pPr>
        <w:pStyle w:val="ListParagraph"/>
        <w:numPr>
          <w:ilvl w:val="1"/>
          <w:numId w:val="44"/>
        </w:numPr>
        <w:spacing w:after="160" w:line="259" w:lineRule="auto"/>
      </w:pPr>
      <w:r>
        <w:t xml:space="preserve">For </w:t>
      </w:r>
      <w:r w:rsidR="00CE31C9">
        <w:t xml:space="preserve">additional </w:t>
      </w:r>
      <w:r w:rsidR="00922824">
        <w:t>campus offerings</w:t>
      </w:r>
      <w:r w:rsidR="00CE31C9">
        <w:t xml:space="preserve">, </w:t>
      </w:r>
      <w:r w:rsidR="00A1685E">
        <w:t xml:space="preserve">Dr. Jett </w:t>
      </w:r>
      <w:r w:rsidR="00CE31C9">
        <w:t>told</w:t>
      </w:r>
      <w:r w:rsidR="00A1685E">
        <w:t xml:space="preserve"> Dr. Maetzke that he will be </w:t>
      </w:r>
      <w:r w:rsidR="00CB1480">
        <w:t>an</w:t>
      </w:r>
      <w:r w:rsidR="00A1685E">
        <w:t xml:space="preserve"> administrator for Bucs</w:t>
      </w:r>
      <w:r w:rsidR="005F50B4">
        <w:t xml:space="preserve"> </w:t>
      </w:r>
      <w:r w:rsidR="00A1685E">
        <w:t xml:space="preserve">Corner </w:t>
      </w:r>
      <w:r w:rsidR="002426DD">
        <w:t>on behalf of</w:t>
      </w:r>
      <w:r w:rsidR="00A1685E">
        <w:t xml:space="preserve"> OBOC events needing advertising.</w:t>
      </w:r>
    </w:p>
    <w:p w14:paraId="7986C51C" w14:textId="77777777" w:rsidR="00FB510D" w:rsidRDefault="00FB510D" w:rsidP="00FB510D">
      <w:pPr>
        <w:pStyle w:val="ListParagraph"/>
        <w:numPr>
          <w:ilvl w:val="0"/>
          <w:numId w:val="44"/>
        </w:numPr>
        <w:spacing w:after="160" w:line="259" w:lineRule="auto"/>
      </w:pPr>
      <w:r>
        <w:t>General OBOC thoughts:</w:t>
      </w:r>
    </w:p>
    <w:p w14:paraId="72A35425" w14:textId="56E9EADB" w:rsidR="00FB510D" w:rsidRDefault="00274D57" w:rsidP="00A135B7">
      <w:pPr>
        <w:pStyle w:val="ListParagraph"/>
        <w:numPr>
          <w:ilvl w:val="1"/>
          <w:numId w:val="44"/>
        </w:numPr>
        <w:spacing w:after="160" w:line="259" w:lineRule="auto"/>
      </w:pPr>
      <w:r>
        <w:t xml:space="preserve">Professor Ransford asked whether the committee should start moving forward with surveys </w:t>
      </w:r>
      <w:r w:rsidR="00ED39C9">
        <w:t xml:space="preserve">for </w:t>
      </w:r>
      <w:r>
        <w:t xml:space="preserve">next year’s book selection. Based on Dr. Jett’s earlier discussion on theming for OBOC, Dr. Angstrom suggested the committee may become One Theme One College (OTOC) as opposed to OBOC. </w:t>
      </w:r>
      <w:r w:rsidR="006D43F6">
        <w:t xml:space="preserve">Dr. Harris recommended using Department Meetings as a means of involving faculty input for theme suggestions. </w:t>
      </w:r>
      <w:r>
        <w:t>Dr. Ransford supported the idea of a yearly theme; however, he suggested the importance of involving Faculty Senate in approving any new direction for the committee.</w:t>
      </w:r>
      <w:r w:rsidR="006D43F6">
        <w:t xml:space="preserve"> </w:t>
      </w:r>
      <w:r w:rsidR="00A135B7">
        <w:t xml:space="preserve">Dr. Jett </w:t>
      </w:r>
      <w:r w:rsidR="00ED39C9">
        <w:t>added</w:t>
      </w:r>
      <w:r w:rsidR="00A135B7">
        <w:t xml:space="preserve"> that he would work on formalizing a document for further discussion by the committee which could eventually be presented to Faculty Senate.</w:t>
      </w:r>
      <w:r w:rsidR="006D43F6">
        <w:t xml:space="preserve"> </w:t>
      </w:r>
    </w:p>
    <w:p w14:paraId="4AB203A0" w14:textId="5FEE6A4D" w:rsidR="006E3488" w:rsidRDefault="006E3488" w:rsidP="006E3488">
      <w:pPr>
        <w:pStyle w:val="ListParagraph"/>
        <w:numPr>
          <w:ilvl w:val="0"/>
          <w:numId w:val="44"/>
        </w:numPr>
        <w:spacing w:after="160" w:line="259" w:lineRule="auto"/>
      </w:pPr>
      <w:r>
        <w:t>Dr. Jett adjourned the meeting at 11:22 a.m.</w:t>
      </w:r>
    </w:p>
    <w:p w14:paraId="5F5FC881" w14:textId="789BD833" w:rsidR="00FB510D" w:rsidRDefault="00FB510D" w:rsidP="007A4D50">
      <w:pPr>
        <w:spacing w:after="0"/>
        <w:jc w:val="center"/>
        <w:rPr>
          <w:b/>
          <w:sz w:val="28"/>
          <w:szCs w:val="28"/>
        </w:rPr>
      </w:pPr>
    </w:p>
    <w:p w14:paraId="0DC2067B" w14:textId="677F4A2A" w:rsidR="00FB510D" w:rsidRDefault="00FB510D" w:rsidP="007A4D50">
      <w:pPr>
        <w:spacing w:after="0"/>
        <w:jc w:val="center"/>
        <w:rPr>
          <w:b/>
          <w:sz w:val="28"/>
          <w:szCs w:val="28"/>
        </w:rPr>
      </w:pPr>
    </w:p>
    <w:p w14:paraId="194D10EA" w14:textId="3C8EAAD0" w:rsidR="00FB510D" w:rsidRDefault="00FB510D" w:rsidP="007A4D50">
      <w:pPr>
        <w:spacing w:after="0"/>
        <w:jc w:val="center"/>
        <w:rPr>
          <w:b/>
          <w:sz w:val="28"/>
          <w:szCs w:val="28"/>
        </w:rPr>
      </w:pPr>
    </w:p>
    <w:p w14:paraId="2C36D6CD" w14:textId="34EEBCB8" w:rsidR="00A148BF" w:rsidRPr="00BC5274" w:rsidRDefault="00A148BF" w:rsidP="00A41E15">
      <w:pPr>
        <w:spacing w:after="0"/>
      </w:pPr>
      <w:r>
        <w:t xml:space="preserve"> </w:t>
      </w:r>
    </w:p>
    <w:sectPr w:rsidR="00A148BF" w:rsidRPr="00BC5274" w:rsidSect="00274F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98BF" w14:textId="77777777" w:rsidR="006F1350" w:rsidRDefault="006F1350" w:rsidP="00B27168">
      <w:pPr>
        <w:spacing w:after="0" w:line="240" w:lineRule="auto"/>
      </w:pPr>
      <w:r>
        <w:separator/>
      </w:r>
    </w:p>
  </w:endnote>
  <w:endnote w:type="continuationSeparator" w:id="0">
    <w:p w14:paraId="1C88883E" w14:textId="77777777" w:rsidR="006F1350" w:rsidRDefault="006F1350" w:rsidP="00B2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F069" w14:textId="77777777" w:rsidR="006F1350" w:rsidRDefault="006F1350" w:rsidP="00B27168">
      <w:pPr>
        <w:spacing w:after="0" w:line="240" w:lineRule="auto"/>
      </w:pPr>
      <w:r>
        <w:separator/>
      </w:r>
    </w:p>
  </w:footnote>
  <w:footnote w:type="continuationSeparator" w:id="0">
    <w:p w14:paraId="5E73E3C7" w14:textId="77777777" w:rsidR="006F1350" w:rsidRDefault="006F1350" w:rsidP="00B27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C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574FA"/>
    <w:multiLevelType w:val="hybridMultilevel"/>
    <w:tmpl w:val="239A539C"/>
    <w:lvl w:ilvl="0" w:tplc="0C4AEAC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A24DD"/>
    <w:multiLevelType w:val="hybridMultilevel"/>
    <w:tmpl w:val="DB504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471085"/>
    <w:multiLevelType w:val="hybridMultilevel"/>
    <w:tmpl w:val="E54AC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3F0C01"/>
    <w:multiLevelType w:val="hybridMultilevel"/>
    <w:tmpl w:val="FA6C90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B36F4"/>
    <w:multiLevelType w:val="hybridMultilevel"/>
    <w:tmpl w:val="EBEA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53194"/>
    <w:multiLevelType w:val="hybridMultilevel"/>
    <w:tmpl w:val="9F1C850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B64C3D"/>
    <w:multiLevelType w:val="hybridMultilevel"/>
    <w:tmpl w:val="19D2D4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F4DCC"/>
    <w:multiLevelType w:val="hybridMultilevel"/>
    <w:tmpl w:val="87D20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A7933"/>
    <w:multiLevelType w:val="hybridMultilevel"/>
    <w:tmpl w:val="6302B5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26981"/>
    <w:multiLevelType w:val="hybridMultilevel"/>
    <w:tmpl w:val="954AD4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5B3B1B"/>
    <w:multiLevelType w:val="hybridMultilevel"/>
    <w:tmpl w:val="7368F8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324C0"/>
    <w:multiLevelType w:val="hybridMultilevel"/>
    <w:tmpl w:val="3E62B902"/>
    <w:lvl w:ilvl="0" w:tplc="04090001">
      <w:start w:val="1"/>
      <w:numFmt w:val="bullet"/>
      <w:lvlText w:val=""/>
      <w:lvlJc w:val="left"/>
      <w:pPr>
        <w:ind w:left="720" w:hanging="720"/>
      </w:pPr>
      <w:rPr>
        <w:rFonts w:ascii="Symbol" w:hAnsi="Symbol" w:hint="default"/>
      </w:rPr>
    </w:lvl>
    <w:lvl w:ilvl="1" w:tplc="788E80E0">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614672"/>
    <w:multiLevelType w:val="hybridMultilevel"/>
    <w:tmpl w:val="2E2CA7AA"/>
    <w:lvl w:ilvl="0" w:tplc="DCBA4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59693E"/>
    <w:multiLevelType w:val="hybridMultilevel"/>
    <w:tmpl w:val="D0B449D6"/>
    <w:lvl w:ilvl="0" w:tplc="C61E1C5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7F18A0"/>
    <w:multiLevelType w:val="hybridMultilevel"/>
    <w:tmpl w:val="165895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94D3C"/>
    <w:multiLevelType w:val="hybridMultilevel"/>
    <w:tmpl w:val="76D09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2F62C2"/>
    <w:multiLevelType w:val="hybridMultilevel"/>
    <w:tmpl w:val="E0501C4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23F4EC1"/>
    <w:multiLevelType w:val="hybridMultilevel"/>
    <w:tmpl w:val="52A01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D14CF1"/>
    <w:multiLevelType w:val="hybridMultilevel"/>
    <w:tmpl w:val="03ECB30E"/>
    <w:lvl w:ilvl="0" w:tplc="952A189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721FC"/>
    <w:multiLevelType w:val="hybridMultilevel"/>
    <w:tmpl w:val="EE82B8E4"/>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5C17B6"/>
    <w:multiLevelType w:val="hybridMultilevel"/>
    <w:tmpl w:val="58D65F4E"/>
    <w:lvl w:ilvl="0" w:tplc="220EC7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5A6138"/>
    <w:multiLevelType w:val="hybridMultilevel"/>
    <w:tmpl w:val="0B10AC20"/>
    <w:lvl w:ilvl="0" w:tplc="4236A0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F66589"/>
    <w:multiLevelType w:val="hybridMultilevel"/>
    <w:tmpl w:val="0BF05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3B6DE9"/>
    <w:multiLevelType w:val="hybridMultilevel"/>
    <w:tmpl w:val="15388788"/>
    <w:lvl w:ilvl="0" w:tplc="401AB6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F16DA4"/>
    <w:multiLevelType w:val="hybridMultilevel"/>
    <w:tmpl w:val="002A8742"/>
    <w:lvl w:ilvl="0" w:tplc="F32A3ADE">
      <w:start w:val="1"/>
      <w:numFmt w:val="upperRoman"/>
      <w:lvlText w:val="%1."/>
      <w:lvlJc w:val="left"/>
      <w:pPr>
        <w:ind w:left="720" w:hanging="720"/>
      </w:pPr>
      <w:rPr>
        <w:rFonts w:hint="default"/>
      </w:rPr>
    </w:lvl>
    <w:lvl w:ilvl="1" w:tplc="788E80E0">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BD169A"/>
    <w:multiLevelType w:val="hybridMultilevel"/>
    <w:tmpl w:val="9604AB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7B0F86"/>
    <w:multiLevelType w:val="hybridMultilevel"/>
    <w:tmpl w:val="7354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22DB4"/>
    <w:multiLevelType w:val="hybridMultilevel"/>
    <w:tmpl w:val="CE0C3740"/>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2D0077"/>
    <w:multiLevelType w:val="hybridMultilevel"/>
    <w:tmpl w:val="EABA8082"/>
    <w:lvl w:ilvl="0" w:tplc="788E80E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01D7D"/>
    <w:multiLevelType w:val="hybridMultilevel"/>
    <w:tmpl w:val="044C46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EB3D63"/>
    <w:multiLevelType w:val="hybridMultilevel"/>
    <w:tmpl w:val="98CE81F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0167C"/>
    <w:multiLevelType w:val="hybridMultilevel"/>
    <w:tmpl w:val="11040572"/>
    <w:lvl w:ilvl="0" w:tplc="51A23560">
      <w:start w:val="4"/>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AC7288"/>
    <w:multiLevelType w:val="hybridMultilevel"/>
    <w:tmpl w:val="10CA7096"/>
    <w:lvl w:ilvl="0" w:tplc="2F10D1C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521061"/>
    <w:multiLevelType w:val="hybridMultilevel"/>
    <w:tmpl w:val="2FB0E2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F9341F"/>
    <w:multiLevelType w:val="hybridMultilevel"/>
    <w:tmpl w:val="A762C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A109C3"/>
    <w:multiLevelType w:val="hybridMultilevel"/>
    <w:tmpl w:val="6E5E95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83887"/>
    <w:multiLevelType w:val="hybridMultilevel"/>
    <w:tmpl w:val="B62EB3A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79A03628"/>
    <w:multiLevelType w:val="hybridMultilevel"/>
    <w:tmpl w:val="ADFAD0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568BB"/>
    <w:multiLevelType w:val="hybridMultilevel"/>
    <w:tmpl w:val="EF2AA0EA"/>
    <w:lvl w:ilvl="0" w:tplc="6F48B0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C36593"/>
    <w:multiLevelType w:val="hybridMultilevel"/>
    <w:tmpl w:val="CB5894A8"/>
    <w:lvl w:ilvl="0" w:tplc="BA665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27564247">
    <w:abstractNumId w:val="28"/>
  </w:num>
  <w:num w:numId="2" w16cid:durableId="1619143582">
    <w:abstractNumId w:val="14"/>
  </w:num>
  <w:num w:numId="3" w16cid:durableId="414208418">
    <w:abstractNumId w:val="19"/>
  </w:num>
  <w:num w:numId="4" w16cid:durableId="1229145130">
    <w:abstractNumId w:val="7"/>
  </w:num>
  <w:num w:numId="5" w16cid:durableId="752358710">
    <w:abstractNumId w:val="43"/>
  </w:num>
  <w:num w:numId="6" w16cid:durableId="1440181045">
    <w:abstractNumId w:val="25"/>
  </w:num>
  <w:num w:numId="7" w16cid:durableId="1508642409">
    <w:abstractNumId w:val="24"/>
  </w:num>
  <w:num w:numId="8" w16cid:durableId="1928416334">
    <w:abstractNumId w:val="15"/>
  </w:num>
  <w:num w:numId="9" w16cid:durableId="1233470429">
    <w:abstractNumId w:val="16"/>
  </w:num>
  <w:num w:numId="10" w16cid:durableId="291331445">
    <w:abstractNumId w:val="42"/>
  </w:num>
  <w:num w:numId="11" w16cid:durableId="1685787244">
    <w:abstractNumId w:val="1"/>
  </w:num>
  <w:num w:numId="12" w16cid:durableId="539979524">
    <w:abstractNumId w:val="35"/>
  </w:num>
  <w:num w:numId="13" w16cid:durableId="1688209467">
    <w:abstractNumId w:val="27"/>
  </w:num>
  <w:num w:numId="14" w16cid:durableId="1087461201">
    <w:abstractNumId w:val="36"/>
  </w:num>
  <w:num w:numId="15" w16cid:durableId="897206976">
    <w:abstractNumId w:val="20"/>
  </w:num>
  <w:num w:numId="16" w16cid:durableId="71633252">
    <w:abstractNumId w:val="40"/>
  </w:num>
  <w:num w:numId="17" w16cid:durableId="425462856">
    <w:abstractNumId w:val="38"/>
  </w:num>
  <w:num w:numId="18" w16cid:durableId="1468817707">
    <w:abstractNumId w:val="4"/>
  </w:num>
  <w:num w:numId="19" w16cid:durableId="757602351">
    <w:abstractNumId w:val="26"/>
  </w:num>
  <w:num w:numId="20" w16cid:durableId="77021266">
    <w:abstractNumId w:val="10"/>
  </w:num>
  <w:num w:numId="21" w16cid:durableId="485752916">
    <w:abstractNumId w:val="2"/>
  </w:num>
  <w:num w:numId="22" w16cid:durableId="1518226300">
    <w:abstractNumId w:val="18"/>
  </w:num>
  <w:num w:numId="23" w16cid:durableId="1150361842">
    <w:abstractNumId w:val="5"/>
  </w:num>
  <w:num w:numId="24" w16cid:durableId="458189780">
    <w:abstractNumId w:val="13"/>
  </w:num>
  <w:num w:numId="25" w16cid:durableId="1184787499">
    <w:abstractNumId w:val="0"/>
  </w:num>
  <w:num w:numId="26" w16cid:durableId="1577474328">
    <w:abstractNumId w:val="32"/>
  </w:num>
  <w:num w:numId="27" w16cid:durableId="352072551">
    <w:abstractNumId w:val="6"/>
  </w:num>
  <w:num w:numId="28" w16cid:durableId="1214123271">
    <w:abstractNumId w:val="39"/>
  </w:num>
  <w:num w:numId="29" w16cid:durableId="1301223768">
    <w:abstractNumId w:val="31"/>
  </w:num>
  <w:num w:numId="30" w16cid:durableId="679746196">
    <w:abstractNumId w:val="41"/>
  </w:num>
  <w:num w:numId="31" w16cid:durableId="1235437463">
    <w:abstractNumId w:val="23"/>
  </w:num>
  <w:num w:numId="32" w16cid:durableId="1424688571">
    <w:abstractNumId w:val="12"/>
  </w:num>
  <w:num w:numId="33" w16cid:durableId="1661151633">
    <w:abstractNumId w:val="37"/>
  </w:num>
  <w:num w:numId="34" w16cid:durableId="83689700">
    <w:abstractNumId w:val="29"/>
  </w:num>
  <w:num w:numId="35" w16cid:durableId="1933590070">
    <w:abstractNumId w:val="3"/>
  </w:num>
  <w:num w:numId="36" w16cid:durableId="1981418676">
    <w:abstractNumId w:val="21"/>
  </w:num>
  <w:num w:numId="37" w16cid:durableId="1344169994">
    <w:abstractNumId w:val="11"/>
  </w:num>
  <w:num w:numId="38" w16cid:durableId="334185420">
    <w:abstractNumId w:val="34"/>
  </w:num>
  <w:num w:numId="39" w16cid:durableId="1506554152">
    <w:abstractNumId w:val="30"/>
  </w:num>
  <w:num w:numId="40" w16cid:durableId="586959293">
    <w:abstractNumId w:val="17"/>
  </w:num>
  <w:num w:numId="41" w16cid:durableId="1784958456">
    <w:abstractNumId w:val="8"/>
  </w:num>
  <w:num w:numId="42" w16cid:durableId="1605655116">
    <w:abstractNumId w:val="22"/>
  </w:num>
  <w:num w:numId="43" w16cid:durableId="1583442418">
    <w:abstractNumId w:val="33"/>
  </w:num>
  <w:num w:numId="44" w16cid:durableId="416369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50"/>
    <w:rsid w:val="00000030"/>
    <w:rsid w:val="00003A99"/>
    <w:rsid w:val="00007028"/>
    <w:rsid w:val="00017C6B"/>
    <w:rsid w:val="00027C61"/>
    <w:rsid w:val="0003706F"/>
    <w:rsid w:val="00046764"/>
    <w:rsid w:val="0004703E"/>
    <w:rsid w:val="000608AD"/>
    <w:rsid w:val="00064E13"/>
    <w:rsid w:val="0006520F"/>
    <w:rsid w:val="00070B46"/>
    <w:rsid w:val="000716A8"/>
    <w:rsid w:val="0007247A"/>
    <w:rsid w:val="00081741"/>
    <w:rsid w:val="00086DC5"/>
    <w:rsid w:val="0008716B"/>
    <w:rsid w:val="000907C8"/>
    <w:rsid w:val="000963A8"/>
    <w:rsid w:val="00096D25"/>
    <w:rsid w:val="00097358"/>
    <w:rsid w:val="000C5F9B"/>
    <w:rsid w:val="000D7F3D"/>
    <w:rsid w:val="000F2C1F"/>
    <w:rsid w:val="000F4B65"/>
    <w:rsid w:val="000F4F93"/>
    <w:rsid w:val="0010423F"/>
    <w:rsid w:val="001118CB"/>
    <w:rsid w:val="00112633"/>
    <w:rsid w:val="00116FB6"/>
    <w:rsid w:val="00125A5D"/>
    <w:rsid w:val="001345F1"/>
    <w:rsid w:val="0013675F"/>
    <w:rsid w:val="00141D21"/>
    <w:rsid w:val="00142A1E"/>
    <w:rsid w:val="00150842"/>
    <w:rsid w:val="00155CF6"/>
    <w:rsid w:val="00156CBC"/>
    <w:rsid w:val="001573E7"/>
    <w:rsid w:val="001616B1"/>
    <w:rsid w:val="00163A23"/>
    <w:rsid w:val="00187D44"/>
    <w:rsid w:val="001944F5"/>
    <w:rsid w:val="001A431B"/>
    <w:rsid w:val="001A6CB0"/>
    <w:rsid w:val="001E124A"/>
    <w:rsid w:val="001E15C2"/>
    <w:rsid w:val="00203961"/>
    <w:rsid w:val="00225C6A"/>
    <w:rsid w:val="00226EFF"/>
    <w:rsid w:val="00227C63"/>
    <w:rsid w:val="00232466"/>
    <w:rsid w:val="002426DD"/>
    <w:rsid w:val="00243201"/>
    <w:rsid w:val="00262F90"/>
    <w:rsid w:val="002652FA"/>
    <w:rsid w:val="00274D57"/>
    <w:rsid w:val="00274F65"/>
    <w:rsid w:val="002A43C3"/>
    <w:rsid w:val="002C4385"/>
    <w:rsid w:val="002D2989"/>
    <w:rsid w:val="002D5DCB"/>
    <w:rsid w:val="002D75C5"/>
    <w:rsid w:val="002E2464"/>
    <w:rsid w:val="002E6F23"/>
    <w:rsid w:val="00303143"/>
    <w:rsid w:val="003073A4"/>
    <w:rsid w:val="00322F5D"/>
    <w:rsid w:val="00332C84"/>
    <w:rsid w:val="00342853"/>
    <w:rsid w:val="0034388E"/>
    <w:rsid w:val="00345C91"/>
    <w:rsid w:val="0035106C"/>
    <w:rsid w:val="00353A23"/>
    <w:rsid w:val="0035689C"/>
    <w:rsid w:val="00361F20"/>
    <w:rsid w:val="0037095A"/>
    <w:rsid w:val="0037638F"/>
    <w:rsid w:val="003819F7"/>
    <w:rsid w:val="00394261"/>
    <w:rsid w:val="003A6ED3"/>
    <w:rsid w:val="003B2E27"/>
    <w:rsid w:val="003C15F8"/>
    <w:rsid w:val="003C2484"/>
    <w:rsid w:val="003D5F57"/>
    <w:rsid w:val="003E7D36"/>
    <w:rsid w:val="003F2086"/>
    <w:rsid w:val="003F7182"/>
    <w:rsid w:val="00400131"/>
    <w:rsid w:val="00407D4E"/>
    <w:rsid w:val="004203CC"/>
    <w:rsid w:val="004218B2"/>
    <w:rsid w:val="0042688C"/>
    <w:rsid w:val="00426A19"/>
    <w:rsid w:val="004401CE"/>
    <w:rsid w:val="004422EF"/>
    <w:rsid w:val="00444C39"/>
    <w:rsid w:val="0047258A"/>
    <w:rsid w:val="004727FC"/>
    <w:rsid w:val="004745AD"/>
    <w:rsid w:val="004778A1"/>
    <w:rsid w:val="004801CE"/>
    <w:rsid w:val="00487E25"/>
    <w:rsid w:val="00490377"/>
    <w:rsid w:val="004A150B"/>
    <w:rsid w:val="004A3CE5"/>
    <w:rsid w:val="004A5CE5"/>
    <w:rsid w:val="004A6646"/>
    <w:rsid w:val="004C0ACF"/>
    <w:rsid w:val="004C512C"/>
    <w:rsid w:val="004C553D"/>
    <w:rsid w:val="004C711E"/>
    <w:rsid w:val="004F0AF1"/>
    <w:rsid w:val="004F2D4E"/>
    <w:rsid w:val="005020F1"/>
    <w:rsid w:val="00506FB1"/>
    <w:rsid w:val="00507D58"/>
    <w:rsid w:val="00510ED8"/>
    <w:rsid w:val="005166B3"/>
    <w:rsid w:val="0051765F"/>
    <w:rsid w:val="005236F9"/>
    <w:rsid w:val="00530E78"/>
    <w:rsid w:val="00532C6A"/>
    <w:rsid w:val="0053735B"/>
    <w:rsid w:val="00537BD0"/>
    <w:rsid w:val="00556D76"/>
    <w:rsid w:val="00557068"/>
    <w:rsid w:val="00560C8C"/>
    <w:rsid w:val="005768A2"/>
    <w:rsid w:val="0058003A"/>
    <w:rsid w:val="00591DE3"/>
    <w:rsid w:val="00596672"/>
    <w:rsid w:val="005A0A1D"/>
    <w:rsid w:val="005A0D86"/>
    <w:rsid w:val="005A19CA"/>
    <w:rsid w:val="005B19E1"/>
    <w:rsid w:val="005B1F0F"/>
    <w:rsid w:val="005B205A"/>
    <w:rsid w:val="005B2998"/>
    <w:rsid w:val="005C2471"/>
    <w:rsid w:val="005C3F15"/>
    <w:rsid w:val="005E0EA8"/>
    <w:rsid w:val="005E475B"/>
    <w:rsid w:val="005F18B8"/>
    <w:rsid w:val="005F50B4"/>
    <w:rsid w:val="00601F3F"/>
    <w:rsid w:val="00602020"/>
    <w:rsid w:val="00605A67"/>
    <w:rsid w:val="006066B8"/>
    <w:rsid w:val="00613FF9"/>
    <w:rsid w:val="00614C07"/>
    <w:rsid w:val="00626EE3"/>
    <w:rsid w:val="00633120"/>
    <w:rsid w:val="00634816"/>
    <w:rsid w:val="00635ACE"/>
    <w:rsid w:val="006401F1"/>
    <w:rsid w:val="00646ED9"/>
    <w:rsid w:val="006528E7"/>
    <w:rsid w:val="00657D36"/>
    <w:rsid w:val="00677B98"/>
    <w:rsid w:val="006802F3"/>
    <w:rsid w:val="0068317F"/>
    <w:rsid w:val="00683C9E"/>
    <w:rsid w:val="006868FE"/>
    <w:rsid w:val="00687A10"/>
    <w:rsid w:val="006A2E1E"/>
    <w:rsid w:val="006C5089"/>
    <w:rsid w:val="006C6855"/>
    <w:rsid w:val="006D43F6"/>
    <w:rsid w:val="006E3488"/>
    <w:rsid w:val="006E7A0F"/>
    <w:rsid w:val="006F1350"/>
    <w:rsid w:val="006F3B24"/>
    <w:rsid w:val="007030DB"/>
    <w:rsid w:val="00721524"/>
    <w:rsid w:val="0072252B"/>
    <w:rsid w:val="00724671"/>
    <w:rsid w:val="00733549"/>
    <w:rsid w:val="00734BC3"/>
    <w:rsid w:val="0074260B"/>
    <w:rsid w:val="00753288"/>
    <w:rsid w:val="007567BA"/>
    <w:rsid w:val="00761905"/>
    <w:rsid w:val="00766C16"/>
    <w:rsid w:val="0077288F"/>
    <w:rsid w:val="007A02E6"/>
    <w:rsid w:val="007A3A26"/>
    <w:rsid w:val="007A3ABB"/>
    <w:rsid w:val="007A40CA"/>
    <w:rsid w:val="007A4D50"/>
    <w:rsid w:val="007B0EB7"/>
    <w:rsid w:val="007B5EDB"/>
    <w:rsid w:val="007B6EFF"/>
    <w:rsid w:val="007C0684"/>
    <w:rsid w:val="007C28D1"/>
    <w:rsid w:val="007D2674"/>
    <w:rsid w:val="007E2513"/>
    <w:rsid w:val="007E2F0C"/>
    <w:rsid w:val="008039A5"/>
    <w:rsid w:val="00807577"/>
    <w:rsid w:val="00816270"/>
    <w:rsid w:val="00820894"/>
    <w:rsid w:val="00821106"/>
    <w:rsid w:val="00821F3C"/>
    <w:rsid w:val="00825522"/>
    <w:rsid w:val="008329B1"/>
    <w:rsid w:val="008437DA"/>
    <w:rsid w:val="008437DE"/>
    <w:rsid w:val="008456DC"/>
    <w:rsid w:val="008505BB"/>
    <w:rsid w:val="00850A95"/>
    <w:rsid w:val="00870EAD"/>
    <w:rsid w:val="00877DD3"/>
    <w:rsid w:val="008851D8"/>
    <w:rsid w:val="008871FA"/>
    <w:rsid w:val="008A0377"/>
    <w:rsid w:val="008A2653"/>
    <w:rsid w:val="008A5CB3"/>
    <w:rsid w:val="008C24C9"/>
    <w:rsid w:val="008C5F9F"/>
    <w:rsid w:val="008D12B8"/>
    <w:rsid w:val="008D1D5B"/>
    <w:rsid w:val="008D51E4"/>
    <w:rsid w:val="008D63BD"/>
    <w:rsid w:val="008E0E61"/>
    <w:rsid w:val="008F38EA"/>
    <w:rsid w:val="00904239"/>
    <w:rsid w:val="009060C9"/>
    <w:rsid w:val="00906C2E"/>
    <w:rsid w:val="00912492"/>
    <w:rsid w:val="00914B7B"/>
    <w:rsid w:val="00914D97"/>
    <w:rsid w:val="00922824"/>
    <w:rsid w:val="009254EC"/>
    <w:rsid w:val="00932701"/>
    <w:rsid w:val="00940432"/>
    <w:rsid w:val="00952A20"/>
    <w:rsid w:val="009611A6"/>
    <w:rsid w:val="00967396"/>
    <w:rsid w:val="00971161"/>
    <w:rsid w:val="009751E9"/>
    <w:rsid w:val="00976251"/>
    <w:rsid w:val="009B6DF9"/>
    <w:rsid w:val="009C1B5C"/>
    <w:rsid w:val="009C4D03"/>
    <w:rsid w:val="009C7AFB"/>
    <w:rsid w:val="009D2E5D"/>
    <w:rsid w:val="009D5CD6"/>
    <w:rsid w:val="009E2AF7"/>
    <w:rsid w:val="009E4694"/>
    <w:rsid w:val="009F24EC"/>
    <w:rsid w:val="009F52E8"/>
    <w:rsid w:val="009F66E8"/>
    <w:rsid w:val="00A06908"/>
    <w:rsid w:val="00A110E0"/>
    <w:rsid w:val="00A135B7"/>
    <w:rsid w:val="00A148BF"/>
    <w:rsid w:val="00A1685E"/>
    <w:rsid w:val="00A170BE"/>
    <w:rsid w:val="00A32379"/>
    <w:rsid w:val="00A36BA0"/>
    <w:rsid w:val="00A41E15"/>
    <w:rsid w:val="00A5066D"/>
    <w:rsid w:val="00A513F5"/>
    <w:rsid w:val="00A57266"/>
    <w:rsid w:val="00A6305B"/>
    <w:rsid w:val="00A93A1F"/>
    <w:rsid w:val="00A9488A"/>
    <w:rsid w:val="00A967C3"/>
    <w:rsid w:val="00A9698D"/>
    <w:rsid w:val="00AA06DF"/>
    <w:rsid w:val="00AA0D91"/>
    <w:rsid w:val="00AA7067"/>
    <w:rsid w:val="00AC122E"/>
    <w:rsid w:val="00AC3DF0"/>
    <w:rsid w:val="00AC62B4"/>
    <w:rsid w:val="00AD4BFB"/>
    <w:rsid w:val="00AD7A93"/>
    <w:rsid w:val="00AE71F9"/>
    <w:rsid w:val="00AF2625"/>
    <w:rsid w:val="00AF29C0"/>
    <w:rsid w:val="00AF5FD8"/>
    <w:rsid w:val="00B02F7E"/>
    <w:rsid w:val="00B046B9"/>
    <w:rsid w:val="00B11C25"/>
    <w:rsid w:val="00B13168"/>
    <w:rsid w:val="00B27168"/>
    <w:rsid w:val="00B37829"/>
    <w:rsid w:val="00B44277"/>
    <w:rsid w:val="00B544FC"/>
    <w:rsid w:val="00B7789B"/>
    <w:rsid w:val="00B94AED"/>
    <w:rsid w:val="00BA642A"/>
    <w:rsid w:val="00BC5274"/>
    <w:rsid w:val="00BC57B5"/>
    <w:rsid w:val="00BC7620"/>
    <w:rsid w:val="00BD2FA9"/>
    <w:rsid w:val="00BD6122"/>
    <w:rsid w:val="00BE1921"/>
    <w:rsid w:val="00BE5D84"/>
    <w:rsid w:val="00BF05DF"/>
    <w:rsid w:val="00BF5F59"/>
    <w:rsid w:val="00C01534"/>
    <w:rsid w:val="00C01D20"/>
    <w:rsid w:val="00C06CF0"/>
    <w:rsid w:val="00C10043"/>
    <w:rsid w:val="00C116D4"/>
    <w:rsid w:val="00C16F43"/>
    <w:rsid w:val="00C25A46"/>
    <w:rsid w:val="00C31485"/>
    <w:rsid w:val="00C441BB"/>
    <w:rsid w:val="00C5510F"/>
    <w:rsid w:val="00C55DC1"/>
    <w:rsid w:val="00C56990"/>
    <w:rsid w:val="00C57F3C"/>
    <w:rsid w:val="00C64056"/>
    <w:rsid w:val="00C648AE"/>
    <w:rsid w:val="00C660B1"/>
    <w:rsid w:val="00C714F1"/>
    <w:rsid w:val="00C839DB"/>
    <w:rsid w:val="00C84A5F"/>
    <w:rsid w:val="00C87DA7"/>
    <w:rsid w:val="00C93591"/>
    <w:rsid w:val="00C956FD"/>
    <w:rsid w:val="00CA2081"/>
    <w:rsid w:val="00CA7F76"/>
    <w:rsid w:val="00CB1480"/>
    <w:rsid w:val="00CB311A"/>
    <w:rsid w:val="00CB34F7"/>
    <w:rsid w:val="00CD19FE"/>
    <w:rsid w:val="00CD21C2"/>
    <w:rsid w:val="00CD2BD3"/>
    <w:rsid w:val="00CD4F8F"/>
    <w:rsid w:val="00CD5DCE"/>
    <w:rsid w:val="00CE31C9"/>
    <w:rsid w:val="00CE584B"/>
    <w:rsid w:val="00CE63F2"/>
    <w:rsid w:val="00CF7724"/>
    <w:rsid w:val="00CF7912"/>
    <w:rsid w:val="00D026F7"/>
    <w:rsid w:val="00D1295B"/>
    <w:rsid w:val="00D1463A"/>
    <w:rsid w:val="00D24275"/>
    <w:rsid w:val="00D26F2D"/>
    <w:rsid w:val="00D36D7B"/>
    <w:rsid w:val="00D37C16"/>
    <w:rsid w:val="00D46F0A"/>
    <w:rsid w:val="00D542DF"/>
    <w:rsid w:val="00D57903"/>
    <w:rsid w:val="00D60A57"/>
    <w:rsid w:val="00D60D52"/>
    <w:rsid w:val="00D61F5A"/>
    <w:rsid w:val="00D643E1"/>
    <w:rsid w:val="00D711A6"/>
    <w:rsid w:val="00D73373"/>
    <w:rsid w:val="00D8223B"/>
    <w:rsid w:val="00D82B91"/>
    <w:rsid w:val="00D85F79"/>
    <w:rsid w:val="00D8749E"/>
    <w:rsid w:val="00D9691D"/>
    <w:rsid w:val="00DA53D1"/>
    <w:rsid w:val="00DA7FDE"/>
    <w:rsid w:val="00DB094B"/>
    <w:rsid w:val="00DB257A"/>
    <w:rsid w:val="00DC10D7"/>
    <w:rsid w:val="00DE4E18"/>
    <w:rsid w:val="00DF1C76"/>
    <w:rsid w:val="00DF76E1"/>
    <w:rsid w:val="00E063BC"/>
    <w:rsid w:val="00E0700E"/>
    <w:rsid w:val="00E13CDA"/>
    <w:rsid w:val="00E24A7C"/>
    <w:rsid w:val="00E252C7"/>
    <w:rsid w:val="00E257B5"/>
    <w:rsid w:val="00E364BD"/>
    <w:rsid w:val="00E467C2"/>
    <w:rsid w:val="00E6646F"/>
    <w:rsid w:val="00E824D5"/>
    <w:rsid w:val="00EA1929"/>
    <w:rsid w:val="00EA3692"/>
    <w:rsid w:val="00EA640A"/>
    <w:rsid w:val="00EB1A00"/>
    <w:rsid w:val="00EB1E7E"/>
    <w:rsid w:val="00EB2A63"/>
    <w:rsid w:val="00ED39C9"/>
    <w:rsid w:val="00ED5CDC"/>
    <w:rsid w:val="00ED5D2B"/>
    <w:rsid w:val="00F00839"/>
    <w:rsid w:val="00F0104B"/>
    <w:rsid w:val="00F019F1"/>
    <w:rsid w:val="00F05181"/>
    <w:rsid w:val="00F10EA9"/>
    <w:rsid w:val="00F173B1"/>
    <w:rsid w:val="00F20D8F"/>
    <w:rsid w:val="00F27654"/>
    <w:rsid w:val="00F309BA"/>
    <w:rsid w:val="00F357C8"/>
    <w:rsid w:val="00F457FD"/>
    <w:rsid w:val="00F50F96"/>
    <w:rsid w:val="00F53E7D"/>
    <w:rsid w:val="00F5643B"/>
    <w:rsid w:val="00F568FC"/>
    <w:rsid w:val="00F60295"/>
    <w:rsid w:val="00F70C89"/>
    <w:rsid w:val="00F71C42"/>
    <w:rsid w:val="00F80414"/>
    <w:rsid w:val="00F80909"/>
    <w:rsid w:val="00F85571"/>
    <w:rsid w:val="00F97B7C"/>
    <w:rsid w:val="00FA0C49"/>
    <w:rsid w:val="00FA4C7C"/>
    <w:rsid w:val="00FB0741"/>
    <w:rsid w:val="00FB510D"/>
    <w:rsid w:val="00FC2B8B"/>
    <w:rsid w:val="00FD0207"/>
    <w:rsid w:val="00FD25AE"/>
    <w:rsid w:val="00FD5FB4"/>
    <w:rsid w:val="00FE13F0"/>
    <w:rsid w:val="00FE37F0"/>
    <w:rsid w:val="00FE4BF4"/>
    <w:rsid w:val="00F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A35B"/>
  <w15:docId w15:val="{25E5524E-24D0-4339-9B61-0BEC76E8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character" w:styleId="Strong">
    <w:name w:val="Strong"/>
    <w:basedOn w:val="DefaultParagraphFont"/>
    <w:uiPriority w:val="22"/>
    <w:qFormat/>
    <w:rsid w:val="00046764"/>
    <w:rPr>
      <w:b/>
      <w:bCs/>
    </w:rPr>
  </w:style>
  <w:style w:type="character" w:customStyle="1" w:styleId="currenthithighlight">
    <w:name w:val="currenthithighlight"/>
    <w:basedOn w:val="DefaultParagraphFont"/>
    <w:rsid w:val="00046764"/>
  </w:style>
  <w:style w:type="character" w:customStyle="1" w:styleId="highlight">
    <w:name w:val="highlight"/>
    <w:basedOn w:val="DefaultParagraphFont"/>
    <w:rsid w:val="00046764"/>
  </w:style>
  <w:style w:type="paragraph" w:styleId="BalloonText">
    <w:name w:val="Balloon Text"/>
    <w:basedOn w:val="Normal"/>
    <w:link w:val="BalloonTextChar"/>
    <w:uiPriority w:val="99"/>
    <w:semiHidden/>
    <w:unhideWhenUsed/>
    <w:rsid w:val="007E2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13"/>
    <w:rPr>
      <w:rFonts w:ascii="Segoe UI" w:hAnsi="Segoe UI" w:cs="Segoe UI"/>
      <w:sz w:val="18"/>
      <w:szCs w:val="18"/>
    </w:rPr>
  </w:style>
  <w:style w:type="character" w:styleId="Hyperlink">
    <w:name w:val="Hyperlink"/>
    <w:basedOn w:val="DefaultParagraphFont"/>
    <w:uiPriority w:val="99"/>
    <w:unhideWhenUsed/>
    <w:rsid w:val="0053735B"/>
    <w:rPr>
      <w:color w:val="0000FF" w:themeColor="hyperlink"/>
      <w:u w:val="single"/>
    </w:rPr>
  </w:style>
  <w:style w:type="table" w:styleId="TableGrid">
    <w:name w:val="Table Grid"/>
    <w:basedOn w:val="TableNormal"/>
    <w:uiPriority w:val="59"/>
    <w:rsid w:val="00A0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11A6"/>
    <w:rPr>
      <w:color w:val="800080" w:themeColor="followedHyperlink"/>
      <w:u w:val="single"/>
    </w:rPr>
  </w:style>
  <w:style w:type="paragraph" w:styleId="Header">
    <w:name w:val="header"/>
    <w:basedOn w:val="Normal"/>
    <w:link w:val="HeaderChar"/>
    <w:uiPriority w:val="99"/>
    <w:unhideWhenUsed/>
    <w:rsid w:val="00B2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168"/>
  </w:style>
  <w:style w:type="paragraph" w:styleId="Footer">
    <w:name w:val="footer"/>
    <w:basedOn w:val="Normal"/>
    <w:link w:val="FooterChar"/>
    <w:uiPriority w:val="99"/>
    <w:unhideWhenUsed/>
    <w:rsid w:val="00B2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168"/>
  </w:style>
  <w:style w:type="paragraph" w:customStyle="1" w:styleId="xmsonormal">
    <w:name w:val="x_msonormal"/>
    <w:basedOn w:val="Normal"/>
    <w:rsid w:val="00C25A4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2D5DCB"/>
    <w:rPr>
      <w:color w:val="605E5C"/>
      <w:shd w:val="clear" w:color="auto" w:fill="E1DFDD"/>
    </w:rPr>
  </w:style>
  <w:style w:type="paragraph" w:styleId="NormalWeb">
    <w:name w:val="Normal (Web)"/>
    <w:basedOn w:val="Normal"/>
    <w:uiPriority w:val="99"/>
    <w:semiHidden/>
    <w:unhideWhenUsed/>
    <w:rsid w:val="00FB51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w.presence.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017E0-E040-4AAE-8E8F-1D9802DF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dransford</dc:creator>
  <cp:lastModifiedBy>Sabine B. Maetzke</cp:lastModifiedBy>
  <cp:revision>51</cp:revision>
  <cp:lastPrinted>2021-03-05T17:28:00Z</cp:lastPrinted>
  <dcterms:created xsi:type="dcterms:W3CDTF">2022-09-01T13:17:00Z</dcterms:created>
  <dcterms:modified xsi:type="dcterms:W3CDTF">2022-09-02T18:19:00Z</dcterms:modified>
</cp:coreProperties>
</file>