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C272B" w14:paraId="630CE8EE" w14:textId="77777777" w:rsidTr="00893DB2">
        <w:trPr>
          <w:trHeight w:val="473"/>
          <w:tblHeader/>
        </w:trPr>
        <w:tc>
          <w:tcPr>
            <w:tcW w:w="1012" w:type="pct"/>
            <w:vAlign w:val="center"/>
          </w:tcPr>
          <w:p w14:paraId="1D4EF409" w14:textId="77777777" w:rsidR="00DC272B" w:rsidRDefault="00DC272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99209598"/>
              <w:placeholder>
                <w:docPart w:val="B3CD694328E4489F9777F17E43E862B6"/>
              </w:placeholder>
            </w:sdtPr>
            <w:sdtContent>
              <w:p w14:paraId="78F4D143" w14:textId="554CB8FA" w:rsidR="00DC272B" w:rsidRPr="002164CE" w:rsidRDefault="009F626E" w:rsidP="005A4AB8">
                <w:pPr>
                  <w:spacing w:before="240" w:line="276" w:lineRule="auto"/>
                  <w:rPr>
                    <w:rFonts w:ascii="Calibri" w:hAnsi="Calibri" w:cs="Arial"/>
                    <w:b/>
                    <w:sz w:val="22"/>
                    <w:szCs w:val="22"/>
                  </w:rPr>
                </w:pPr>
                <w:r>
                  <w:rPr>
                    <w:rFonts w:ascii="Calibri" w:hAnsi="Calibri" w:cs="Arial"/>
                    <w:noProof/>
                    <w:sz w:val="22"/>
                    <w:szCs w:val="22"/>
                  </w:rPr>
                  <w:t xml:space="preserve">  </w:t>
                </w:r>
                <w:r w:rsidR="00DC272B">
                  <w:rPr>
                    <w:rFonts w:ascii="Calibri" w:hAnsi="Calibri" w:cs="Arial"/>
                    <w:noProof/>
                    <w:sz w:val="22"/>
                    <w:szCs w:val="22"/>
                  </w:rPr>
                  <w:t xml:space="preserve"> </w:t>
                </w:r>
              </w:p>
            </w:sdtContent>
          </w:sdt>
        </w:tc>
      </w:tr>
      <w:tr w:rsidR="00DC272B" w14:paraId="6F4291C6" w14:textId="77777777" w:rsidTr="00893DB2">
        <w:trPr>
          <w:trHeight w:val="447"/>
        </w:trPr>
        <w:tc>
          <w:tcPr>
            <w:tcW w:w="1012" w:type="pct"/>
            <w:vAlign w:val="center"/>
          </w:tcPr>
          <w:p w14:paraId="0150DA64" w14:textId="77777777" w:rsidR="00DC272B" w:rsidRDefault="00DC272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55338213"/>
              <w:placeholder>
                <w:docPart w:val="B3CD694328E4489F9777F17E43E862B6"/>
              </w:placeholder>
            </w:sdtPr>
            <w:sdtContent>
              <w:p w14:paraId="15D6DF56" w14:textId="4FEE9126" w:rsidR="00DC272B" w:rsidRPr="002164CE" w:rsidRDefault="009F626E" w:rsidP="005A4AB8">
                <w:pPr>
                  <w:spacing w:before="240" w:line="276" w:lineRule="auto"/>
                  <w:rPr>
                    <w:rFonts w:ascii="Calibri" w:hAnsi="Calibri" w:cs="Arial"/>
                    <w:b/>
                    <w:sz w:val="22"/>
                    <w:szCs w:val="22"/>
                  </w:rPr>
                </w:pPr>
                <w:r>
                  <w:rPr>
                    <w:rFonts w:ascii="Calibri" w:hAnsi="Calibri" w:cs="Arial"/>
                    <w:noProof/>
                    <w:sz w:val="22"/>
                    <w:szCs w:val="22"/>
                  </w:rPr>
                  <w:t xml:space="preserve">  </w:t>
                </w:r>
                <w:r w:rsidR="00DC272B">
                  <w:rPr>
                    <w:rFonts w:ascii="Calibri" w:hAnsi="Calibri" w:cs="Arial"/>
                    <w:noProof/>
                    <w:sz w:val="22"/>
                    <w:szCs w:val="22"/>
                  </w:rPr>
                  <w:t xml:space="preserve"> </w:t>
                </w:r>
              </w:p>
            </w:sdtContent>
          </w:sdt>
        </w:tc>
      </w:tr>
      <w:tr w:rsidR="00DC272B" w14:paraId="1EDAB4DB" w14:textId="77777777" w:rsidTr="00893DB2">
        <w:trPr>
          <w:trHeight w:val="447"/>
        </w:trPr>
        <w:tc>
          <w:tcPr>
            <w:tcW w:w="1012" w:type="pct"/>
            <w:vAlign w:val="center"/>
          </w:tcPr>
          <w:p w14:paraId="67DF52B9" w14:textId="77777777" w:rsidR="00DC272B" w:rsidRDefault="00DC272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807512418"/>
              <w:placeholder>
                <w:docPart w:val="B3CD694328E4489F9777F17E43E862B6"/>
              </w:placeholder>
            </w:sdtPr>
            <w:sdtContent>
              <w:p w14:paraId="7D757A1D" w14:textId="16D6BEDD" w:rsidR="00DC272B" w:rsidRPr="002164CE" w:rsidRDefault="009F626E" w:rsidP="005A4AB8">
                <w:pPr>
                  <w:spacing w:before="240" w:line="276" w:lineRule="auto"/>
                  <w:rPr>
                    <w:rFonts w:ascii="Calibri" w:hAnsi="Calibri" w:cs="Arial"/>
                    <w:b/>
                    <w:sz w:val="22"/>
                    <w:szCs w:val="22"/>
                  </w:rPr>
                </w:pPr>
                <w:r>
                  <w:rPr>
                    <w:rFonts w:ascii="Calibri" w:hAnsi="Calibri" w:cs="Arial"/>
                    <w:noProof/>
                    <w:sz w:val="22"/>
                    <w:szCs w:val="22"/>
                  </w:rPr>
                  <w:t xml:space="preserve">  </w:t>
                </w:r>
                <w:r w:rsidR="00DC272B">
                  <w:rPr>
                    <w:rFonts w:ascii="Calibri" w:hAnsi="Calibri" w:cs="Arial"/>
                    <w:noProof/>
                    <w:sz w:val="22"/>
                    <w:szCs w:val="22"/>
                  </w:rPr>
                  <w:t xml:space="preserve"> </w:t>
                </w:r>
              </w:p>
            </w:sdtContent>
          </w:sdt>
        </w:tc>
      </w:tr>
      <w:tr w:rsidR="00DC272B" w:rsidRPr="002164CE" w14:paraId="75685872" w14:textId="77777777" w:rsidTr="00893DB2">
        <w:trPr>
          <w:trHeight w:val="473"/>
        </w:trPr>
        <w:tc>
          <w:tcPr>
            <w:tcW w:w="1012" w:type="pct"/>
          </w:tcPr>
          <w:p w14:paraId="4758F506" w14:textId="77777777" w:rsidR="00DC272B" w:rsidRDefault="00DC272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902601373"/>
              <w:placeholder>
                <w:docPart w:val="B3CD694328E4489F9777F17E43E862B6"/>
              </w:placeholder>
            </w:sdtPr>
            <w:sdtContent>
              <w:p w14:paraId="3ABCBB40" w14:textId="571B77CA" w:rsidR="00DC272B" w:rsidRPr="002164CE" w:rsidRDefault="009F626E" w:rsidP="006E3F05">
                <w:pPr>
                  <w:spacing w:before="240" w:line="276" w:lineRule="auto"/>
                  <w:rPr>
                    <w:rFonts w:ascii="Calibri" w:hAnsi="Calibri" w:cs="Arial"/>
                    <w:b/>
                    <w:sz w:val="22"/>
                    <w:szCs w:val="22"/>
                  </w:rPr>
                </w:pPr>
                <w:r>
                  <w:rPr>
                    <w:rFonts w:ascii="Calibri" w:hAnsi="Calibri" w:cs="Arial"/>
                    <w:noProof/>
                    <w:sz w:val="22"/>
                    <w:szCs w:val="22"/>
                  </w:rPr>
                  <w:t xml:space="preserve">  </w:t>
                </w:r>
                <w:r w:rsidR="00DC272B">
                  <w:rPr>
                    <w:rFonts w:ascii="Calibri" w:hAnsi="Calibri" w:cs="Arial"/>
                    <w:noProof/>
                    <w:sz w:val="22"/>
                    <w:szCs w:val="22"/>
                  </w:rPr>
                  <w:t xml:space="preserve"> </w:t>
                </w:r>
              </w:p>
            </w:sdtContent>
          </w:sdt>
        </w:tc>
      </w:tr>
      <w:tr w:rsidR="00DC272B" w:rsidRPr="002164CE" w14:paraId="22D61F5F" w14:textId="77777777" w:rsidTr="00893DB2">
        <w:trPr>
          <w:trHeight w:val="447"/>
        </w:trPr>
        <w:tc>
          <w:tcPr>
            <w:tcW w:w="1012" w:type="pct"/>
          </w:tcPr>
          <w:p w14:paraId="3F15F138" w14:textId="77777777" w:rsidR="00DC272B" w:rsidRDefault="00DC272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703791987"/>
              <w:placeholder>
                <w:docPart w:val="B3CD694328E4489F9777F17E43E862B6"/>
              </w:placeholder>
            </w:sdtPr>
            <w:sdtContent>
              <w:p w14:paraId="47D3C916" w14:textId="4A55A254" w:rsidR="00DC272B" w:rsidRPr="002164CE" w:rsidRDefault="009F626E" w:rsidP="006E3F05">
                <w:pPr>
                  <w:spacing w:before="240" w:line="276" w:lineRule="auto"/>
                  <w:rPr>
                    <w:rFonts w:ascii="Calibri" w:hAnsi="Calibri" w:cs="Arial"/>
                    <w:b/>
                    <w:sz w:val="22"/>
                    <w:szCs w:val="22"/>
                  </w:rPr>
                </w:pPr>
                <w:r>
                  <w:rPr>
                    <w:rFonts w:ascii="Calibri" w:hAnsi="Calibri" w:cs="Arial"/>
                    <w:noProof/>
                    <w:sz w:val="22"/>
                    <w:szCs w:val="22"/>
                  </w:rPr>
                  <w:t xml:space="preserve">  </w:t>
                </w:r>
                <w:r w:rsidR="00DC272B">
                  <w:rPr>
                    <w:rFonts w:ascii="Calibri" w:hAnsi="Calibri" w:cs="Arial"/>
                    <w:noProof/>
                    <w:sz w:val="22"/>
                    <w:szCs w:val="22"/>
                  </w:rPr>
                  <w:t xml:space="preserve"> </w:t>
                </w:r>
              </w:p>
            </w:sdtContent>
          </w:sdt>
        </w:tc>
      </w:tr>
      <w:tr w:rsidR="00DC272B" w:rsidRPr="002164CE" w14:paraId="26C58ABD" w14:textId="77777777" w:rsidTr="00893DB2">
        <w:trPr>
          <w:trHeight w:val="447"/>
        </w:trPr>
        <w:tc>
          <w:tcPr>
            <w:tcW w:w="1012" w:type="pct"/>
          </w:tcPr>
          <w:p w14:paraId="0B7E32D7" w14:textId="77777777" w:rsidR="00DC272B" w:rsidRDefault="00DC272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04941488"/>
              <w:placeholder>
                <w:docPart w:val="B3CD694328E4489F9777F17E43E862B6"/>
              </w:placeholder>
            </w:sdtPr>
            <w:sdtContent>
              <w:p w14:paraId="037125D8" w14:textId="284AC27A" w:rsidR="00DC272B" w:rsidRPr="002164CE" w:rsidRDefault="009F626E" w:rsidP="006E3F05">
                <w:pPr>
                  <w:spacing w:before="240" w:line="276" w:lineRule="auto"/>
                  <w:rPr>
                    <w:rFonts w:ascii="Calibri" w:hAnsi="Calibri" w:cs="Arial"/>
                    <w:b/>
                    <w:sz w:val="22"/>
                    <w:szCs w:val="22"/>
                  </w:rPr>
                </w:pPr>
                <w:r>
                  <w:rPr>
                    <w:rFonts w:ascii="Calibri" w:hAnsi="Calibri" w:cs="Arial"/>
                    <w:noProof/>
                    <w:sz w:val="22"/>
                    <w:szCs w:val="22"/>
                  </w:rPr>
                  <w:t xml:space="preserve">  </w:t>
                </w:r>
                <w:r w:rsidR="00DC272B">
                  <w:rPr>
                    <w:rFonts w:ascii="Calibri" w:hAnsi="Calibri" w:cs="Arial"/>
                    <w:noProof/>
                    <w:sz w:val="22"/>
                    <w:szCs w:val="22"/>
                  </w:rPr>
                  <w:t xml:space="preserve"> </w:t>
                </w:r>
              </w:p>
            </w:sdtContent>
          </w:sdt>
        </w:tc>
      </w:tr>
      <w:tr w:rsidR="00DC272B" w:rsidRPr="002164CE" w14:paraId="02CC6F6B" w14:textId="77777777" w:rsidTr="00893DB2">
        <w:trPr>
          <w:trHeight w:val="447"/>
        </w:trPr>
        <w:tc>
          <w:tcPr>
            <w:tcW w:w="1012" w:type="pct"/>
          </w:tcPr>
          <w:p w14:paraId="03684224" w14:textId="77777777" w:rsidR="00DC272B" w:rsidRPr="002164CE" w:rsidRDefault="00DC272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39984683"/>
              <w:placeholder>
                <w:docPart w:val="41D1AFF5583C4DDBBA410BE5990829E5"/>
              </w:placeholder>
            </w:sdtPr>
            <w:sdtContent>
              <w:p w14:paraId="51BE0B83" w14:textId="29310C46" w:rsidR="00DC272B" w:rsidRDefault="009F626E" w:rsidP="005D5245">
                <w:pPr>
                  <w:spacing w:before="240" w:line="276" w:lineRule="auto"/>
                  <w:rPr>
                    <w:rFonts w:ascii="Calibri" w:hAnsi="Calibri" w:cs="Arial"/>
                    <w:noProof/>
                    <w:sz w:val="22"/>
                    <w:szCs w:val="22"/>
                  </w:rPr>
                </w:pPr>
                <w:r>
                  <w:rPr>
                    <w:rFonts w:ascii="Calibri" w:hAnsi="Calibri" w:cs="Arial"/>
                    <w:noProof/>
                    <w:sz w:val="22"/>
                    <w:szCs w:val="22"/>
                  </w:rPr>
                  <w:t xml:space="preserve">  </w:t>
                </w:r>
                <w:r w:rsidR="00DC272B">
                  <w:rPr>
                    <w:rFonts w:ascii="Calibri" w:hAnsi="Calibri" w:cs="Arial"/>
                    <w:noProof/>
                    <w:sz w:val="22"/>
                    <w:szCs w:val="22"/>
                  </w:rPr>
                  <w:t xml:space="preserve"> </w:t>
                </w:r>
              </w:p>
            </w:sdtContent>
          </w:sdt>
        </w:tc>
      </w:tr>
    </w:tbl>
    <w:p w14:paraId="77DB12A4" w14:textId="77777777" w:rsidR="00DC272B" w:rsidRPr="00BA5F71" w:rsidRDefault="00DC272B" w:rsidP="00DC272B">
      <w:pPr>
        <w:rPr>
          <w:rFonts w:ascii="Calibri" w:hAnsi="Calibri" w:cs="Arial"/>
          <w:b/>
          <w:sz w:val="22"/>
          <w:szCs w:val="22"/>
          <w:u w:val="single"/>
        </w:rPr>
      </w:pPr>
    </w:p>
    <w:p w14:paraId="2A671551" w14:textId="77777777" w:rsidR="00DC272B" w:rsidRPr="001D4AC5" w:rsidRDefault="00DC272B" w:rsidP="00DC272B">
      <w:pPr>
        <w:pStyle w:val="Heading1"/>
        <w:numPr>
          <w:ilvl w:val="0"/>
          <w:numId w:val="15"/>
        </w:numPr>
        <w:spacing w:after="120"/>
        <w:ind w:hanging="630"/>
      </w:pPr>
      <w:r w:rsidRPr="00FF6B5D">
        <w:t>COURSE NUMBER AND TITLE, CATALOG DESCRIPTION, CREDITS:</w:t>
      </w:r>
    </w:p>
    <w:p w14:paraId="4FA99905" w14:textId="77777777" w:rsidR="00DC272B" w:rsidRPr="006A6876" w:rsidRDefault="00DC272B" w:rsidP="00DC272B">
      <w:pPr>
        <w:pStyle w:val="Heading2"/>
        <w:numPr>
          <w:ilvl w:val="0"/>
          <w:numId w:val="0"/>
        </w:numPr>
        <w:spacing w:after="240"/>
        <w:ind w:left="720"/>
      </w:pPr>
      <w:r w:rsidRPr="0044449D">
        <w:rPr>
          <w:noProof/>
        </w:rPr>
        <w:t>EEX</w:t>
      </w:r>
      <w:r w:rsidRPr="006A6876">
        <w:t xml:space="preserve"> </w:t>
      </w:r>
      <w:r w:rsidRPr="0044449D">
        <w:rPr>
          <w:noProof/>
        </w:rPr>
        <w:t>3012</w:t>
      </w:r>
      <w:r w:rsidRPr="006A6876">
        <w:t xml:space="preserve"> </w:t>
      </w:r>
      <w:r w:rsidRPr="0044449D">
        <w:rPr>
          <w:noProof/>
        </w:rPr>
        <w:t>Educational Needs of Students with Exceptionalities</w:t>
      </w:r>
      <w:sdt>
        <w:sdtPr>
          <w:id w:val="-1137797083"/>
          <w:placeholder>
            <w:docPart w:val="B3CD694328E4489F9777F17E43E862B6"/>
          </w:placeholder>
        </w:sdt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3860316E" w14:textId="77777777" w:rsidR="00DC272B" w:rsidRPr="001D4AC5" w:rsidRDefault="00DC272B" w:rsidP="00DC272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as an introduction to the field of exceptional student education. It is a course that is suitable for teacher candidates who are entering a program to prepare them for careers in working with exceptional children or adults. It is also appropriate for those who may be majoring in other fields but who are interested in becoming familiar with terminology, concepts, and issues that are important for an understanding of the needs of people with disabilities and the types of services that are available to them. Teacher candidates will complete 15 hours of foundation level field experience during this course.</w:t>
      </w:r>
    </w:p>
    <w:p w14:paraId="5D550FEB" w14:textId="77777777" w:rsidR="00DC272B" w:rsidRPr="00FF6B5D" w:rsidRDefault="00DC272B" w:rsidP="00DC272B">
      <w:pPr>
        <w:pStyle w:val="Heading2"/>
      </w:pPr>
      <w:r w:rsidRPr="00FF6B5D">
        <w:t>PREREQUISITES FOR THIS COURSE:</w:t>
      </w:r>
    </w:p>
    <w:p w14:paraId="235084BD" w14:textId="77777777" w:rsidR="00DC272B" w:rsidRDefault="00DC272B" w:rsidP="00DC272B">
      <w:pPr>
        <w:spacing w:after="240"/>
        <w:ind w:left="720"/>
        <w:rPr>
          <w:rFonts w:ascii="Calibri" w:hAnsi="Calibri" w:cs="Arial"/>
          <w:noProof/>
          <w:sz w:val="22"/>
          <w:szCs w:val="22"/>
        </w:rPr>
      </w:pPr>
      <w:r w:rsidRPr="0044449D">
        <w:rPr>
          <w:rFonts w:ascii="Calibri" w:hAnsi="Calibri" w:cs="Arial"/>
          <w:noProof/>
          <w:sz w:val="22"/>
          <w:szCs w:val="22"/>
        </w:rPr>
        <w:t>Admission into the Bachelor of Science Program in Education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6300FC62" w14:textId="77777777" w:rsidR="00DC272B" w:rsidRPr="00FF6B5D" w:rsidRDefault="00DC272B" w:rsidP="00DC272B">
      <w:pPr>
        <w:pStyle w:val="Heading3"/>
        <w:spacing w:after="120"/>
      </w:pPr>
      <w:r w:rsidRPr="00FF6B5D">
        <w:t>CO-REQUISITES FOR THIS COURSE:</w:t>
      </w:r>
    </w:p>
    <w:p w14:paraId="37DF1E82" w14:textId="77777777" w:rsidR="00DC272B" w:rsidRPr="00BA5F71" w:rsidRDefault="00DC272B" w:rsidP="00DC272B">
      <w:pPr>
        <w:spacing w:after="240"/>
        <w:ind w:firstLine="720"/>
        <w:rPr>
          <w:rFonts w:ascii="Calibri" w:hAnsi="Calibri" w:cs="Arial"/>
          <w:noProof/>
          <w:sz w:val="22"/>
          <w:szCs w:val="22"/>
        </w:rPr>
      </w:pPr>
      <w:r w:rsidRPr="0044449D">
        <w:rPr>
          <w:rFonts w:ascii="Calibri" w:hAnsi="Calibri" w:cs="Arial"/>
          <w:noProof/>
          <w:sz w:val="22"/>
          <w:szCs w:val="22"/>
        </w:rPr>
        <w:t>None</w:t>
      </w:r>
    </w:p>
    <w:p w14:paraId="05A23214" w14:textId="77777777" w:rsidR="00DC272B" w:rsidRDefault="00DC272B" w:rsidP="00DC272B">
      <w:pPr>
        <w:pStyle w:val="Heading2"/>
      </w:pPr>
      <w:r w:rsidRPr="00BA5F71">
        <w:t>GENERAL COURSE INFORMATION:</w:t>
      </w:r>
    </w:p>
    <w:p w14:paraId="3A67DC5E" w14:textId="77777777" w:rsidR="00DC272B" w:rsidRPr="0044449D" w:rsidRDefault="00DC272B" w:rsidP="00DC272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D7DD758" w14:textId="3BB98217" w:rsidR="00DC272B" w:rsidRPr="00734A8B" w:rsidRDefault="00DC272B" w:rsidP="00734A8B">
      <w:pPr>
        <w:pStyle w:val="ListParagraph"/>
        <w:numPr>
          <w:ilvl w:val="0"/>
          <w:numId w:val="22"/>
        </w:numPr>
        <w:rPr>
          <w:rFonts w:asciiTheme="minorHAnsi" w:hAnsiTheme="minorHAnsi" w:cstheme="minorHAnsi"/>
          <w:noProof/>
          <w:sz w:val="22"/>
          <w:szCs w:val="22"/>
        </w:rPr>
      </w:pPr>
      <w:r w:rsidRPr="00734A8B">
        <w:rPr>
          <w:rFonts w:asciiTheme="minorHAnsi" w:hAnsiTheme="minorHAnsi" w:cstheme="minorHAnsi"/>
          <w:noProof/>
          <w:sz w:val="22"/>
          <w:szCs w:val="22"/>
        </w:rPr>
        <w:t>Special Education: Fundamentals and Processes</w:t>
      </w:r>
    </w:p>
    <w:p w14:paraId="1FBB129A" w14:textId="414C0E8F" w:rsidR="00DC272B" w:rsidRPr="00734A8B" w:rsidRDefault="00DC272B" w:rsidP="00734A8B">
      <w:pPr>
        <w:pStyle w:val="ListParagraph"/>
        <w:numPr>
          <w:ilvl w:val="0"/>
          <w:numId w:val="22"/>
        </w:numPr>
        <w:rPr>
          <w:rFonts w:asciiTheme="minorHAnsi" w:hAnsiTheme="minorHAnsi" w:cstheme="minorHAnsi"/>
          <w:noProof/>
          <w:sz w:val="22"/>
          <w:szCs w:val="22"/>
        </w:rPr>
      </w:pPr>
      <w:r w:rsidRPr="00734A8B">
        <w:rPr>
          <w:rFonts w:asciiTheme="minorHAnsi" w:hAnsiTheme="minorHAnsi" w:cstheme="minorHAnsi"/>
          <w:noProof/>
          <w:sz w:val="22"/>
          <w:szCs w:val="22"/>
        </w:rPr>
        <w:t>High Prevalence Exceptionalities: Foundations and Instruction, Identification, Causes and Best Practice</w:t>
      </w:r>
    </w:p>
    <w:p w14:paraId="66C56A4C" w14:textId="753F05E1" w:rsidR="00DC272B" w:rsidRPr="00734A8B" w:rsidRDefault="00DC272B" w:rsidP="00734A8B">
      <w:pPr>
        <w:pStyle w:val="ListParagraph"/>
        <w:numPr>
          <w:ilvl w:val="0"/>
          <w:numId w:val="22"/>
        </w:numPr>
        <w:rPr>
          <w:rFonts w:asciiTheme="minorHAnsi" w:hAnsiTheme="minorHAnsi" w:cstheme="minorHAnsi"/>
          <w:noProof/>
          <w:sz w:val="22"/>
          <w:szCs w:val="22"/>
        </w:rPr>
      </w:pPr>
      <w:r w:rsidRPr="00734A8B">
        <w:rPr>
          <w:rFonts w:asciiTheme="minorHAnsi" w:hAnsiTheme="minorHAnsi" w:cstheme="minorHAnsi"/>
          <w:noProof/>
          <w:sz w:val="22"/>
          <w:szCs w:val="22"/>
        </w:rPr>
        <w:t>Low Incidence Exceptionalities: Foundations and Instruction, Identification, Causes and Best Practice</w:t>
      </w:r>
    </w:p>
    <w:p w14:paraId="3E8BC2F8" w14:textId="1154B60C" w:rsidR="00DC272B" w:rsidRPr="00734A8B" w:rsidRDefault="00DC272B" w:rsidP="00734A8B">
      <w:pPr>
        <w:pStyle w:val="ListParagraph"/>
        <w:numPr>
          <w:ilvl w:val="0"/>
          <w:numId w:val="22"/>
        </w:numPr>
        <w:rPr>
          <w:rFonts w:asciiTheme="minorHAnsi" w:hAnsiTheme="minorHAnsi" w:cstheme="minorHAnsi"/>
          <w:noProof/>
          <w:sz w:val="22"/>
          <w:szCs w:val="22"/>
        </w:rPr>
      </w:pPr>
      <w:r w:rsidRPr="00734A8B">
        <w:rPr>
          <w:rFonts w:asciiTheme="minorHAnsi" w:hAnsiTheme="minorHAnsi" w:cstheme="minorHAnsi"/>
          <w:noProof/>
          <w:sz w:val="22"/>
          <w:szCs w:val="22"/>
        </w:rPr>
        <w:lastRenderedPageBreak/>
        <w:t>Other Exceptionalities: Causes and Characteristics and Best Practices</w:t>
      </w:r>
    </w:p>
    <w:p w14:paraId="12C38A60" w14:textId="2DE9E774" w:rsidR="00DC272B" w:rsidRPr="00734A8B" w:rsidRDefault="00DC272B" w:rsidP="00734A8B">
      <w:pPr>
        <w:pStyle w:val="ListParagraph"/>
        <w:numPr>
          <w:ilvl w:val="0"/>
          <w:numId w:val="22"/>
        </w:numPr>
        <w:rPr>
          <w:rFonts w:asciiTheme="minorHAnsi" w:hAnsiTheme="minorHAnsi" w:cstheme="minorHAnsi"/>
          <w:sz w:val="22"/>
          <w:szCs w:val="22"/>
        </w:rPr>
      </w:pPr>
      <w:r w:rsidRPr="00734A8B">
        <w:rPr>
          <w:rFonts w:asciiTheme="minorHAnsi" w:hAnsiTheme="minorHAnsi" w:cstheme="minorHAnsi"/>
          <w:noProof/>
          <w:sz w:val="22"/>
          <w:szCs w:val="22"/>
        </w:rPr>
        <w:t>Individualized Education Plans, Services, and Provisions</w:t>
      </w:r>
    </w:p>
    <w:p w14:paraId="72A03606" w14:textId="77777777" w:rsidR="00DC272B" w:rsidRPr="00BA3BB9" w:rsidRDefault="00DC272B" w:rsidP="00DC272B">
      <w:pPr>
        <w:pStyle w:val="Heading2"/>
        <w:spacing w:before="240"/>
      </w:pPr>
      <w:r w:rsidRPr="00BA3BB9">
        <w:t>ALL COURSES AT FLORIDA SOUTHWESTERN STATE COLLEGE CONTRIBUTE TO THE GENERAL EDUCATION PROGRAM BY MEETING ONE OR MORE OF THE FOLLOWING GENERAL EDUCATION COMPETENCIES</w:t>
      </w:r>
      <w:r>
        <w:t>:</w:t>
      </w:r>
    </w:p>
    <w:p w14:paraId="07458A61" w14:textId="77777777" w:rsidR="00DC272B" w:rsidRPr="00E37095" w:rsidRDefault="00DC272B" w:rsidP="00DC272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1DA6B01" w14:textId="77777777" w:rsidR="00DC272B" w:rsidRPr="00E37095" w:rsidRDefault="00DC272B" w:rsidP="00DC272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347CEF2" w14:textId="77777777" w:rsidR="00DC272B" w:rsidRPr="00E37095" w:rsidRDefault="00DC272B" w:rsidP="00DC272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4DADBA0" w14:textId="77777777" w:rsidR="00DC272B" w:rsidRPr="00E37095" w:rsidRDefault="00DC272B" w:rsidP="00DC272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B286E6F" w14:textId="77777777" w:rsidR="00DC272B" w:rsidRDefault="00DC272B" w:rsidP="00DC272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92152B2" w14:textId="77777777" w:rsidR="00DC272B" w:rsidRDefault="00DC272B" w:rsidP="00DC272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E6E3D3E" w14:textId="77777777" w:rsidR="00DC272B" w:rsidRDefault="00DC272B" w:rsidP="00DC272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63077C5" w14:textId="77777777" w:rsidR="00DC272B" w:rsidRDefault="00DC272B" w:rsidP="00DC272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C6FB155" w14:textId="21A6C27A" w:rsidR="00DC272B" w:rsidRPr="00734A8B" w:rsidRDefault="00DC272B" w:rsidP="00734A8B">
      <w:pPr>
        <w:pStyle w:val="ListParagraph"/>
        <w:numPr>
          <w:ilvl w:val="0"/>
          <w:numId w:val="23"/>
        </w:numPr>
        <w:spacing w:after="120"/>
        <w:ind w:left="1080"/>
        <w:rPr>
          <w:rFonts w:asciiTheme="minorHAnsi" w:hAnsiTheme="minorHAnsi" w:cstheme="minorHAnsi"/>
          <w:noProof/>
          <w:color w:val="000000"/>
          <w:sz w:val="22"/>
          <w:szCs w:val="22"/>
        </w:rPr>
      </w:pPr>
      <w:r w:rsidRPr="00734A8B">
        <w:rPr>
          <w:rFonts w:asciiTheme="minorHAnsi" w:hAnsiTheme="minorHAnsi" w:cstheme="minorHAnsi"/>
          <w:noProof/>
          <w:color w:val="000000"/>
          <w:sz w:val="22"/>
          <w:szCs w:val="22"/>
        </w:rPr>
        <w:t>General Education Competencies and Course Outcomes</w:t>
      </w:r>
    </w:p>
    <w:p w14:paraId="6A362312" w14:textId="649E4CB4" w:rsidR="00DC272B" w:rsidRPr="00734A8B" w:rsidRDefault="00DC272B" w:rsidP="00734A8B">
      <w:pPr>
        <w:pStyle w:val="ListParagraph"/>
        <w:numPr>
          <w:ilvl w:val="0"/>
          <w:numId w:val="25"/>
        </w:numPr>
        <w:spacing w:after="120"/>
        <w:ind w:left="1080"/>
        <w:rPr>
          <w:rFonts w:asciiTheme="minorHAnsi" w:hAnsiTheme="minorHAnsi" w:cstheme="minorHAnsi"/>
          <w:noProof/>
          <w:color w:val="000000"/>
          <w:sz w:val="22"/>
          <w:szCs w:val="22"/>
        </w:rPr>
      </w:pPr>
      <w:r w:rsidRPr="00734A8B">
        <w:rPr>
          <w:rFonts w:asciiTheme="minorHAnsi" w:hAnsiTheme="minorHAnsi" w:cstheme="minorHAnsi"/>
          <w:noProof/>
          <w:color w:val="000000"/>
          <w:sz w:val="22"/>
          <w:szCs w:val="22"/>
        </w:rPr>
        <w:t>Listed here are the course outcomes/objectives assessed in this course which play an integral part in contributing to the student’s general education along with the general education competency it supports.</w:t>
      </w:r>
    </w:p>
    <w:p w14:paraId="39EC5DAE" w14:textId="667C212F" w:rsidR="00DC272B" w:rsidRPr="00734A8B" w:rsidRDefault="00DC272B" w:rsidP="00734A8B">
      <w:pPr>
        <w:pStyle w:val="ListParagraph"/>
        <w:numPr>
          <w:ilvl w:val="0"/>
          <w:numId w:val="26"/>
        </w:numPr>
        <w:spacing w:after="120"/>
        <w:rPr>
          <w:rFonts w:asciiTheme="minorHAnsi" w:hAnsiTheme="minorHAnsi" w:cstheme="minorHAnsi"/>
          <w:noProof/>
          <w:color w:val="000000"/>
          <w:sz w:val="22"/>
          <w:szCs w:val="22"/>
        </w:rPr>
      </w:pPr>
      <w:r w:rsidRPr="00734A8B">
        <w:rPr>
          <w:rFonts w:asciiTheme="minorHAnsi" w:hAnsiTheme="minorHAnsi" w:cstheme="minorHAnsi"/>
          <w:noProof/>
          <w:color w:val="000000"/>
          <w:sz w:val="22"/>
          <w:szCs w:val="22"/>
        </w:rPr>
        <w:t>General Education Competency: Communicate</w:t>
      </w:r>
    </w:p>
    <w:p w14:paraId="3BD2A484" w14:textId="1B62323B" w:rsidR="00DC272B" w:rsidRPr="00734A8B" w:rsidRDefault="00DC272B" w:rsidP="00734A8B">
      <w:pPr>
        <w:pStyle w:val="ListParagraph"/>
        <w:numPr>
          <w:ilvl w:val="1"/>
          <w:numId w:val="26"/>
        </w:numPr>
        <w:spacing w:after="120"/>
        <w:rPr>
          <w:rFonts w:asciiTheme="minorHAnsi" w:hAnsiTheme="minorHAnsi" w:cstheme="minorHAnsi"/>
          <w:noProof/>
          <w:color w:val="000000"/>
          <w:sz w:val="22"/>
          <w:szCs w:val="22"/>
        </w:rPr>
      </w:pPr>
      <w:r w:rsidRPr="00734A8B">
        <w:rPr>
          <w:rFonts w:asciiTheme="minorHAnsi" w:hAnsiTheme="minorHAnsi" w:cstheme="minorHAnsi"/>
          <w:noProof/>
          <w:color w:val="000000"/>
          <w:sz w:val="22"/>
          <w:szCs w:val="22"/>
        </w:rPr>
        <w:t>Course Outcomes or Objectives Supporting the General Education Competency Selected:</w:t>
      </w:r>
    </w:p>
    <w:p w14:paraId="0F7DB7B7" w14:textId="77777777" w:rsidR="00734A8B" w:rsidRDefault="00DC272B" w:rsidP="00734A8B">
      <w:pPr>
        <w:pStyle w:val="ListParagraph"/>
        <w:numPr>
          <w:ilvl w:val="1"/>
          <w:numId w:val="26"/>
        </w:numPr>
        <w:spacing w:after="120"/>
        <w:rPr>
          <w:rFonts w:asciiTheme="minorHAnsi" w:hAnsiTheme="minorHAnsi" w:cstheme="minorHAnsi"/>
          <w:noProof/>
          <w:color w:val="000000"/>
          <w:sz w:val="22"/>
          <w:szCs w:val="22"/>
        </w:rPr>
      </w:pPr>
      <w:r w:rsidRPr="00734A8B">
        <w:rPr>
          <w:rFonts w:asciiTheme="minorHAnsi" w:hAnsiTheme="minorHAnsi" w:cstheme="minorHAnsi"/>
          <w:noProof/>
          <w:color w:val="000000"/>
          <w:sz w:val="22"/>
          <w:szCs w:val="22"/>
        </w:rPr>
        <w:t>The teacher candidate will research, synthesize and apply teaching strategies including instructional content, instructional procedures, instructional environment, and technology to effectively teach exceptional students.</w:t>
      </w:r>
    </w:p>
    <w:p w14:paraId="1AFE40A9" w14:textId="0A71307D" w:rsidR="00DC272B" w:rsidRPr="00734A8B" w:rsidRDefault="00DC272B" w:rsidP="00734A8B">
      <w:pPr>
        <w:pStyle w:val="ListParagraph"/>
        <w:numPr>
          <w:ilvl w:val="0"/>
          <w:numId w:val="23"/>
        </w:numPr>
        <w:spacing w:after="120"/>
        <w:ind w:left="1080"/>
        <w:rPr>
          <w:rFonts w:asciiTheme="minorHAnsi" w:hAnsiTheme="minorHAnsi" w:cstheme="minorHAnsi"/>
          <w:noProof/>
          <w:color w:val="000000"/>
          <w:sz w:val="22"/>
          <w:szCs w:val="22"/>
        </w:rPr>
      </w:pPr>
      <w:r w:rsidRPr="00734A8B">
        <w:rPr>
          <w:rFonts w:asciiTheme="minorHAnsi" w:hAnsiTheme="minorHAnsi" w:cstheme="minorHAnsi"/>
          <w:noProof/>
          <w:color w:val="000000"/>
          <w:sz w:val="22"/>
          <w:szCs w:val="22"/>
        </w:rPr>
        <w:t>Other Course Objectives/Standards</w:t>
      </w:r>
    </w:p>
    <w:p w14:paraId="27034BAB" w14:textId="3F3B2185" w:rsidR="00DC272B" w:rsidRPr="00734A8B" w:rsidRDefault="00DC272B" w:rsidP="00734A8B">
      <w:pPr>
        <w:pStyle w:val="ListParagraph"/>
        <w:numPr>
          <w:ilvl w:val="0"/>
          <w:numId w:val="26"/>
        </w:numPr>
        <w:rPr>
          <w:rFonts w:asciiTheme="minorHAnsi" w:hAnsiTheme="minorHAnsi" w:cstheme="minorHAnsi"/>
          <w:noProof/>
          <w:color w:val="000000"/>
          <w:sz w:val="22"/>
          <w:szCs w:val="22"/>
        </w:rPr>
      </w:pPr>
      <w:r w:rsidRPr="00734A8B">
        <w:rPr>
          <w:rFonts w:asciiTheme="minorHAnsi" w:hAnsiTheme="minorHAnsi" w:cstheme="minorHAnsi"/>
          <w:noProof/>
          <w:color w:val="000000"/>
          <w:sz w:val="22"/>
          <w:szCs w:val="22"/>
        </w:rPr>
        <w:t>The teacher candidate will analyze and apply terms that are commonly used in special education to scenarios and field experience in a K-12 setting.</w:t>
      </w:r>
    </w:p>
    <w:p w14:paraId="447AA268" w14:textId="6A576702" w:rsidR="00DC272B" w:rsidRPr="00734A8B" w:rsidRDefault="00DC272B" w:rsidP="00734A8B">
      <w:pPr>
        <w:pStyle w:val="ListParagraph"/>
        <w:numPr>
          <w:ilvl w:val="0"/>
          <w:numId w:val="26"/>
        </w:numPr>
        <w:rPr>
          <w:rFonts w:asciiTheme="minorHAnsi" w:hAnsiTheme="minorHAnsi" w:cstheme="minorHAnsi"/>
          <w:noProof/>
          <w:color w:val="000000"/>
          <w:sz w:val="22"/>
          <w:szCs w:val="22"/>
        </w:rPr>
      </w:pPr>
      <w:r w:rsidRPr="00734A8B">
        <w:rPr>
          <w:rFonts w:asciiTheme="minorHAnsi" w:hAnsiTheme="minorHAnsi" w:cstheme="minorHAnsi"/>
          <w:noProof/>
          <w:color w:val="000000"/>
          <w:sz w:val="22"/>
          <w:szCs w:val="22"/>
        </w:rPr>
        <w:t>The teacher candidate will synthesize major research findings about the education of exceptional children and explain their importance as related to teaching and learning.</w:t>
      </w:r>
    </w:p>
    <w:p w14:paraId="2FB54DF8" w14:textId="30932186" w:rsidR="00DC272B" w:rsidRPr="00734A8B" w:rsidRDefault="00DC272B" w:rsidP="00734A8B">
      <w:pPr>
        <w:pStyle w:val="ListParagraph"/>
        <w:numPr>
          <w:ilvl w:val="0"/>
          <w:numId w:val="26"/>
        </w:numPr>
        <w:rPr>
          <w:rFonts w:asciiTheme="minorHAnsi" w:hAnsiTheme="minorHAnsi" w:cstheme="minorHAnsi"/>
          <w:noProof/>
          <w:color w:val="000000"/>
          <w:sz w:val="22"/>
          <w:szCs w:val="22"/>
        </w:rPr>
      </w:pPr>
      <w:r w:rsidRPr="00734A8B">
        <w:rPr>
          <w:rFonts w:asciiTheme="minorHAnsi" w:hAnsiTheme="minorHAnsi" w:cstheme="minorHAnsi"/>
          <w:noProof/>
          <w:color w:val="000000"/>
          <w:sz w:val="22"/>
          <w:szCs w:val="22"/>
        </w:rPr>
        <w:t>The teacher candidate will investigate major issues and trends in special education and explain how these relate to general education and related fields.</w:t>
      </w:r>
    </w:p>
    <w:p w14:paraId="597CE2EE" w14:textId="7A1EE5F5" w:rsidR="00DC272B" w:rsidRPr="00734A8B" w:rsidRDefault="00DC272B" w:rsidP="00734A8B">
      <w:pPr>
        <w:pStyle w:val="ListParagraph"/>
        <w:numPr>
          <w:ilvl w:val="0"/>
          <w:numId w:val="26"/>
        </w:numPr>
        <w:rPr>
          <w:rFonts w:asciiTheme="minorHAnsi" w:hAnsiTheme="minorHAnsi" w:cstheme="minorHAnsi"/>
          <w:noProof/>
          <w:color w:val="000000"/>
          <w:sz w:val="22"/>
          <w:szCs w:val="22"/>
        </w:rPr>
      </w:pPr>
      <w:r w:rsidRPr="00734A8B">
        <w:rPr>
          <w:rFonts w:asciiTheme="minorHAnsi" w:hAnsiTheme="minorHAnsi" w:cstheme="minorHAnsi"/>
          <w:noProof/>
          <w:color w:val="000000"/>
          <w:sz w:val="22"/>
          <w:szCs w:val="22"/>
        </w:rPr>
        <w:t>The teacher candidate will specify educationally relevant characteristics of exceptional children.</w:t>
      </w:r>
    </w:p>
    <w:p w14:paraId="271ABB60" w14:textId="15C8C288" w:rsidR="00DC272B" w:rsidRPr="00734A8B" w:rsidRDefault="00DC272B" w:rsidP="00734A8B">
      <w:pPr>
        <w:pStyle w:val="ListParagraph"/>
        <w:numPr>
          <w:ilvl w:val="0"/>
          <w:numId w:val="26"/>
        </w:numPr>
        <w:rPr>
          <w:rFonts w:asciiTheme="minorHAnsi" w:hAnsiTheme="minorHAnsi" w:cstheme="minorHAnsi"/>
          <w:noProof/>
          <w:color w:val="000000"/>
          <w:sz w:val="22"/>
          <w:szCs w:val="22"/>
        </w:rPr>
      </w:pPr>
      <w:r w:rsidRPr="00734A8B">
        <w:rPr>
          <w:rFonts w:asciiTheme="minorHAnsi" w:hAnsiTheme="minorHAnsi" w:cstheme="minorHAnsi"/>
          <w:noProof/>
          <w:color w:val="000000"/>
          <w:sz w:val="22"/>
          <w:szCs w:val="22"/>
        </w:rPr>
        <w:t>The teacher candidate will analyze the various traditional categories of exceptionalities and reasons for discarding categorical labels.</w:t>
      </w:r>
    </w:p>
    <w:p w14:paraId="47930F77" w14:textId="75678494" w:rsidR="00DC272B" w:rsidRPr="00734A8B" w:rsidRDefault="00DC272B" w:rsidP="00734A8B">
      <w:pPr>
        <w:pStyle w:val="ListParagraph"/>
        <w:numPr>
          <w:ilvl w:val="0"/>
          <w:numId w:val="26"/>
        </w:numPr>
        <w:rPr>
          <w:rFonts w:asciiTheme="minorHAnsi" w:hAnsiTheme="minorHAnsi" w:cstheme="minorHAnsi"/>
          <w:noProof/>
          <w:color w:val="000000"/>
          <w:sz w:val="22"/>
          <w:szCs w:val="22"/>
        </w:rPr>
      </w:pPr>
      <w:r w:rsidRPr="00734A8B">
        <w:rPr>
          <w:rFonts w:asciiTheme="minorHAnsi" w:hAnsiTheme="minorHAnsi" w:cstheme="minorHAnsi"/>
          <w:noProof/>
          <w:color w:val="000000"/>
          <w:sz w:val="22"/>
          <w:szCs w:val="22"/>
        </w:rPr>
        <w:t>The teacher candidate will analyze and describe administrative provisions for providing various services to exceptional populations, including culturally and linguistically diverse teacher candidates.</w:t>
      </w:r>
    </w:p>
    <w:p w14:paraId="6FC52DE8" w14:textId="7341BF1C" w:rsidR="00DC272B" w:rsidRPr="00734A8B" w:rsidRDefault="00DC272B" w:rsidP="00734A8B">
      <w:pPr>
        <w:pStyle w:val="ListParagraph"/>
        <w:numPr>
          <w:ilvl w:val="0"/>
          <w:numId w:val="26"/>
        </w:numPr>
        <w:rPr>
          <w:rFonts w:asciiTheme="minorHAnsi" w:hAnsiTheme="minorHAnsi" w:cstheme="minorHAnsi"/>
          <w:noProof/>
          <w:color w:val="000000"/>
          <w:sz w:val="22"/>
          <w:szCs w:val="22"/>
        </w:rPr>
      </w:pPr>
      <w:r w:rsidRPr="00734A8B">
        <w:rPr>
          <w:rFonts w:asciiTheme="minorHAnsi" w:hAnsiTheme="minorHAnsi" w:cstheme="minorHAnsi"/>
          <w:noProof/>
          <w:color w:val="000000"/>
          <w:sz w:val="22"/>
          <w:szCs w:val="22"/>
        </w:rPr>
        <w:t>The teacher candidate will compare and contrast the similarities between second language development and learning disabilities, and distinguish between second language development and language disorder.</w:t>
      </w:r>
    </w:p>
    <w:p w14:paraId="7A7F09C6" w14:textId="440AF68B" w:rsidR="00DC272B" w:rsidRPr="00734A8B" w:rsidRDefault="00DC272B" w:rsidP="00734A8B">
      <w:pPr>
        <w:pStyle w:val="ListParagraph"/>
        <w:numPr>
          <w:ilvl w:val="0"/>
          <w:numId w:val="26"/>
        </w:numPr>
        <w:rPr>
          <w:rFonts w:asciiTheme="minorHAnsi" w:hAnsiTheme="minorHAnsi" w:cstheme="minorHAnsi"/>
          <w:noProof/>
          <w:color w:val="000000"/>
          <w:sz w:val="22"/>
          <w:szCs w:val="22"/>
        </w:rPr>
      </w:pPr>
      <w:r w:rsidRPr="00734A8B">
        <w:rPr>
          <w:rFonts w:asciiTheme="minorHAnsi" w:hAnsiTheme="minorHAnsi" w:cstheme="minorHAnsi"/>
          <w:noProof/>
          <w:color w:val="000000"/>
          <w:sz w:val="22"/>
          <w:szCs w:val="22"/>
        </w:rPr>
        <w:t>The teacher candidate will develop a personal philosophy of special education services and supports.</w:t>
      </w:r>
    </w:p>
    <w:p w14:paraId="3710EF05" w14:textId="77777777" w:rsidR="0089181F" w:rsidRPr="008E2D49" w:rsidRDefault="0089181F" w:rsidP="0089181F">
      <w:pPr>
        <w:ind w:firstLine="720"/>
        <w:rPr>
          <w:rFonts w:ascii="Calibri" w:hAnsi="Calibri" w:cs="Calibri"/>
          <w:b/>
          <w:sz w:val="22"/>
          <w:szCs w:val="22"/>
          <w:u w:val="single"/>
        </w:rPr>
      </w:pPr>
      <w:r w:rsidRPr="008E2D49">
        <w:rPr>
          <w:rFonts w:ascii="Calibri" w:hAnsi="Calibri" w:cs="Calibri"/>
          <w:b/>
          <w:sz w:val="22"/>
          <w:szCs w:val="22"/>
          <w:u w:val="single"/>
        </w:rPr>
        <w:t>SPECIFIC COURSE COMPETENCIES:</w:t>
      </w:r>
    </w:p>
    <w:p w14:paraId="7FC7EF01" w14:textId="0F484F43" w:rsidR="0089181F" w:rsidRPr="008E2D49" w:rsidRDefault="0089181F" w:rsidP="00734A8B">
      <w:pPr>
        <w:tabs>
          <w:tab w:val="left" w:pos="1080"/>
        </w:tabs>
        <w:spacing w:before="240" w:after="240"/>
        <w:ind w:left="720"/>
        <w:rPr>
          <w:rFonts w:ascii="Calibri" w:hAnsi="Calibri" w:cs="Calibri"/>
          <w:b/>
          <w:bCs/>
          <w:sz w:val="22"/>
          <w:szCs w:val="22"/>
        </w:rPr>
      </w:pPr>
      <w:r w:rsidRPr="008E2D49">
        <w:rPr>
          <w:rFonts w:ascii="Calibri" w:hAnsi="Calibri" w:cs="Calibri"/>
          <w:b/>
          <w:bCs/>
          <w:sz w:val="22"/>
          <w:szCs w:val="22"/>
        </w:rPr>
        <w:t>Critical Task Assignments and/or Assessments</w:t>
      </w:r>
    </w:p>
    <w:p w14:paraId="3428F3F2" w14:textId="5D44D72D" w:rsidR="0089181F" w:rsidRPr="008E2D49" w:rsidRDefault="0089181F" w:rsidP="0089181F">
      <w:pPr>
        <w:pStyle w:val="BodyTextIndent2"/>
        <w:spacing w:line="240" w:lineRule="auto"/>
        <w:ind w:left="720"/>
        <w:rPr>
          <w:rFonts w:ascii="Calibri" w:hAnsi="Calibri" w:cs="Calibri"/>
          <w:sz w:val="22"/>
          <w:szCs w:val="22"/>
        </w:rPr>
      </w:pPr>
      <w:r w:rsidRPr="008E2D49">
        <w:rPr>
          <w:rFonts w:ascii="Calibri" w:hAnsi="Calibri" w:cs="Calibri"/>
          <w:sz w:val="22"/>
          <w:szCs w:val="22"/>
        </w:rPr>
        <w:lastRenderedPageBreak/>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Competencies and </w:t>
      </w:r>
      <w:proofErr w:type="gramStart"/>
      <w:r w:rsidRPr="008E2D49">
        <w:rPr>
          <w:rFonts w:ascii="Calibri" w:hAnsi="Calibri" w:cs="Calibri"/>
          <w:sz w:val="22"/>
          <w:szCs w:val="22"/>
        </w:rPr>
        <w:t>elements</w:t>
      </w:r>
      <w:proofErr w:type="gramEnd"/>
      <w:r w:rsidRPr="008E2D49">
        <w:rPr>
          <w:rFonts w:ascii="Calibri" w:hAnsi="Calibri" w:cs="Calibri"/>
          <w:sz w:val="22"/>
          <w:szCs w:val="22"/>
        </w:rPr>
        <w:t xml:space="preserve"> of the Uniform Core Curriculum.</w:t>
      </w:r>
    </w:p>
    <w:p w14:paraId="747AA31F" w14:textId="77777777" w:rsidR="00734A8B" w:rsidRDefault="0089181F" w:rsidP="00734A8B">
      <w:pPr>
        <w:ind w:firstLine="720"/>
        <w:rPr>
          <w:rFonts w:ascii="Calibri" w:hAnsi="Calibri" w:cs="Calibri"/>
          <w:b/>
          <w:sz w:val="22"/>
          <w:szCs w:val="22"/>
        </w:rPr>
      </w:pPr>
      <w:r w:rsidRPr="008E2D49">
        <w:rPr>
          <w:rFonts w:ascii="Calibri" w:hAnsi="Calibri" w:cs="Calibri"/>
          <w:b/>
          <w:sz w:val="22"/>
          <w:szCs w:val="22"/>
        </w:rPr>
        <w:t>FSAC</w:t>
      </w:r>
      <w:r w:rsidR="00734A8B">
        <w:rPr>
          <w:rFonts w:ascii="Calibri" w:hAnsi="Calibri" w:cs="Calibri"/>
          <w:b/>
          <w:sz w:val="22"/>
          <w:szCs w:val="22"/>
        </w:rPr>
        <w:t xml:space="preserve"> </w:t>
      </w:r>
      <w:r w:rsidRPr="008E2D49">
        <w:rPr>
          <w:rFonts w:ascii="Calibri" w:hAnsi="Calibri" w:cs="Calibri"/>
          <w:b/>
          <w:sz w:val="22"/>
          <w:szCs w:val="22"/>
        </w:rPr>
        <w:t>- Florida Subject Area Competencies and Skills</w:t>
      </w:r>
    </w:p>
    <w:p w14:paraId="1D109FB0" w14:textId="77777777" w:rsidR="00734A8B" w:rsidRDefault="0089181F" w:rsidP="00734A8B">
      <w:pPr>
        <w:ind w:firstLine="720"/>
        <w:rPr>
          <w:rFonts w:ascii="Calibri" w:hAnsi="Calibri" w:cs="Calibri"/>
          <w:b/>
          <w:sz w:val="22"/>
          <w:szCs w:val="22"/>
        </w:rPr>
      </w:pPr>
      <w:r w:rsidRPr="008E2D49">
        <w:rPr>
          <w:rFonts w:ascii="Calibri" w:hAnsi="Calibri" w:cs="Calibri"/>
          <w:b/>
          <w:sz w:val="22"/>
          <w:szCs w:val="22"/>
        </w:rPr>
        <w:t>FEAP</w:t>
      </w:r>
      <w:r w:rsidR="00734A8B">
        <w:rPr>
          <w:rFonts w:ascii="Calibri" w:hAnsi="Calibri" w:cs="Calibri"/>
          <w:b/>
          <w:sz w:val="22"/>
          <w:szCs w:val="22"/>
        </w:rPr>
        <w:t xml:space="preserve"> </w:t>
      </w:r>
      <w:r w:rsidRPr="008E2D49">
        <w:rPr>
          <w:rFonts w:ascii="Calibri" w:hAnsi="Calibri" w:cs="Calibri"/>
          <w:b/>
          <w:sz w:val="22"/>
          <w:szCs w:val="22"/>
        </w:rPr>
        <w:t>- Florida Educator Accomplished Practices</w:t>
      </w:r>
    </w:p>
    <w:p w14:paraId="3E8411E9" w14:textId="77777777" w:rsidR="00734A8B" w:rsidRDefault="0089181F" w:rsidP="00734A8B">
      <w:pPr>
        <w:ind w:firstLine="720"/>
        <w:rPr>
          <w:rFonts w:ascii="Calibri" w:hAnsi="Calibri" w:cs="Calibri"/>
          <w:b/>
          <w:sz w:val="22"/>
          <w:szCs w:val="22"/>
        </w:rPr>
      </w:pPr>
      <w:r w:rsidRPr="008E2D49">
        <w:rPr>
          <w:rFonts w:ascii="Calibri" w:hAnsi="Calibri" w:cs="Calibri"/>
          <w:b/>
          <w:sz w:val="22"/>
          <w:szCs w:val="22"/>
        </w:rPr>
        <w:t>PEC</w:t>
      </w:r>
      <w:r w:rsidR="00734A8B">
        <w:rPr>
          <w:rFonts w:ascii="Calibri" w:hAnsi="Calibri" w:cs="Calibri"/>
          <w:b/>
          <w:sz w:val="22"/>
          <w:szCs w:val="22"/>
        </w:rPr>
        <w:t xml:space="preserve"> </w:t>
      </w:r>
      <w:r w:rsidRPr="008E2D49">
        <w:rPr>
          <w:rFonts w:ascii="Calibri" w:hAnsi="Calibri" w:cs="Calibri"/>
          <w:b/>
          <w:sz w:val="22"/>
          <w:szCs w:val="22"/>
        </w:rPr>
        <w:t xml:space="preserve">- Professional Education Competencies </w:t>
      </w:r>
    </w:p>
    <w:p w14:paraId="59770ADA" w14:textId="77777777" w:rsidR="00734A8B" w:rsidRDefault="0089181F" w:rsidP="00734A8B">
      <w:pPr>
        <w:ind w:firstLine="720"/>
        <w:rPr>
          <w:rFonts w:ascii="Calibri" w:hAnsi="Calibri" w:cs="Calibri"/>
          <w:b/>
          <w:sz w:val="22"/>
          <w:szCs w:val="22"/>
        </w:rPr>
      </w:pPr>
      <w:r w:rsidRPr="008E2D49">
        <w:rPr>
          <w:rFonts w:ascii="Calibri" w:hAnsi="Calibri" w:cs="Calibri"/>
          <w:b/>
          <w:sz w:val="22"/>
          <w:szCs w:val="22"/>
        </w:rPr>
        <w:t>ESOL T.S.</w:t>
      </w:r>
      <w:r w:rsidR="00734A8B">
        <w:rPr>
          <w:rFonts w:ascii="Calibri" w:hAnsi="Calibri" w:cs="Calibri"/>
          <w:b/>
          <w:sz w:val="22"/>
          <w:szCs w:val="22"/>
        </w:rPr>
        <w:t xml:space="preserve"> </w:t>
      </w:r>
      <w:r w:rsidRPr="008E2D49">
        <w:rPr>
          <w:rFonts w:ascii="Calibri" w:hAnsi="Calibri" w:cs="Calibri"/>
          <w:b/>
          <w:sz w:val="22"/>
          <w:szCs w:val="22"/>
        </w:rPr>
        <w:t>- Florida Teacher Standards for ESOL Endorsement</w:t>
      </w:r>
    </w:p>
    <w:p w14:paraId="7A29E242" w14:textId="2CB5E74C" w:rsidR="0089181F" w:rsidRDefault="0089181F" w:rsidP="00734A8B">
      <w:pPr>
        <w:spacing w:after="240"/>
        <w:ind w:firstLine="720"/>
        <w:rPr>
          <w:rFonts w:ascii="Calibri" w:hAnsi="Calibri" w:cs="Calibri"/>
          <w:b/>
          <w:sz w:val="22"/>
          <w:szCs w:val="22"/>
        </w:rPr>
      </w:pPr>
      <w:r w:rsidRPr="008E2D49">
        <w:rPr>
          <w:rFonts w:ascii="Calibri" w:hAnsi="Calibri" w:cs="Calibri"/>
          <w:b/>
          <w:sz w:val="22"/>
          <w:szCs w:val="22"/>
        </w:rPr>
        <w:t>ESOL K-12</w:t>
      </w:r>
      <w:r w:rsidR="00734A8B">
        <w:rPr>
          <w:rFonts w:ascii="Calibri" w:hAnsi="Calibri" w:cs="Calibri"/>
          <w:b/>
          <w:sz w:val="22"/>
          <w:szCs w:val="22"/>
        </w:rPr>
        <w:t xml:space="preserve"> </w:t>
      </w:r>
      <w:r w:rsidRPr="008E2D49">
        <w:rPr>
          <w:rFonts w:ascii="Calibri" w:hAnsi="Calibri" w:cs="Calibri"/>
          <w:b/>
          <w:sz w:val="22"/>
          <w:szCs w:val="22"/>
        </w:rPr>
        <w:t>- English Speakers of Other Languages K-12 Competencies</w:t>
      </w:r>
    </w:p>
    <w:p w14:paraId="0471349B" w14:textId="68A34D56" w:rsidR="0089181F" w:rsidRPr="00734A8B" w:rsidRDefault="00734A8B" w:rsidP="00734A8B">
      <w:pPr>
        <w:spacing w:after="240"/>
        <w:ind w:left="720"/>
        <w:rPr>
          <w:rFonts w:ascii="Calibri" w:hAnsi="Calibri" w:cs="Calibri"/>
          <w:i/>
          <w:sz w:val="22"/>
          <w:szCs w:val="22"/>
        </w:rPr>
      </w:pPr>
      <w:r w:rsidRPr="008E2D49">
        <w:rPr>
          <w:rFonts w:ascii="Calibri" w:hAnsi="Calibri" w:cs="Calibri"/>
          <w:b/>
          <w:i/>
          <w:sz w:val="22"/>
          <w:szCs w:val="22"/>
        </w:rPr>
        <w:t>*</w:t>
      </w:r>
      <w:r w:rsidRPr="008E2D49">
        <w:rPr>
          <w:rFonts w:ascii="Calibri" w:hAnsi="Calibri" w:cs="Calibri"/>
          <w:i/>
          <w:sz w:val="22"/>
          <w:szCs w:val="22"/>
        </w:rPr>
        <w:t xml:space="preserve"> The numbers and letters in the graph below correspond to the standards, indicators and competencies found above.</w:t>
      </w:r>
    </w:p>
    <w:tbl>
      <w:tblPr>
        <w:tblStyle w:val="GridTable1Light"/>
        <w:tblW w:w="9938" w:type="dxa"/>
        <w:tblInd w:w="607" w:type="dxa"/>
        <w:tblLayout w:type="fixed"/>
        <w:tblLook w:val="04A0" w:firstRow="1" w:lastRow="0" w:firstColumn="1" w:lastColumn="0" w:noHBand="0" w:noVBand="1"/>
      </w:tblPr>
      <w:tblGrid>
        <w:gridCol w:w="2416"/>
        <w:gridCol w:w="1504"/>
        <w:gridCol w:w="1504"/>
        <w:gridCol w:w="1505"/>
        <w:gridCol w:w="1504"/>
        <w:gridCol w:w="1505"/>
      </w:tblGrid>
      <w:tr w:rsidR="0089181F" w:rsidRPr="008E2D49" w14:paraId="7E730913" w14:textId="77777777" w:rsidTr="00F96918">
        <w:trPr>
          <w:cnfStyle w:val="100000000000" w:firstRow="1" w:lastRow="0" w:firstColumn="0" w:lastColumn="0" w:oddVBand="0" w:evenVBand="0" w:oddHBand="0" w:evenHBand="0" w:firstRowFirstColumn="0" w:firstRowLastColumn="0" w:lastRowFirstColumn="0" w:lastRowLastColumn="0"/>
          <w:trHeight w:val="562"/>
          <w:tblHeader/>
        </w:trPr>
        <w:tc>
          <w:tcPr>
            <w:cnfStyle w:val="001000000000" w:firstRow="0" w:lastRow="0" w:firstColumn="1" w:lastColumn="0" w:oddVBand="0" w:evenVBand="0" w:oddHBand="0" w:evenHBand="0" w:firstRowFirstColumn="0" w:firstRowLastColumn="0" w:lastRowFirstColumn="0" w:lastRowLastColumn="0"/>
            <w:tcW w:w="2416" w:type="dxa"/>
            <w:hideMark/>
          </w:tcPr>
          <w:p w14:paraId="05FBD755" w14:textId="448EFEAE" w:rsidR="0089181F" w:rsidRPr="008E2D49" w:rsidRDefault="0089181F" w:rsidP="00734A8B">
            <w:pPr>
              <w:rPr>
                <w:rFonts w:ascii="Calibri" w:hAnsi="Calibri" w:cs="Calibri"/>
                <w:b w:val="0"/>
                <w:sz w:val="22"/>
                <w:szCs w:val="22"/>
              </w:rPr>
            </w:pPr>
            <w:r w:rsidRPr="008E2D49">
              <w:rPr>
                <w:rFonts w:ascii="Calibri" w:hAnsi="Calibri" w:cs="Calibri"/>
                <w:sz w:val="22"/>
                <w:szCs w:val="22"/>
              </w:rPr>
              <w:t>COURSE</w:t>
            </w:r>
          </w:p>
        </w:tc>
        <w:tc>
          <w:tcPr>
            <w:tcW w:w="1504" w:type="dxa"/>
          </w:tcPr>
          <w:p w14:paraId="2980941F" w14:textId="77777777" w:rsidR="0089181F" w:rsidRPr="008E2D49" w:rsidRDefault="0089181F" w:rsidP="00734A8B">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8E2D49">
              <w:rPr>
                <w:rFonts w:ascii="Calibri" w:hAnsi="Calibri" w:cs="Calibri"/>
                <w:sz w:val="22"/>
                <w:szCs w:val="22"/>
              </w:rPr>
              <w:t>FSAC</w:t>
            </w:r>
          </w:p>
        </w:tc>
        <w:tc>
          <w:tcPr>
            <w:tcW w:w="1504" w:type="dxa"/>
            <w:hideMark/>
          </w:tcPr>
          <w:p w14:paraId="78B78B87" w14:textId="13958566" w:rsidR="0089181F" w:rsidRPr="008E2D49" w:rsidRDefault="0089181F" w:rsidP="00734A8B">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8E2D49">
              <w:rPr>
                <w:rFonts w:ascii="Calibri" w:hAnsi="Calibri" w:cs="Calibri"/>
                <w:sz w:val="22"/>
                <w:szCs w:val="22"/>
              </w:rPr>
              <w:t>FEAP/PEC</w:t>
            </w:r>
          </w:p>
        </w:tc>
        <w:tc>
          <w:tcPr>
            <w:tcW w:w="1505" w:type="dxa"/>
            <w:hideMark/>
          </w:tcPr>
          <w:p w14:paraId="3470B41A" w14:textId="77777777" w:rsidR="0089181F" w:rsidRPr="008E2D49" w:rsidRDefault="0089181F" w:rsidP="00734A8B">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8E2D49">
              <w:rPr>
                <w:rFonts w:ascii="Calibri" w:hAnsi="Calibri" w:cs="Calibri"/>
                <w:sz w:val="22"/>
                <w:szCs w:val="22"/>
              </w:rPr>
              <w:t>READING</w:t>
            </w:r>
          </w:p>
        </w:tc>
        <w:tc>
          <w:tcPr>
            <w:tcW w:w="1504" w:type="dxa"/>
            <w:hideMark/>
          </w:tcPr>
          <w:p w14:paraId="62BA1F3D" w14:textId="77777777" w:rsidR="0089181F" w:rsidRPr="008E2D49" w:rsidRDefault="0089181F" w:rsidP="00734A8B">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8E2D49">
              <w:rPr>
                <w:rFonts w:ascii="Calibri" w:hAnsi="Calibri" w:cs="Calibri"/>
                <w:sz w:val="22"/>
                <w:szCs w:val="22"/>
              </w:rPr>
              <w:t>ESOL P.S.</w:t>
            </w:r>
          </w:p>
        </w:tc>
        <w:tc>
          <w:tcPr>
            <w:tcW w:w="1505" w:type="dxa"/>
          </w:tcPr>
          <w:p w14:paraId="43A3D018" w14:textId="29B1584F" w:rsidR="0089181F" w:rsidRPr="008E2D49" w:rsidRDefault="0089181F" w:rsidP="00734A8B">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2"/>
              </w:rPr>
            </w:pPr>
            <w:r w:rsidRPr="008E2D49">
              <w:rPr>
                <w:rFonts w:ascii="Calibri" w:hAnsi="Calibri" w:cs="Calibri"/>
                <w:sz w:val="22"/>
                <w:szCs w:val="22"/>
              </w:rPr>
              <w:t>ESOL K-12</w:t>
            </w:r>
          </w:p>
        </w:tc>
      </w:tr>
      <w:tr w:rsidR="0089181F" w:rsidRPr="008E2D49" w14:paraId="0DF539F9" w14:textId="77777777" w:rsidTr="009F626E">
        <w:trPr>
          <w:trHeight w:val="1177"/>
        </w:trPr>
        <w:tc>
          <w:tcPr>
            <w:cnfStyle w:val="001000000000" w:firstRow="0" w:lastRow="0" w:firstColumn="1" w:lastColumn="0" w:oddVBand="0" w:evenVBand="0" w:oddHBand="0" w:evenHBand="0" w:firstRowFirstColumn="0" w:firstRowLastColumn="0" w:lastRowFirstColumn="0" w:lastRowLastColumn="0"/>
            <w:tcW w:w="2416" w:type="dxa"/>
            <w:hideMark/>
          </w:tcPr>
          <w:p w14:paraId="52908970" w14:textId="3B2B2261" w:rsidR="0089181F" w:rsidRPr="008E2D49" w:rsidRDefault="0089181F" w:rsidP="00734A8B">
            <w:pPr>
              <w:rPr>
                <w:rFonts w:ascii="Calibri" w:hAnsi="Calibri" w:cs="Calibri"/>
                <w:sz w:val="22"/>
                <w:szCs w:val="22"/>
              </w:rPr>
            </w:pPr>
            <w:r w:rsidRPr="008E2D49">
              <w:rPr>
                <w:rFonts w:ascii="Calibri" w:hAnsi="Calibri" w:cs="Calibri"/>
                <w:sz w:val="22"/>
                <w:szCs w:val="22"/>
              </w:rPr>
              <w:t>EEX 3012 Educational Needs of Students with Exceptionalities</w:t>
            </w:r>
          </w:p>
        </w:tc>
        <w:tc>
          <w:tcPr>
            <w:tcW w:w="1504" w:type="dxa"/>
          </w:tcPr>
          <w:p w14:paraId="0DF56475" w14:textId="2EA61E7F" w:rsidR="0089181F" w:rsidRPr="008E2D49" w:rsidRDefault="00734A8B" w:rsidP="00734A8B">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1.2, 2.3, 2.5, 5.2, 5.3, 6.3</w:t>
            </w:r>
          </w:p>
        </w:tc>
        <w:tc>
          <w:tcPr>
            <w:tcW w:w="1504" w:type="dxa"/>
          </w:tcPr>
          <w:p w14:paraId="1A1B9D05" w14:textId="6FEABBE4" w:rsidR="0089181F" w:rsidRPr="00734A8B" w:rsidRDefault="00734A8B" w:rsidP="00734A8B">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s-ES"/>
              </w:rPr>
            </w:pPr>
            <w:r w:rsidRPr="00734A8B">
              <w:rPr>
                <w:rFonts w:ascii="Calibri" w:hAnsi="Calibri" w:cs="Calibri"/>
                <w:sz w:val="22"/>
                <w:szCs w:val="22"/>
                <w:lang w:val="es-ES"/>
              </w:rPr>
              <w:t>1a, 1b, 1c, 2c,</w:t>
            </w:r>
            <w:r w:rsidRPr="00734A8B">
              <w:rPr>
                <w:rFonts w:ascii="Calibri" w:hAnsi="Calibri" w:cs="Calibri"/>
                <w:sz w:val="22"/>
                <w:szCs w:val="22"/>
                <w:lang w:val="es-ES"/>
              </w:rPr>
              <w:t xml:space="preserve"> </w:t>
            </w:r>
            <w:r w:rsidRPr="00734A8B">
              <w:rPr>
                <w:rFonts w:ascii="Calibri" w:hAnsi="Calibri" w:cs="Calibri"/>
                <w:sz w:val="22"/>
                <w:szCs w:val="22"/>
                <w:lang w:val="es-ES"/>
              </w:rPr>
              <w:t>2d, 2e</w:t>
            </w:r>
            <w:r w:rsidRPr="00734A8B">
              <w:rPr>
                <w:rFonts w:ascii="Calibri" w:hAnsi="Calibri" w:cs="Calibri"/>
                <w:sz w:val="22"/>
                <w:szCs w:val="22"/>
                <w:lang w:val="es-ES"/>
              </w:rPr>
              <w:t xml:space="preserve">, </w:t>
            </w:r>
            <w:r w:rsidRPr="00734A8B">
              <w:rPr>
                <w:rFonts w:ascii="Calibri" w:hAnsi="Calibri" w:cs="Calibri"/>
                <w:sz w:val="22"/>
                <w:szCs w:val="22"/>
                <w:lang w:val="es-ES"/>
              </w:rPr>
              <w:t>2i,</w:t>
            </w:r>
            <w:r w:rsidRPr="00734A8B">
              <w:rPr>
                <w:rFonts w:ascii="Calibri" w:hAnsi="Calibri" w:cs="Calibri"/>
                <w:sz w:val="22"/>
                <w:szCs w:val="22"/>
                <w:lang w:val="es-ES"/>
              </w:rPr>
              <w:t xml:space="preserve"> </w:t>
            </w:r>
            <w:r w:rsidRPr="00734A8B">
              <w:rPr>
                <w:rFonts w:ascii="Calibri" w:hAnsi="Calibri" w:cs="Calibri"/>
                <w:sz w:val="22"/>
                <w:szCs w:val="22"/>
                <w:lang w:val="es-ES"/>
              </w:rPr>
              <w:t>3a, 3d</w:t>
            </w:r>
            <w:r w:rsidRPr="00734A8B">
              <w:rPr>
                <w:rFonts w:ascii="Calibri" w:hAnsi="Calibri" w:cs="Calibri"/>
                <w:sz w:val="22"/>
                <w:szCs w:val="22"/>
                <w:lang w:val="es-ES"/>
              </w:rPr>
              <w:t xml:space="preserve">, </w:t>
            </w:r>
            <w:r w:rsidRPr="00734A8B">
              <w:rPr>
                <w:rFonts w:ascii="Calibri" w:hAnsi="Calibri" w:cs="Calibri"/>
                <w:sz w:val="22"/>
                <w:szCs w:val="22"/>
                <w:lang w:val="es-ES"/>
              </w:rPr>
              <w:t>3f</w:t>
            </w:r>
            <w:r w:rsidRPr="00734A8B">
              <w:rPr>
                <w:rFonts w:ascii="Calibri" w:hAnsi="Calibri" w:cs="Calibri"/>
                <w:sz w:val="22"/>
                <w:szCs w:val="22"/>
                <w:lang w:val="es-ES"/>
              </w:rPr>
              <w:t>, 5e</w:t>
            </w:r>
          </w:p>
        </w:tc>
        <w:tc>
          <w:tcPr>
            <w:tcW w:w="1505" w:type="dxa"/>
          </w:tcPr>
          <w:p w14:paraId="30638B5B" w14:textId="5455ECBB" w:rsidR="0089181F" w:rsidRPr="009F626E" w:rsidRDefault="00734A8B" w:rsidP="00734A8B">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E2D49">
              <w:rPr>
                <w:rFonts w:ascii="Calibri" w:hAnsi="Calibri" w:cs="Calibri"/>
                <w:sz w:val="22"/>
                <w:szCs w:val="22"/>
              </w:rPr>
              <w:t>2.A.1,</w:t>
            </w:r>
            <w:r>
              <w:rPr>
                <w:rFonts w:ascii="Calibri" w:hAnsi="Calibri" w:cs="Calibri"/>
                <w:sz w:val="22"/>
                <w:szCs w:val="22"/>
              </w:rPr>
              <w:t xml:space="preserve"> </w:t>
            </w:r>
            <w:r w:rsidRPr="008E2D49">
              <w:rPr>
                <w:rFonts w:ascii="Calibri" w:hAnsi="Calibri" w:cs="Calibri"/>
                <w:sz w:val="22"/>
                <w:szCs w:val="22"/>
              </w:rPr>
              <w:t>2.A.4</w:t>
            </w:r>
            <w:r>
              <w:rPr>
                <w:rFonts w:ascii="Calibri" w:hAnsi="Calibri" w:cs="Calibri"/>
                <w:sz w:val="22"/>
                <w:szCs w:val="22"/>
              </w:rPr>
              <w:t>,</w:t>
            </w:r>
            <w:r w:rsidRPr="008E2D49">
              <w:rPr>
                <w:rFonts w:ascii="Calibri" w:hAnsi="Calibri" w:cs="Calibri"/>
                <w:sz w:val="22"/>
                <w:szCs w:val="22"/>
              </w:rPr>
              <w:t xml:space="preserve"> 2.A.7</w:t>
            </w:r>
            <w:r>
              <w:rPr>
                <w:rFonts w:ascii="Calibri" w:hAnsi="Calibri" w:cs="Calibri"/>
                <w:sz w:val="22"/>
                <w:szCs w:val="22"/>
              </w:rPr>
              <w:t xml:space="preserve">, </w:t>
            </w:r>
            <w:r w:rsidR="009F626E" w:rsidRPr="008E2D49">
              <w:rPr>
                <w:rFonts w:ascii="Calibri" w:hAnsi="Calibri" w:cs="Calibri"/>
                <w:sz w:val="22"/>
                <w:szCs w:val="22"/>
              </w:rPr>
              <w:t>2.B.2,</w:t>
            </w:r>
            <w:r w:rsidR="009F626E" w:rsidRPr="008E2D49">
              <w:rPr>
                <w:rFonts w:ascii="Calibri" w:hAnsi="Calibri" w:cs="Calibri"/>
                <w:sz w:val="22"/>
                <w:szCs w:val="22"/>
              </w:rPr>
              <w:t xml:space="preserve"> </w:t>
            </w:r>
            <w:r w:rsidR="009F626E" w:rsidRPr="008E2D49">
              <w:rPr>
                <w:rFonts w:ascii="Calibri" w:hAnsi="Calibri" w:cs="Calibri"/>
                <w:sz w:val="22"/>
                <w:szCs w:val="22"/>
              </w:rPr>
              <w:t>2.B.4,</w:t>
            </w:r>
            <w:r w:rsidR="009F626E" w:rsidRPr="008E2D49">
              <w:rPr>
                <w:rFonts w:ascii="Calibri" w:hAnsi="Calibri" w:cs="Calibri"/>
                <w:sz w:val="22"/>
                <w:szCs w:val="22"/>
              </w:rPr>
              <w:t xml:space="preserve"> </w:t>
            </w:r>
            <w:r w:rsidR="009F626E" w:rsidRPr="008E2D49">
              <w:rPr>
                <w:rFonts w:ascii="Calibri" w:hAnsi="Calibri" w:cs="Calibri"/>
                <w:sz w:val="22"/>
                <w:szCs w:val="22"/>
              </w:rPr>
              <w:t>4.18</w:t>
            </w:r>
          </w:p>
        </w:tc>
        <w:tc>
          <w:tcPr>
            <w:tcW w:w="1504" w:type="dxa"/>
          </w:tcPr>
          <w:p w14:paraId="75E5E0EC" w14:textId="77777777" w:rsidR="0089181F" w:rsidRPr="008E2D49" w:rsidRDefault="0089181F" w:rsidP="00734A8B">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E2D49">
              <w:rPr>
                <w:rFonts w:ascii="Calibri" w:hAnsi="Calibri" w:cs="Calibri"/>
                <w:sz w:val="22"/>
                <w:szCs w:val="22"/>
              </w:rPr>
              <w:t>5.1.c, 5.1.d, 5.1.e, 5.2.b, 5.2.c</w:t>
            </w:r>
          </w:p>
        </w:tc>
        <w:tc>
          <w:tcPr>
            <w:tcW w:w="1505" w:type="dxa"/>
          </w:tcPr>
          <w:p w14:paraId="0EF2A6CA" w14:textId="77777777" w:rsidR="0089181F" w:rsidRPr="008E2D49" w:rsidRDefault="0089181F" w:rsidP="00734A8B">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E2D49">
              <w:rPr>
                <w:rFonts w:ascii="Calibri" w:hAnsi="Calibri" w:cs="Calibri"/>
                <w:sz w:val="22"/>
                <w:szCs w:val="22"/>
              </w:rPr>
              <w:t>10.1, 10.2, 10.3, 10.4, 10.5, 10.6, 11.4</w:t>
            </w:r>
          </w:p>
        </w:tc>
      </w:tr>
    </w:tbl>
    <w:p w14:paraId="62C02B05" w14:textId="6A2B6475" w:rsidR="0089181F" w:rsidRPr="008E2D49" w:rsidRDefault="0089181F" w:rsidP="009F626E">
      <w:pPr>
        <w:spacing w:before="240" w:after="240"/>
        <w:ind w:left="720"/>
        <w:rPr>
          <w:rFonts w:ascii="Calibri" w:hAnsi="Calibri" w:cs="Calibri"/>
          <w:b/>
          <w:sz w:val="22"/>
          <w:szCs w:val="22"/>
        </w:rPr>
      </w:pPr>
      <w:r w:rsidRPr="008E2D49">
        <w:rPr>
          <w:rFonts w:ascii="Calibri" w:hAnsi="Calibri" w:cs="Calibri"/>
          <w:b/>
          <w:sz w:val="22"/>
          <w:szCs w:val="22"/>
        </w:rPr>
        <w:t>RELATIONSHIP OF COURSE TO PROGRAM GOALS AND NATIONAL SPECIALIZED PROGRAM ASSOCIATION STANDARDS:</w:t>
      </w:r>
    </w:p>
    <w:p w14:paraId="0813A428" w14:textId="36E07C8A" w:rsidR="00DC272B" w:rsidRPr="009F626E" w:rsidRDefault="0089181F" w:rsidP="009F626E">
      <w:pPr>
        <w:ind w:left="720"/>
        <w:rPr>
          <w:rFonts w:ascii="Calibri" w:hAnsi="Calibri" w:cs="Calibri"/>
          <w:sz w:val="22"/>
          <w:szCs w:val="22"/>
        </w:rPr>
      </w:pPr>
      <w:r w:rsidRPr="008E2D49">
        <w:rPr>
          <w:rFonts w:ascii="Calibri" w:hAnsi="Calibri" w:cs="Calibri"/>
          <w:sz w:val="22"/>
          <w:szCs w:val="22"/>
        </w:rPr>
        <w:t xml:space="preserve">This course is part of the Florida SouthWestern State College, Baccalaureate program in Education, for teacher licensure in the State of Florida </w:t>
      </w:r>
      <w:proofErr w:type="gramStart"/>
      <w:r w:rsidRPr="008E2D49">
        <w:rPr>
          <w:rFonts w:ascii="Calibri" w:hAnsi="Calibri" w:cs="Calibri"/>
          <w:sz w:val="22"/>
          <w:szCs w:val="22"/>
        </w:rPr>
        <w:t>in the area of</w:t>
      </w:r>
      <w:proofErr w:type="gramEnd"/>
      <w:r w:rsidRPr="008E2D49">
        <w:rPr>
          <w:rFonts w:ascii="Calibri" w:hAnsi="Calibri" w:cs="Calibri"/>
          <w:sz w:val="22"/>
          <w:szCs w:val="22"/>
        </w:rPr>
        <w:t xml:space="preserve">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14:paraId="748D51D8" w14:textId="77777777" w:rsidR="00DC272B" w:rsidRPr="00BA5F71" w:rsidRDefault="00DC272B" w:rsidP="00DC272B">
      <w:pPr>
        <w:pStyle w:val="Heading2"/>
      </w:pPr>
      <w:r w:rsidRPr="00BA5F71">
        <w:t>DISTRICT-WIDE POLICIES:</w:t>
      </w:r>
    </w:p>
    <w:p w14:paraId="6C89B7F6" w14:textId="77777777" w:rsidR="00DC272B" w:rsidRPr="00FF6B5D" w:rsidRDefault="00DC272B" w:rsidP="00DC272B">
      <w:pPr>
        <w:pStyle w:val="Heading3"/>
        <w:rPr>
          <w:u w:val="none"/>
        </w:rPr>
      </w:pPr>
      <w:r w:rsidRPr="00FF6B5D">
        <w:rPr>
          <w:u w:val="none"/>
        </w:rPr>
        <w:t>PROGRAMS FOR STUDENTS WITH DISABILITIES</w:t>
      </w:r>
    </w:p>
    <w:p w14:paraId="7A63592A" w14:textId="77777777" w:rsidR="00DC272B" w:rsidRPr="00BA5F71" w:rsidRDefault="00DC272B" w:rsidP="00DC272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060A9C0" w14:textId="77777777" w:rsidR="00DC272B" w:rsidRPr="00FF6B5D" w:rsidRDefault="00DC272B" w:rsidP="00DC272B">
      <w:pPr>
        <w:pStyle w:val="Heading3"/>
        <w:rPr>
          <w:u w:val="none"/>
        </w:rPr>
      </w:pPr>
      <w:r w:rsidRPr="00FF6B5D">
        <w:rPr>
          <w:u w:val="none"/>
        </w:rPr>
        <w:t>REPORTING TITLE IX VIOLATIONS</w:t>
      </w:r>
    </w:p>
    <w:p w14:paraId="275D1094" w14:textId="77777777" w:rsidR="00DC272B" w:rsidRPr="00BA5F71" w:rsidRDefault="00DC272B" w:rsidP="00DC272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851D1D6" w14:textId="77777777" w:rsidR="00DC272B" w:rsidRPr="00BA5F71" w:rsidRDefault="00DC272B" w:rsidP="00DC272B">
      <w:pPr>
        <w:tabs>
          <w:tab w:val="left" w:pos="720"/>
        </w:tabs>
        <w:ind w:left="720"/>
        <w:rPr>
          <w:rFonts w:ascii="Calibri" w:hAnsi="Calibri" w:cs="Arial"/>
          <w:bCs/>
          <w:iCs/>
          <w:sz w:val="22"/>
          <w:szCs w:val="22"/>
        </w:rPr>
        <w:sectPr w:rsidR="00DC272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5EBD0F1" w14:textId="77777777" w:rsidR="00DC272B" w:rsidRPr="00BA5F71" w:rsidRDefault="00DC272B" w:rsidP="00DC272B">
      <w:pPr>
        <w:pStyle w:val="Heading2"/>
      </w:pPr>
      <w:r w:rsidRPr="00BA5F71">
        <w:t>REQUIREMENTS FOR THE STUDENTS:</w:t>
      </w:r>
    </w:p>
    <w:p w14:paraId="2E768E00" w14:textId="43889F0A" w:rsidR="0089181F" w:rsidRPr="008E2D49" w:rsidRDefault="0089181F" w:rsidP="0089181F">
      <w:pPr>
        <w:ind w:left="720"/>
        <w:rPr>
          <w:rFonts w:ascii="Calibri" w:hAnsi="Calibri" w:cs="Arial"/>
          <w:sz w:val="22"/>
          <w:szCs w:val="22"/>
        </w:rPr>
      </w:pPr>
      <w:r w:rsidRPr="008E2D49">
        <w:rPr>
          <w:rFonts w:ascii="Calibri" w:hAnsi="Calibri" w:cs="Arial"/>
          <w:sz w:val="22"/>
          <w:szCs w:val="22"/>
        </w:rPr>
        <w:t>Course assessments are listed below as the following:</w:t>
      </w:r>
    </w:p>
    <w:p w14:paraId="15325C10" w14:textId="6B4A2CCE" w:rsidR="0089181F" w:rsidRPr="008E2D49" w:rsidRDefault="0089181F" w:rsidP="0089181F">
      <w:pPr>
        <w:ind w:left="720"/>
        <w:rPr>
          <w:rFonts w:ascii="Calibri" w:hAnsi="Calibri" w:cs="Arial"/>
          <w:b/>
          <w:sz w:val="22"/>
          <w:szCs w:val="22"/>
        </w:rPr>
      </w:pPr>
      <w:r w:rsidRPr="008E2D49">
        <w:rPr>
          <w:rFonts w:ascii="Calibri" w:hAnsi="Calibri" w:cs="Arial"/>
          <w:b/>
          <w:sz w:val="22"/>
          <w:szCs w:val="22"/>
        </w:rPr>
        <w:lastRenderedPageBreak/>
        <w:t>Research Paper and Presentation: Issues in Exceptional Education</w:t>
      </w:r>
    </w:p>
    <w:p w14:paraId="48027EEB" w14:textId="67D7D265" w:rsidR="0089181F" w:rsidRPr="008E2D49" w:rsidRDefault="0089181F" w:rsidP="0089181F">
      <w:pPr>
        <w:ind w:left="720"/>
        <w:rPr>
          <w:rFonts w:ascii="Calibri" w:hAnsi="Calibri" w:cs="Arial"/>
          <w:sz w:val="22"/>
          <w:szCs w:val="22"/>
        </w:rPr>
      </w:pPr>
      <w:r w:rsidRPr="008E2D49">
        <w:rPr>
          <w:rFonts w:ascii="Calibri" w:hAnsi="Calibri" w:cs="Arial"/>
          <w:sz w:val="22"/>
          <w:szCs w:val="22"/>
        </w:rPr>
        <w:t>The purpose of this assignment is to expose the teaching candidates to the literature that provides the foundation for what is done for children with exceptional education needs and their parents.</w:t>
      </w:r>
      <w:r w:rsidR="009F626E">
        <w:rPr>
          <w:rFonts w:ascii="Calibri" w:hAnsi="Calibri" w:cs="Arial"/>
          <w:sz w:val="22"/>
          <w:szCs w:val="22"/>
        </w:rPr>
        <w:t xml:space="preserve"> </w:t>
      </w:r>
      <w:r w:rsidRPr="008E2D49">
        <w:rPr>
          <w:rFonts w:ascii="Calibri" w:hAnsi="Calibri" w:cs="Arial"/>
          <w:sz w:val="22"/>
          <w:szCs w:val="22"/>
        </w:rPr>
        <w:t xml:space="preserve">It will also serve as preparation to their Field Experience. The teaching candidates will select from </w:t>
      </w:r>
      <w:r w:rsidRPr="009F626E">
        <w:rPr>
          <w:rFonts w:ascii="Calibri" w:hAnsi="Calibri" w:cs="Arial"/>
          <w:b/>
          <w:bCs/>
          <w:sz w:val="22"/>
          <w:szCs w:val="22"/>
        </w:rPr>
        <w:t>one</w:t>
      </w:r>
      <w:r w:rsidRPr="008E2D49">
        <w:rPr>
          <w:rFonts w:ascii="Calibri" w:hAnsi="Calibri" w:cs="Arial"/>
          <w:sz w:val="22"/>
          <w:szCs w:val="22"/>
        </w:rPr>
        <w:t xml:space="preserve"> of the following exceptional education issues or another topic approved by the instructor:</w:t>
      </w:r>
    </w:p>
    <w:p w14:paraId="22CBE48D" w14:textId="77777777" w:rsidR="0089181F" w:rsidRPr="008E2D49" w:rsidRDefault="0089181F" w:rsidP="0089181F">
      <w:pPr>
        <w:pStyle w:val="ColorfulList-Accent11"/>
        <w:widowControl/>
        <w:numPr>
          <w:ilvl w:val="0"/>
          <w:numId w:val="21"/>
        </w:numPr>
        <w:contextualSpacing/>
        <w:rPr>
          <w:rFonts w:ascii="Calibri" w:hAnsi="Calibri" w:cs="Arial"/>
          <w:b/>
          <w:sz w:val="22"/>
          <w:szCs w:val="22"/>
        </w:rPr>
      </w:pPr>
      <w:r w:rsidRPr="008E2D49">
        <w:rPr>
          <w:rFonts w:ascii="Calibri" w:hAnsi="Calibri" w:cs="Arial"/>
          <w:b/>
          <w:sz w:val="22"/>
          <w:szCs w:val="22"/>
        </w:rPr>
        <w:t>Inclusion</w:t>
      </w:r>
    </w:p>
    <w:p w14:paraId="030BAD46" w14:textId="77777777" w:rsidR="0089181F" w:rsidRPr="008E2D49" w:rsidRDefault="0089181F" w:rsidP="0089181F">
      <w:pPr>
        <w:pStyle w:val="ColorfulList-Accent11"/>
        <w:widowControl/>
        <w:numPr>
          <w:ilvl w:val="0"/>
          <w:numId w:val="21"/>
        </w:numPr>
        <w:contextualSpacing/>
        <w:rPr>
          <w:rFonts w:ascii="Calibri" w:hAnsi="Calibri" w:cs="Arial"/>
          <w:b/>
          <w:sz w:val="22"/>
          <w:szCs w:val="22"/>
        </w:rPr>
      </w:pPr>
      <w:r w:rsidRPr="008E2D49">
        <w:rPr>
          <w:rFonts w:ascii="Calibri" w:hAnsi="Calibri" w:cs="Arial"/>
          <w:b/>
          <w:sz w:val="22"/>
          <w:szCs w:val="22"/>
        </w:rPr>
        <w:t>Co-Teaching/Collaboration</w:t>
      </w:r>
    </w:p>
    <w:p w14:paraId="720304CF" w14:textId="77777777" w:rsidR="0089181F" w:rsidRPr="008E2D49" w:rsidRDefault="0089181F" w:rsidP="0089181F">
      <w:pPr>
        <w:pStyle w:val="ColorfulList-Accent11"/>
        <w:widowControl/>
        <w:numPr>
          <w:ilvl w:val="0"/>
          <w:numId w:val="21"/>
        </w:numPr>
        <w:contextualSpacing/>
        <w:rPr>
          <w:rFonts w:ascii="Calibri" w:hAnsi="Calibri" w:cs="Arial"/>
          <w:b/>
          <w:sz w:val="22"/>
          <w:szCs w:val="22"/>
        </w:rPr>
      </w:pPr>
      <w:r w:rsidRPr="008E2D49">
        <w:rPr>
          <w:rFonts w:ascii="Calibri" w:hAnsi="Calibri" w:cs="Arial"/>
          <w:b/>
          <w:sz w:val="22"/>
          <w:szCs w:val="22"/>
        </w:rPr>
        <w:t>IDEA (formerly known as PL94-142)</w:t>
      </w:r>
    </w:p>
    <w:p w14:paraId="78DC63BF" w14:textId="77777777" w:rsidR="0089181F" w:rsidRPr="008E2D49" w:rsidRDefault="0089181F" w:rsidP="0089181F">
      <w:pPr>
        <w:pStyle w:val="ColorfulList-Accent11"/>
        <w:widowControl/>
        <w:numPr>
          <w:ilvl w:val="0"/>
          <w:numId w:val="21"/>
        </w:numPr>
        <w:contextualSpacing/>
        <w:rPr>
          <w:rFonts w:ascii="Calibri" w:hAnsi="Calibri" w:cs="Arial"/>
          <w:b/>
          <w:sz w:val="22"/>
          <w:szCs w:val="22"/>
        </w:rPr>
      </w:pPr>
      <w:r w:rsidRPr="008E2D49">
        <w:rPr>
          <w:rFonts w:ascii="Calibri" w:hAnsi="Calibri" w:cs="Arial"/>
          <w:b/>
          <w:sz w:val="22"/>
          <w:szCs w:val="22"/>
        </w:rPr>
        <w:t>Response-To- Intervention (</w:t>
      </w:r>
      <w:proofErr w:type="spellStart"/>
      <w:r w:rsidRPr="008E2D49">
        <w:rPr>
          <w:rFonts w:ascii="Calibri" w:hAnsi="Calibri" w:cs="Arial"/>
          <w:b/>
          <w:sz w:val="22"/>
          <w:szCs w:val="22"/>
        </w:rPr>
        <w:t>RtI</w:t>
      </w:r>
      <w:proofErr w:type="spellEnd"/>
      <w:r w:rsidRPr="008E2D49">
        <w:rPr>
          <w:rFonts w:ascii="Calibri" w:hAnsi="Calibri" w:cs="Arial"/>
          <w:b/>
          <w:sz w:val="22"/>
          <w:szCs w:val="22"/>
        </w:rPr>
        <w:t>)</w:t>
      </w:r>
    </w:p>
    <w:p w14:paraId="39EB928B" w14:textId="77777777" w:rsidR="0089181F" w:rsidRPr="008E2D49" w:rsidRDefault="0089181F" w:rsidP="0089181F">
      <w:pPr>
        <w:pStyle w:val="ColorfulList-Accent11"/>
        <w:widowControl/>
        <w:numPr>
          <w:ilvl w:val="0"/>
          <w:numId w:val="21"/>
        </w:numPr>
        <w:contextualSpacing/>
        <w:rPr>
          <w:rFonts w:ascii="Calibri" w:hAnsi="Calibri" w:cs="Arial"/>
          <w:b/>
          <w:sz w:val="22"/>
          <w:szCs w:val="22"/>
        </w:rPr>
      </w:pPr>
      <w:r w:rsidRPr="008E2D49">
        <w:rPr>
          <w:rFonts w:ascii="Calibri" w:hAnsi="Calibri" w:cs="Arial"/>
          <w:b/>
          <w:sz w:val="22"/>
          <w:szCs w:val="22"/>
        </w:rPr>
        <w:t>Assistive Technology</w:t>
      </w:r>
    </w:p>
    <w:p w14:paraId="1D61B797" w14:textId="77777777" w:rsidR="0089181F" w:rsidRPr="008E2D49" w:rsidRDefault="0089181F" w:rsidP="0089181F">
      <w:pPr>
        <w:pStyle w:val="ColorfulList-Accent11"/>
        <w:widowControl/>
        <w:numPr>
          <w:ilvl w:val="0"/>
          <w:numId w:val="21"/>
        </w:numPr>
        <w:contextualSpacing/>
        <w:rPr>
          <w:rFonts w:ascii="Calibri" w:hAnsi="Calibri" w:cs="Arial"/>
          <w:b/>
          <w:sz w:val="22"/>
          <w:szCs w:val="22"/>
        </w:rPr>
      </w:pPr>
      <w:r w:rsidRPr="008E2D49">
        <w:rPr>
          <w:rFonts w:ascii="Calibri" w:hAnsi="Calibri" w:cs="Arial"/>
          <w:b/>
          <w:sz w:val="22"/>
          <w:szCs w:val="22"/>
        </w:rPr>
        <w:t>Section 504</w:t>
      </w:r>
    </w:p>
    <w:p w14:paraId="48CCCE35" w14:textId="77777777" w:rsidR="0089181F" w:rsidRPr="008E2D49" w:rsidRDefault="0089181F" w:rsidP="0089181F">
      <w:pPr>
        <w:pStyle w:val="ColorfulList-Accent11"/>
        <w:widowControl/>
        <w:numPr>
          <w:ilvl w:val="0"/>
          <w:numId w:val="21"/>
        </w:numPr>
        <w:contextualSpacing/>
        <w:rPr>
          <w:rFonts w:ascii="Calibri" w:hAnsi="Calibri" w:cs="Arial"/>
          <w:b/>
          <w:sz w:val="22"/>
          <w:szCs w:val="22"/>
        </w:rPr>
      </w:pPr>
      <w:r w:rsidRPr="008E2D49">
        <w:rPr>
          <w:rFonts w:ascii="Calibri" w:hAnsi="Calibri" w:cs="Arial"/>
          <w:b/>
          <w:sz w:val="22"/>
          <w:szCs w:val="22"/>
        </w:rPr>
        <w:t>Least Restrictive Environment</w:t>
      </w:r>
    </w:p>
    <w:p w14:paraId="740FA37D" w14:textId="77777777" w:rsidR="0089181F" w:rsidRPr="008E2D49" w:rsidRDefault="0089181F" w:rsidP="0089181F">
      <w:pPr>
        <w:pStyle w:val="ColorfulList-Accent11"/>
        <w:widowControl/>
        <w:numPr>
          <w:ilvl w:val="0"/>
          <w:numId w:val="21"/>
        </w:numPr>
        <w:contextualSpacing/>
        <w:rPr>
          <w:rFonts w:ascii="Calibri" w:hAnsi="Calibri" w:cs="Arial"/>
          <w:b/>
          <w:sz w:val="22"/>
          <w:szCs w:val="22"/>
        </w:rPr>
      </w:pPr>
      <w:r w:rsidRPr="008E2D49">
        <w:rPr>
          <w:rFonts w:ascii="Calibri" w:hAnsi="Calibri" w:cs="Arial"/>
          <w:b/>
          <w:sz w:val="22"/>
          <w:szCs w:val="22"/>
        </w:rPr>
        <w:t>Related Services Personnel</w:t>
      </w:r>
    </w:p>
    <w:p w14:paraId="16FFE341" w14:textId="77777777" w:rsidR="0089181F" w:rsidRPr="008E2D49" w:rsidRDefault="0089181F" w:rsidP="0089181F">
      <w:pPr>
        <w:pStyle w:val="ColorfulList-Accent11"/>
        <w:widowControl/>
        <w:numPr>
          <w:ilvl w:val="0"/>
          <w:numId w:val="21"/>
        </w:numPr>
        <w:contextualSpacing/>
        <w:rPr>
          <w:rFonts w:ascii="Calibri" w:hAnsi="Calibri" w:cs="Arial"/>
          <w:b/>
          <w:sz w:val="22"/>
          <w:szCs w:val="22"/>
        </w:rPr>
      </w:pPr>
      <w:r w:rsidRPr="008E2D49">
        <w:rPr>
          <w:rFonts w:ascii="Calibri" w:hAnsi="Calibri" w:cs="Arial"/>
          <w:b/>
          <w:sz w:val="22"/>
          <w:szCs w:val="22"/>
        </w:rPr>
        <w:t>English Language Learners (ELLs)-identification and placement issues</w:t>
      </w:r>
    </w:p>
    <w:p w14:paraId="71BDFD5E" w14:textId="77777777" w:rsidR="0089181F" w:rsidRPr="008E2D49" w:rsidRDefault="0089181F" w:rsidP="0089181F">
      <w:pPr>
        <w:pStyle w:val="ColorfulList-Accent11"/>
        <w:widowControl/>
        <w:numPr>
          <w:ilvl w:val="0"/>
          <w:numId w:val="21"/>
        </w:numPr>
        <w:contextualSpacing/>
        <w:rPr>
          <w:rFonts w:ascii="Calibri" w:hAnsi="Calibri" w:cs="Arial"/>
          <w:b/>
          <w:sz w:val="22"/>
          <w:szCs w:val="22"/>
        </w:rPr>
      </w:pPr>
      <w:r w:rsidRPr="008E2D49">
        <w:rPr>
          <w:rFonts w:ascii="Calibri" w:hAnsi="Calibri" w:cs="Arial"/>
          <w:b/>
          <w:sz w:val="22"/>
          <w:szCs w:val="22"/>
        </w:rPr>
        <w:t>Culturally and Linguistically Diverse Learners (CLD)</w:t>
      </w:r>
    </w:p>
    <w:p w14:paraId="20ADE74D" w14:textId="77777777" w:rsidR="0089181F" w:rsidRPr="008E2D49" w:rsidRDefault="0089181F" w:rsidP="0089181F">
      <w:pPr>
        <w:pStyle w:val="ColorfulList-Accent11"/>
        <w:widowControl/>
        <w:numPr>
          <w:ilvl w:val="0"/>
          <w:numId w:val="21"/>
        </w:numPr>
        <w:contextualSpacing/>
        <w:rPr>
          <w:rFonts w:ascii="Calibri" w:hAnsi="Calibri" w:cs="Arial"/>
          <w:b/>
          <w:sz w:val="22"/>
          <w:szCs w:val="22"/>
        </w:rPr>
      </w:pPr>
      <w:r w:rsidRPr="008E2D49">
        <w:rPr>
          <w:rFonts w:ascii="Calibri" w:hAnsi="Calibri" w:cs="Arial"/>
          <w:b/>
          <w:sz w:val="22"/>
          <w:szCs w:val="22"/>
        </w:rPr>
        <w:t>Manifestation Determination Meeting</w:t>
      </w:r>
    </w:p>
    <w:p w14:paraId="4A8F3B08" w14:textId="77777777" w:rsidR="0089181F" w:rsidRPr="008E2D49" w:rsidRDefault="0089181F" w:rsidP="0089181F">
      <w:pPr>
        <w:pStyle w:val="ColorfulList-Accent11"/>
        <w:widowControl/>
        <w:numPr>
          <w:ilvl w:val="0"/>
          <w:numId w:val="21"/>
        </w:numPr>
        <w:contextualSpacing/>
        <w:rPr>
          <w:rFonts w:ascii="Calibri" w:hAnsi="Calibri" w:cs="Arial"/>
          <w:b/>
          <w:sz w:val="22"/>
          <w:szCs w:val="22"/>
        </w:rPr>
      </w:pPr>
      <w:r w:rsidRPr="008E2D49">
        <w:rPr>
          <w:rFonts w:ascii="Calibri" w:hAnsi="Calibri" w:cs="Arial"/>
          <w:b/>
          <w:sz w:val="22"/>
          <w:szCs w:val="22"/>
        </w:rPr>
        <w:t>Functional Behavioral Analysis (FBA)</w:t>
      </w:r>
    </w:p>
    <w:p w14:paraId="73D87560" w14:textId="77777777" w:rsidR="0089181F" w:rsidRPr="008E2D49" w:rsidRDefault="0089181F" w:rsidP="0089181F">
      <w:pPr>
        <w:pStyle w:val="ColorfulList-Accent11"/>
        <w:widowControl/>
        <w:numPr>
          <w:ilvl w:val="0"/>
          <w:numId w:val="21"/>
        </w:numPr>
        <w:contextualSpacing/>
        <w:rPr>
          <w:rFonts w:ascii="Calibri" w:hAnsi="Calibri" w:cs="Arial"/>
          <w:b/>
          <w:sz w:val="22"/>
          <w:szCs w:val="22"/>
        </w:rPr>
      </w:pPr>
      <w:r w:rsidRPr="008E2D49">
        <w:rPr>
          <w:rFonts w:ascii="Calibri" w:hAnsi="Calibri" w:cs="Arial"/>
          <w:b/>
          <w:sz w:val="22"/>
          <w:szCs w:val="22"/>
        </w:rPr>
        <w:t>Behavioral Intervention Plan (BIP)</w:t>
      </w:r>
    </w:p>
    <w:p w14:paraId="0F499036" w14:textId="3BD97473" w:rsidR="0089181F" w:rsidRPr="009F626E" w:rsidRDefault="0089181F" w:rsidP="009F626E">
      <w:pPr>
        <w:pStyle w:val="ColorfulList-Accent11"/>
        <w:widowControl/>
        <w:numPr>
          <w:ilvl w:val="0"/>
          <w:numId w:val="21"/>
        </w:numPr>
        <w:spacing w:after="240"/>
        <w:contextualSpacing/>
        <w:rPr>
          <w:rFonts w:ascii="Calibri" w:hAnsi="Calibri" w:cs="Arial"/>
          <w:b/>
          <w:sz w:val="22"/>
          <w:szCs w:val="22"/>
        </w:rPr>
      </w:pPr>
      <w:r w:rsidRPr="008E2D49">
        <w:rPr>
          <w:rFonts w:ascii="Calibri" w:hAnsi="Calibri" w:cs="Arial"/>
          <w:b/>
          <w:sz w:val="22"/>
          <w:szCs w:val="22"/>
        </w:rPr>
        <w:t>Classroom Suggestions on General Education Curriculum for students with disabilities</w:t>
      </w:r>
    </w:p>
    <w:p w14:paraId="481A1628" w14:textId="7DC4B1D4" w:rsidR="0089181F" w:rsidRPr="008E2D49" w:rsidRDefault="0089181F" w:rsidP="009F626E">
      <w:pPr>
        <w:spacing w:after="240"/>
        <w:ind w:left="720"/>
        <w:rPr>
          <w:rFonts w:ascii="Calibri" w:hAnsi="Calibri" w:cs="Arial"/>
          <w:sz w:val="22"/>
          <w:szCs w:val="22"/>
        </w:rPr>
      </w:pPr>
      <w:r w:rsidRPr="008E2D49">
        <w:rPr>
          <w:rFonts w:ascii="Calibri" w:hAnsi="Calibri" w:cs="Arial"/>
          <w:sz w:val="22"/>
          <w:szCs w:val="22"/>
        </w:rPr>
        <w:t xml:space="preserve">Each teaching candidate will select at least </w:t>
      </w:r>
      <w:r w:rsidRPr="009F626E">
        <w:rPr>
          <w:rFonts w:ascii="Calibri" w:hAnsi="Calibri" w:cs="Arial"/>
          <w:b/>
          <w:bCs/>
          <w:sz w:val="22"/>
          <w:szCs w:val="22"/>
        </w:rPr>
        <w:t>5 articles</w:t>
      </w:r>
      <w:r w:rsidRPr="008E2D49">
        <w:rPr>
          <w:rFonts w:ascii="Calibri" w:hAnsi="Calibri" w:cs="Arial"/>
          <w:sz w:val="22"/>
          <w:szCs w:val="22"/>
        </w:rPr>
        <w:t xml:space="preserve"> on </w:t>
      </w:r>
      <w:r w:rsidRPr="009F626E">
        <w:rPr>
          <w:rFonts w:ascii="Calibri" w:hAnsi="Calibri" w:cs="Arial"/>
          <w:b/>
          <w:bCs/>
          <w:sz w:val="22"/>
          <w:szCs w:val="22"/>
        </w:rPr>
        <w:t>one topic</w:t>
      </w:r>
      <w:r w:rsidRPr="008E2D49">
        <w:rPr>
          <w:rFonts w:ascii="Calibri" w:hAnsi="Calibri" w:cs="Arial"/>
          <w:sz w:val="22"/>
          <w:szCs w:val="22"/>
        </w:rPr>
        <w:t xml:space="preserve"> which he/she will review. These articles MUST be empirical research studies that are designed to access the effectiveness of various exceptional education process approaches with children with exceptional needs. Each teaching candidate will write a </w:t>
      </w:r>
      <w:proofErr w:type="gramStart"/>
      <w:r w:rsidRPr="008E2D49">
        <w:rPr>
          <w:rFonts w:ascii="Calibri" w:hAnsi="Calibri" w:cs="Arial"/>
          <w:sz w:val="22"/>
          <w:szCs w:val="22"/>
        </w:rPr>
        <w:t>3-5 page</w:t>
      </w:r>
      <w:proofErr w:type="gramEnd"/>
      <w:r w:rsidRPr="008E2D49">
        <w:rPr>
          <w:rFonts w:ascii="Calibri" w:hAnsi="Calibri" w:cs="Arial"/>
          <w:sz w:val="22"/>
          <w:szCs w:val="22"/>
        </w:rPr>
        <w:t xml:space="preserve"> synthesis of the five articles and discuss the implications that these articles and their findings have on students with exceptional education needs and their parents as well as reflect on future implications within their own teaching practice. The teaching candidate will present their findings (orally, using power point or another format of graphic depiction) on his/her topic in a presentation for the benefit of the other teacher candidates. Teacher candidates will also be required to bring a </w:t>
      </w:r>
      <w:proofErr w:type="gramStart"/>
      <w:r w:rsidRPr="008E2D49">
        <w:rPr>
          <w:rFonts w:ascii="Calibri" w:hAnsi="Calibri" w:cs="Arial"/>
          <w:sz w:val="22"/>
          <w:szCs w:val="22"/>
        </w:rPr>
        <w:t>one page</w:t>
      </w:r>
      <w:proofErr w:type="gramEnd"/>
      <w:r w:rsidRPr="008E2D49">
        <w:rPr>
          <w:rFonts w:ascii="Calibri" w:hAnsi="Calibri" w:cs="Arial"/>
          <w:sz w:val="22"/>
          <w:szCs w:val="22"/>
        </w:rPr>
        <w:t xml:space="preserve"> summary of key points and resources/references for each teacher candidate in the class to hand out during the presentation. Papers must be typed and consistent with current APA style guidelines.</w:t>
      </w:r>
    </w:p>
    <w:p w14:paraId="2BD0E1FC" w14:textId="77777777" w:rsidR="0089181F" w:rsidRPr="008E2D49" w:rsidRDefault="0089181F" w:rsidP="009F626E">
      <w:pPr>
        <w:ind w:left="720"/>
        <w:rPr>
          <w:rFonts w:ascii="Calibri" w:hAnsi="Calibri" w:cs="Arial"/>
          <w:b/>
          <w:sz w:val="22"/>
          <w:szCs w:val="22"/>
        </w:rPr>
      </w:pPr>
      <w:r w:rsidRPr="008E2D49">
        <w:rPr>
          <w:rFonts w:ascii="Calibri" w:hAnsi="Calibri" w:cs="Arial"/>
          <w:b/>
          <w:sz w:val="22"/>
          <w:szCs w:val="22"/>
        </w:rPr>
        <w:t>Journal: Field Experience with-Students with Exceptionalities</w:t>
      </w:r>
    </w:p>
    <w:p w14:paraId="7B941D83" w14:textId="1504D93F" w:rsidR="0089181F" w:rsidRPr="008E2D49" w:rsidRDefault="0089181F" w:rsidP="009F626E">
      <w:pPr>
        <w:spacing w:after="240"/>
        <w:ind w:left="720"/>
        <w:rPr>
          <w:rFonts w:ascii="Calibri" w:hAnsi="Calibri" w:cs="Arial"/>
          <w:sz w:val="22"/>
          <w:szCs w:val="22"/>
        </w:rPr>
      </w:pPr>
      <w:r w:rsidRPr="008E2D49">
        <w:rPr>
          <w:rFonts w:ascii="Calibri" w:hAnsi="Calibri" w:cs="Arial"/>
          <w:sz w:val="22"/>
          <w:szCs w:val="22"/>
        </w:rPr>
        <w:t>The purpose of this assignment is for the teacher candidate to apply her/his knowledge of exceptional students and their educational needs gained from the journal article reviews and presentation and class discussions to fifteen hours of field experience and interactions with a student with exceptional educational needs or students with exceptional educational needs. Teacher candidates will be assigned a mentor teacher who has at least one student with an IEP. It is the teacher candidates’ responsibility to confirm at least one student has exceptional needs in their field experience classroom</w:t>
      </w:r>
      <w:r w:rsidRPr="009F626E">
        <w:rPr>
          <w:rFonts w:ascii="Calibri" w:hAnsi="Calibri" w:cs="Arial"/>
          <w:sz w:val="22"/>
          <w:szCs w:val="22"/>
        </w:rPr>
        <w:t>.</w:t>
      </w:r>
    </w:p>
    <w:p w14:paraId="52D5F186" w14:textId="68285BE4" w:rsidR="0089181F" w:rsidRPr="008E2D49" w:rsidRDefault="0089181F" w:rsidP="009F626E">
      <w:pPr>
        <w:spacing w:after="240"/>
        <w:ind w:left="720"/>
        <w:rPr>
          <w:rFonts w:ascii="Calibri" w:hAnsi="Calibri" w:cs="Arial"/>
          <w:sz w:val="22"/>
          <w:szCs w:val="22"/>
        </w:rPr>
      </w:pPr>
      <w:r w:rsidRPr="008E2D49">
        <w:rPr>
          <w:rFonts w:ascii="Calibri" w:hAnsi="Calibri" w:cs="Arial"/>
          <w:sz w:val="22"/>
          <w:szCs w:val="22"/>
        </w:rPr>
        <w:t xml:space="preserve">The teacher candidate will note the date, </w:t>
      </w:r>
      <w:proofErr w:type="gramStart"/>
      <w:r w:rsidRPr="008E2D49">
        <w:rPr>
          <w:rFonts w:ascii="Calibri" w:hAnsi="Calibri" w:cs="Arial"/>
          <w:sz w:val="22"/>
          <w:szCs w:val="22"/>
        </w:rPr>
        <w:t>time</w:t>
      </w:r>
      <w:proofErr w:type="gramEnd"/>
      <w:r w:rsidRPr="008E2D49">
        <w:rPr>
          <w:rFonts w:ascii="Calibri" w:hAnsi="Calibri" w:cs="Arial"/>
          <w:sz w:val="22"/>
          <w:szCs w:val="22"/>
        </w:rPr>
        <w:t xml:space="preserve"> and place of each field experience. She/he will write informal journal entries describing the students, classroom, </w:t>
      </w:r>
      <w:proofErr w:type="gramStart"/>
      <w:r w:rsidRPr="008E2D49">
        <w:rPr>
          <w:rFonts w:ascii="Calibri" w:hAnsi="Calibri" w:cs="Arial"/>
          <w:sz w:val="22"/>
          <w:szCs w:val="22"/>
        </w:rPr>
        <w:t>lessons</w:t>
      </w:r>
      <w:proofErr w:type="gramEnd"/>
      <w:r w:rsidRPr="008E2D49">
        <w:rPr>
          <w:rFonts w:ascii="Calibri" w:hAnsi="Calibri" w:cs="Arial"/>
          <w:sz w:val="22"/>
          <w:szCs w:val="22"/>
        </w:rPr>
        <w:t xml:space="preserve"> or activities the teacher candidate used with the student(s) with exceptionalities. He/she will also reflect how the experiences and interactions explicitly relate to weekly readings and discussions, research, class activities, and/or peer presentations. It is suggested that at least one course/content connection be made per one hour of field experience. The teacher candidate may also record any questions or comments s/he has about the teachers and students s/he is working with. </w:t>
      </w:r>
      <w:proofErr w:type="gramStart"/>
      <w:r w:rsidRPr="008E2D49">
        <w:rPr>
          <w:rFonts w:ascii="Calibri" w:hAnsi="Calibri" w:cs="Arial"/>
          <w:sz w:val="22"/>
          <w:szCs w:val="22"/>
        </w:rPr>
        <w:t>Finally</w:t>
      </w:r>
      <w:proofErr w:type="gramEnd"/>
      <w:r w:rsidRPr="008E2D49">
        <w:rPr>
          <w:rFonts w:ascii="Calibri" w:hAnsi="Calibri" w:cs="Arial"/>
          <w:sz w:val="22"/>
          <w:szCs w:val="22"/>
        </w:rPr>
        <w:t xml:space="preserve"> the teacher candidate will include any future implications based on field experiences for their own teaching practice. The reference page must be consistent with current APA style guidelines. Documentation of field experience hours will be submitted on the mentor evaluation form.</w:t>
      </w:r>
    </w:p>
    <w:p w14:paraId="749F9165" w14:textId="77777777" w:rsidR="0089181F" w:rsidRPr="008E2D49" w:rsidRDefault="0089181F" w:rsidP="009F626E">
      <w:pPr>
        <w:ind w:left="720"/>
        <w:rPr>
          <w:rFonts w:ascii="Calibri" w:hAnsi="Calibri" w:cs="Arial"/>
          <w:b/>
          <w:sz w:val="22"/>
          <w:szCs w:val="22"/>
        </w:rPr>
      </w:pPr>
      <w:r w:rsidRPr="008E2D49">
        <w:rPr>
          <w:rFonts w:ascii="Calibri" w:hAnsi="Calibri" w:cs="Arial"/>
          <w:b/>
          <w:sz w:val="22"/>
          <w:szCs w:val="22"/>
        </w:rPr>
        <w:lastRenderedPageBreak/>
        <w:t>Interviews: Service Providers for Students with Exceptionalities</w:t>
      </w:r>
    </w:p>
    <w:p w14:paraId="2EC98186" w14:textId="4872B2B1" w:rsidR="0089181F" w:rsidRPr="008E2D49" w:rsidRDefault="0089181F" w:rsidP="009F626E">
      <w:pPr>
        <w:spacing w:after="240"/>
        <w:ind w:left="720"/>
        <w:rPr>
          <w:rFonts w:ascii="Calibri" w:hAnsi="Calibri" w:cs="Arial"/>
          <w:sz w:val="22"/>
          <w:szCs w:val="22"/>
        </w:rPr>
      </w:pPr>
      <w:r w:rsidRPr="008E2D49">
        <w:rPr>
          <w:rFonts w:ascii="Calibri" w:hAnsi="Calibri" w:cs="Arial"/>
          <w:sz w:val="22"/>
          <w:szCs w:val="22"/>
        </w:rPr>
        <w:t xml:space="preserve">Teacher candidates will conduct a total of </w:t>
      </w:r>
      <w:r w:rsidRPr="009F626E">
        <w:rPr>
          <w:rFonts w:ascii="Calibri" w:hAnsi="Calibri" w:cs="Arial"/>
          <w:b/>
          <w:sz w:val="22"/>
          <w:szCs w:val="22"/>
        </w:rPr>
        <w:t>three</w:t>
      </w:r>
      <w:r w:rsidRPr="008E2D49">
        <w:rPr>
          <w:rFonts w:ascii="Calibri" w:hAnsi="Calibri" w:cs="Arial"/>
          <w:sz w:val="22"/>
          <w:szCs w:val="22"/>
        </w:rPr>
        <w:t xml:space="preserve"> interviews on-site, relevant to meeting the needs of exceptional education students in the school. The student will interview three different service providers (</w:t>
      </w:r>
      <w:proofErr w:type="spellStart"/>
      <w:r w:rsidRPr="008E2D49">
        <w:rPr>
          <w:rFonts w:ascii="Calibri" w:hAnsi="Calibri" w:cs="Arial"/>
          <w:sz w:val="22"/>
          <w:szCs w:val="22"/>
        </w:rPr>
        <w:t>eg.</w:t>
      </w:r>
      <w:proofErr w:type="spellEnd"/>
      <w:r w:rsidRPr="008E2D49">
        <w:rPr>
          <w:rFonts w:ascii="Calibri" w:hAnsi="Calibri" w:cs="Arial"/>
          <w:sz w:val="22"/>
          <w:szCs w:val="22"/>
        </w:rPr>
        <w:t xml:space="preserve"> General Education Teacher, an Exceptional Education Teacher, a related service provider, an administrator, etc.) who work with students who have exceptionalities. Teacher candidates will provide a description of each interviewee, protecting confidentiality; summarize and synthesize the interview responses in a </w:t>
      </w:r>
      <w:proofErr w:type="gramStart"/>
      <w:r w:rsidRPr="008E2D49">
        <w:rPr>
          <w:rFonts w:ascii="Calibri" w:hAnsi="Calibri" w:cs="Arial"/>
          <w:sz w:val="22"/>
          <w:szCs w:val="22"/>
        </w:rPr>
        <w:t>3-5 page</w:t>
      </w:r>
      <w:proofErr w:type="gramEnd"/>
      <w:r w:rsidRPr="008E2D49">
        <w:rPr>
          <w:rFonts w:ascii="Calibri" w:hAnsi="Calibri" w:cs="Arial"/>
          <w:sz w:val="22"/>
          <w:szCs w:val="22"/>
        </w:rPr>
        <w:t xml:space="preserve"> paper; and include the questions and sub-questions asked with commensurate responses within an appendix. Teacher candidates should support interview responses, personal </w:t>
      </w:r>
      <w:proofErr w:type="gramStart"/>
      <w:r w:rsidRPr="008E2D49">
        <w:rPr>
          <w:rFonts w:ascii="Calibri" w:hAnsi="Calibri" w:cs="Arial"/>
          <w:sz w:val="22"/>
          <w:szCs w:val="22"/>
        </w:rPr>
        <w:t>reflections</w:t>
      </w:r>
      <w:proofErr w:type="gramEnd"/>
      <w:r w:rsidRPr="008E2D49">
        <w:rPr>
          <w:rFonts w:ascii="Calibri" w:hAnsi="Calibri" w:cs="Arial"/>
          <w:sz w:val="22"/>
          <w:szCs w:val="22"/>
        </w:rPr>
        <w:t xml:space="preserve"> and future implications with explicit content connections. Papers must be typed and consistent with current APA style guidelines.</w:t>
      </w:r>
    </w:p>
    <w:p w14:paraId="037AC827" w14:textId="77777777" w:rsidR="0089181F" w:rsidRPr="008E2D49" w:rsidRDefault="0089181F" w:rsidP="009F626E">
      <w:pPr>
        <w:ind w:firstLine="720"/>
        <w:rPr>
          <w:rFonts w:ascii="Calibri" w:hAnsi="Calibri" w:cs="Arial"/>
          <w:b/>
          <w:sz w:val="22"/>
          <w:szCs w:val="22"/>
        </w:rPr>
      </w:pPr>
      <w:r w:rsidRPr="008E2D49">
        <w:rPr>
          <w:rFonts w:ascii="Calibri" w:hAnsi="Calibri" w:cs="Arial"/>
          <w:b/>
          <w:sz w:val="22"/>
          <w:szCs w:val="22"/>
        </w:rPr>
        <w:t>Co-Teaching Lesson and Presentation</w:t>
      </w:r>
    </w:p>
    <w:p w14:paraId="4859EC38" w14:textId="1D0AC118" w:rsidR="0089181F" w:rsidRPr="008E2D49" w:rsidRDefault="0089181F" w:rsidP="009F626E">
      <w:pPr>
        <w:spacing w:after="240"/>
        <w:ind w:left="720"/>
        <w:rPr>
          <w:rFonts w:ascii="Calibri" w:hAnsi="Calibri" w:cs="Arial"/>
          <w:sz w:val="22"/>
          <w:szCs w:val="22"/>
        </w:rPr>
      </w:pPr>
      <w:r w:rsidRPr="008E2D49">
        <w:rPr>
          <w:rFonts w:ascii="Calibri" w:hAnsi="Calibri" w:cs="Arial"/>
          <w:sz w:val="22"/>
          <w:szCs w:val="22"/>
        </w:rPr>
        <w:t xml:space="preserve">The purpose of this activity is to acquire an understanding of how 2 or more professionals share teaching responsibility in meeting the needs of a diverse group of students. The teaching candidates will pair up and jointly develop a lesson plan according to their discipline of interest. One teacher candidate will assume the responsibilities of writing a lesson plan from the general education teacher’s perspective while the other teacher candidate will take the role of the special education teacher’s perspective. The teaching candidates will collaborate and plan their lesson together, aligning the goal of the lesson with the Sunshine State Standards, state the objectives that the students will meet, indicate the learning activities that will </w:t>
      </w:r>
      <w:proofErr w:type="spellStart"/>
      <w:r w:rsidRPr="008E2D49">
        <w:rPr>
          <w:rFonts w:ascii="Calibri" w:hAnsi="Calibri" w:cs="Arial"/>
          <w:sz w:val="22"/>
          <w:szCs w:val="22"/>
        </w:rPr>
        <w:t>given</w:t>
      </w:r>
      <w:proofErr w:type="spellEnd"/>
      <w:r w:rsidRPr="008E2D49">
        <w:rPr>
          <w:rFonts w:ascii="Calibri" w:hAnsi="Calibri" w:cs="Arial"/>
          <w:sz w:val="22"/>
          <w:szCs w:val="22"/>
        </w:rPr>
        <w:t xml:space="preserve"> to the students, the accommodations and modifications that will be given to students with individual educational programs (IEPs) and how mastery of learning will be assessed.</w:t>
      </w:r>
      <w:r w:rsidR="009F626E">
        <w:rPr>
          <w:rFonts w:ascii="Calibri" w:hAnsi="Calibri" w:cs="Arial"/>
          <w:sz w:val="22"/>
          <w:szCs w:val="22"/>
        </w:rPr>
        <w:t xml:space="preserve"> </w:t>
      </w:r>
      <w:r w:rsidRPr="008E2D49">
        <w:rPr>
          <w:rFonts w:ascii="Calibri" w:hAnsi="Calibri" w:cs="Arial"/>
          <w:sz w:val="22"/>
          <w:szCs w:val="22"/>
        </w:rPr>
        <w:t>The teaching candidates will then jointly deliver their teaching lesson using one of the learned co-teaching approaches:</w:t>
      </w:r>
      <w:r w:rsidR="009F626E">
        <w:rPr>
          <w:rFonts w:ascii="Calibri" w:hAnsi="Calibri" w:cs="Arial"/>
          <w:sz w:val="22"/>
          <w:szCs w:val="22"/>
        </w:rPr>
        <w:t xml:space="preserve"> </w:t>
      </w:r>
      <w:r w:rsidRPr="008E2D49">
        <w:rPr>
          <w:rFonts w:ascii="Calibri" w:hAnsi="Calibri" w:cs="Arial"/>
          <w:sz w:val="22"/>
          <w:szCs w:val="22"/>
        </w:rPr>
        <w:t>one teaching-one observing, one teaching-one drifting, station teaching, parallel teaching, alternative teaching, or team teaching. This experiential activity will empower the teaching candidates with a sense of collegial support, help them meet the individual needs of students, and provide individualized instruction in a general education environment. Finally, teacher candidates will write a short reflective essay based on the post-lesson delivery discussion and personal reflection.</w:t>
      </w:r>
    </w:p>
    <w:p w14:paraId="3CC80413" w14:textId="77777777" w:rsidR="0089181F" w:rsidRPr="008E2D49" w:rsidRDefault="0089181F" w:rsidP="009F626E">
      <w:pPr>
        <w:ind w:firstLine="720"/>
        <w:rPr>
          <w:rFonts w:ascii="Calibri" w:hAnsi="Calibri" w:cs="Arial"/>
          <w:b/>
          <w:sz w:val="22"/>
          <w:szCs w:val="22"/>
        </w:rPr>
      </w:pPr>
      <w:r w:rsidRPr="008E2D49">
        <w:rPr>
          <w:rFonts w:ascii="Calibri" w:hAnsi="Calibri" w:cs="Arial"/>
          <w:b/>
          <w:sz w:val="22"/>
          <w:szCs w:val="22"/>
        </w:rPr>
        <w:t>Final Exam</w:t>
      </w:r>
    </w:p>
    <w:p w14:paraId="5DA03148" w14:textId="19ECCE30" w:rsidR="0089181F" w:rsidRPr="008E2D49" w:rsidRDefault="0089181F" w:rsidP="009F626E">
      <w:pPr>
        <w:spacing w:after="240"/>
        <w:ind w:left="720"/>
        <w:rPr>
          <w:rFonts w:ascii="Calibri" w:hAnsi="Calibri" w:cs="Arial"/>
          <w:sz w:val="22"/>
          <w:szCs w:val="22"/>
        </w:rPr>
      </w:pPr>
      <w:r w:rsidRPr="008E2D49">
        <w:rPr>
          <w:rFonts w:ascii="Calibri" w:hAnsi="Calibri" w:cs="Arial"/>
          <w:sz w:val="22"/>
          <w:szCs w:val="22"/>
        </w:rPr>
        <w:t>The teacher candidates will take a final exam to demonstrate mastery of the course content.</w:t>
      </w:r>
    </w:p>
    <w:p w14:paraId="5B046A03" w14:textId="77777777" w:rsidR="00DC272B" w:rsidRPr="00BA5F71" w:rsidRDefault="00DC272B" w:rsidP="00DC272B">
      <w:pPr>
        <w:pStyle w:val="Heading2"/>
      </w:pPr>
      <w:r w:rsidRPr="00BA5F71">
        <w:t>ATTENDANCE POLICY:</w:t>
      </w:r>
    </w:p>
    <w:p w14:paraId="283C0EEB" w14:textId="231528A3" w:rsidR="009F626E" w:rsidRDefault="0089181F" w:rsidP="009F626E">
      <w:pPr>
        <w:pStyle w:val="CommentText"/>
        <w:spacing w:after="240"/>
        <w:ind w:left="720"/>
        <w:rPr>
          <w:rFonts w:ascii="Calibri" w:hAnsi="Calibri"/>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Each absence thereafter will result in a 10% reduction of the overall grade. Issues of appeal will be reviewed by the administrative office in the School of Education.</w:t>
      </w:r>
    </w:p>
    <w:p w14:paraId="701AED3D" w14:textId="168C87A2" w:rsidR="0089181F" w:rsidRPr="009F626E" w:rsidRDefault="0089181F" w:rsidP="009F626E">
      <w:pPr>
        <w:pStyle w:val="CommentText"/>
        <w:ind w:left="720"/>
        <w:rPr>
          <w:rFonts w:ascii="Calibri" w:hAnsi="Calibri"/>
          <w:color w:val="000000"/>
          <w:sz w:val="22"/>
          <w:szCs w:val="22"/>
        </w:rPr>
      </w:pPr>
      <w:r w:rsidRPr="00B56F73">
        <w:rPr>
          <w:rFonts w:ascii="Calibri" w:hAnsi="Calibri"/>
          <w:sz w:val="22"/>
          <w:szCs w:val="22"/>
        </w:rPr>
        <w:t>Teacher candidates are expected to be in class on time. Each tardy will be counted as 30 minutes toward an absence.</w:t>
      </w:r>
    </w:p>
    <w:p w14:paraId="3B0E43B5" w14:textId="77777777" w:rsidR="00DC272B" w:rsidRPr="00BA5F71" w:rsidRDefault="00DC272B" w:rsidP="00DC272B">
      <w:pPr>
        <w:pStyle w:val="Heading2"/>
      </w:pPr>
      <w:r w:rsidRPr="00BA5F71">
        <w:t>GRADING POLICY:</w:t>
      </w:r>
    </w:p>
    <w:p w14:paraId="2D483A7E" w14:textId="77777777" w:rsidR="00DC272B" w:rsidRPr="00BA5F71" w:rsidRDefault="00DC272B" w:rsidP="00DC272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C272B" w:rsidRPr="007E3570" w14:paraId="77E522C0" w14:textId="77777777" w:rsidTr="00D916A8">
        <w:trPr>
          <w:trHeight w:val="236"/>
          <w:tblHeader/>
          <w:jc w:val="center"/>
        </w:trPr>
        <w:tc>
          <w:tcPr>
            <w:tcW w:w="2122" w:type="dxa"/>
          </w:tcPr>
          <w:p w14:paraId="46F8AF0B" w14:textId="77777777" w:rsidR="00DC272B" w:rsidRPr="007E3570" w:rsidRDefault="00DC272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D600679" w14:textId="77777777" w:rsidR="00DC272B" w:rsidRPr="007E3570" w:rsidRDefault="00DC272B" w:rsidP="007E3570">
            <w:pPr>
              <w:rPr>
                <w:rFonts w:ascii="Calibri" w:hAnsi="Calibri" w:cs="Arial"/>
                <w:b/>
                <w:bCs/>
                <w:sz w:val="22"/>
                <w:szCs w:val="22"/>
              </w:rPr>
            </w:pPr>
            <w:r w:rsidRPr="007E3570">
              <w:rPr>
                <w:rFonts w:ascii="Calibri" w:hAnsi="Calibri" w:cs="Arial"/>
                <w:b/>
                <w:bCs/>
                <w:sz w:val="22"/>
                <w:szCs w:val="22"/>
              </w:rPr>
              <w:t>Letter Grade</w:t>
            </w:r>
          </w:p>
        </w:tc>
      </w:tr>
      <w:tr w:rsidR="00DC272B" w14:paraId="036CF987" w14:textId="77777777" w:rsidTr="00893DB2">
        <w:trPr>
          <w:trHeight w:val="236"/>
          <w:jc w:val="center"/>
        </w:trPr>
        <w:tc>
          <w:tcPr>
            <w:tcW w:w="2122" w:type="dxa"/>
          </w:tcPr>
          <w:p w14:paraId="2C7314F0" w14:textId="77777777" w:rsidR="00DC272B" w:rsidRDefault="00DC272B" w:rsidP="005A4AB8">
            <w:pPr>
              <w:rPr>
                <w:rFonts w:ascii="Calibri" w:hAnsi="Calibri" w:cs="Arial"/>
                <w:sz w:val="22"/>
                <w:szCs w:val="22"/>
              </w:rPr>
            </w:pPr>
            <w:r>
              <w:rPr>
                <w:rFonts w:ascii="Calibri" w:hAnsi="Calibri" w:cs="Arial"/>
                <w:sz w:val="22"/>
                <w:szCs w:val="22"/>
              </w:rPr>
              <w:t>90 - 100</w:t>
            </w:r>
          </w:p>
        </w:tc>
        <w:tc>
          <w:tcPr>
            <w:tcW w:w="1504" w:type="dxa"/>
          </w:tcPr>
          <w:p w14:paraId="55F71853" w14:textId="77777777" w:rsidR="00DC272B" w:rsidRDefault="00DC272B" w:rsidP="005A4AB8">
            <w:pPr>
              <w:jc w:val="center"/>
              <w:rPr>
                <w:rFonts w:ascii="Calibri" w:hAnsi="Calibri" w:cs="Arial"/>
                <w:sz w:val="22"/>
                <w:szCs w:val="22"/>
              </w:rPr>
            </w:pPr>
            <w:r>
              <w:rPr>
                <w:rFonts w:ascii="Calibri" w:hAnsi="Calibri" w:cs="Arial"/>
                <w:sz w:val="22"/>
                <w:szCs w:val="22"/>
              </w:rPr>
              <w:t>A</w:t>
            </w:r>
          </w:p>
        </w:tc>
      </w:tr>
      <w:tr w:rsidR="00DC272B" w14:paraId="28874EA6" w14:textId="77777777" w:rsidTr="00893DB2">
        <w:trPr>
          <w:trHeight w:val="224"/>
          <w:jc w:val="center"/>
        </w:trPr>
        <w:tc>
          <w:tcPr>
            <w:tcW w:w="2122" w:type="dxa"/>
          </w:tcPr>
          <w:p w14:paraId="06AD6D90" w14:textId="77777777" w:rsidR="00DC272B" w:rsidRDefault="00DC272B" w:rsidP="005A4AB8">
            <w:pPr>
              <w:rPr>
                <w:rFonts w:ascii="Calibri" w:hAnsi="Calibri" w:cs="Arial"/>
                <w:sz w:val="22"/>
                <w:szCs w:val="22"/>
              </w:rPr>
            </w:pPr>
            <w:r>
              <w:rPr>
                <w:rFonts w:ascii="Calibri" w:hAnsi="Calibri" w:cs="Arial"/>
                <w:sz w:val="22"/>
                <w:szCs w:val="22"/>
              </w:rPr>
              <w:t>80 - 89</w:t>
            </w:r>
          </w:p>
        </w:tc>
        <w:tc>
          <w:tcPr>
            <w:tcW w:w="1504" w:type="dxa"/>
          </w:tcPr>
          <w:p w14:paraId="4650E5A9" w14:textId="77777777" w:rsidR="00DC272B" w:rsidRDefault="00DC272B" w:rsidP="005A4AB8">
            <w:pPr>
              <w:jc w:val="center"/>
              <w:rPr>
                <w:rFonts w:ascii="Calibri" w:hAnsi="Calibri" w:cs="Arial"/>
                <w:sz w:val="22"/>
                <w:szCs w:val="22"/>
              </w:rPr>
            </w:pPr>
            <w:r>
              <w:rPr>
                <w:rFonts w:ascii="Calibri" w:hAnsi="Calibri" w:cs="Arial"/>
                <w:sz w:val="22"/>
                <w:szCs w:val="22"/>
              </w:rPr>
              <w:t>B</w:t>
            </w:r>
          </w:p>
        </w:tc>
      </w:tr>
      <w:tr w:rsidR="00DC272B" w14:paraId="2FE3C899" w14:textId="77777777" w:rsidTr="00893DB2">
        <w:trPr>
          <w:trHeight w:val="236"/>
          <w:jc w:val="center"/>
        </w:trPr>
        <w:tc>
          <w:tcPr>
            <w:tcW w:w="2122" w:type="dxa"/>
          </w:tcPr>
          <w:p w14:paraId="69E1105E" w14:textId="77777777" w:rsidR="00DC272B" w:rsidRDefault="00DC272B" w:rsidP="005A4AB8">
            <w:pPr>
              <w:rPr>
                <w:rFonts w:ascii="Calibri" w:hAnsi="Calibri" w:cs="Arial"/>
                <w:sz w:val="22"/>
                <w:szCs w:val="22"/>
              </w:rPr>
            </w:pPr>
            <w:r>
              <w:rPr>
                <w:rFonts w:ascii="Calibri" w:hAnsi="Calibri" w:cs="Arial"/>
                <w:sz w:val="22"/>
                <w:szCs w:val="22"/>
              </w:rPr>
              <w:t>70 - 79</w:t>
            </w:r>
          </w:p>
        </w:tc>
        <w:tc>
          <w:tcPr>
            <w:tcW w:w="1504" w:type="dxa"/>
          </w:tcPr>
          <w:p w14:paraId="7A3DCCB9" w14:textId="77777777" w:rsidR="00DC272B" w:rsidRDefault="00DC272B" w:rsidP="005A4AB8">
            <w:pPr>
              <w:jc w:val="center"/>
              <w:rPr>
                <w:rFonts w:ascii="Calibri" w:hAnsi="Calibri" w:cs="Arial"/>
                <w:sz w:val="22"/>
                <w:szCs w:val="22"/>
              </w:rPr>
            </w:pPr>
            <w:r>
              <w:rPr>
                <w:rFonts w:ascii="Calibri" w:hAnsi="Calibri" w:cs="Arial"/>
                <w:sz w:val="22"/>
                <w:szCs w:val="22"/>
              </w:rPr>
              <w:t>C</w:t>
            </w:r>
          </w:p>
        </w:tc>
      </w:tr>
      <w:tr w:rsidR="00DC272B" w14:paraId="61EBDBFA" w14:textId="77777777" w:rsidTr="00893DB2">
        <w:trPr>
          <w:trHeight w:val="224"/>
          <w:jc w:val="center"/>
        </w:trPr>
        <w:tc>
          <w:tcPr>
            <w:tcW w:w="2122" w:type="dxa"/>
          </w:tcPr>
          <w:p w14:paraId="509364EE" w14:textId="77777777" w:rsidR="00DC272B" w:rsidRDefault="00DC272B" w:rsidP="005A4AB8">
            <w:pPr>
              <w:rPr>
                <w:rFonts w:ascii="Calibri" w:hAnsi="Calibri" w:cs="Arial"/>
                <w:sz w:val="22"/>
                <w:szCs w:val="22"/>
              </w:rPr>
            </w:pPr>
            <w:r>
              <w:rPr>
                <w:rFonts w:ascii="Calibri" w:hAnsi="Calibri" w:cs="Arial"/>
                <w:sz w:val="22"/>
                <w:szCs w:val="22"/>
              </w:rPr>
              <w:t>60 - 69</w:t>
            </w:r>
          </w:p>
        </w:tc>
        <w:tc>
          <w:tcPr>
            <w:tcW w:w="1504" w:type="dxa"/>
          </w:tcPr>
          <w:p w14:paraId="4193E603" w14:textId="77777777" w:rsidR="00DC272B" w:rsidRDefault="00DC272B" w:rsidP="005A4AB8">
            <w:pPr>
              <w:jc w:val="center"/>
              <w:rPr>
                <w:rFonts w:ascii="Calibri" w:hAnsi="Calibri" w:cs="Arial"/>
                <w:sz w:val="22"/>
                <w:szCs w:val="22"/>
              </w:rPr>
            </w:pPr>
            <w:r>
              <w:rPr>
                <w:rFonts w:ascii="Calibri" w:hAnsi="Calibri" w:cs="Arial"/>
                <w:sz w:val="22"/>
                <w:szCs w:val="22"/>
              </w:rPr>
              <w:t>D</w:t>
            </w:r>
          </w:p>
        </w:tc>
      </w:tr>
      <w:tr w:rsidR="00DC272B" w14:paraId="4B28D516" w14:textId="77777777" w:rsidTr="00893DB2">
        <w:trPr>
          <w:trHeight w:val="236"/>
          <w:jc w:val="center"/>
        </w:trPr>
        <w:tc>
          <w:tcPr>
            <w:tcW w:w="2122" w:type="dxa"/>
          </w:tcPr>
          <w:p w14:paraId="3062EC53" w14:textId="77777777" w:rsidR="00DC272B" w:rsidRDefault="00DC272B" w:rsidP="005A4AB8">
            <w:pPr>
              <w:rPr>
                <w:rFonts w:ascii="Calibri" w:hAnsi="Calibri" w:cs="Arial"/>
                <w:sz w:val="22"/>
                <w:szCs w:val="22"/>
              </w:rPr>
            </w:pPr>
            <w:r>
              <w:rPr>
                <w:rFonts w:ascii="Calibri" w:hAnsi="Calibri" w:cs="Arial"/>
                <w:sz w:val="22"/>
                <w:szCs w:val="22"/>
              </w:rPr>
              <w:t>Below 60</w:t>
            </w:r>
          </w:p>
        </w:tc>
        <w:tc>
          <w:tcPr>
            <w:tcW w:w="1504" w:type="dxa"/>
          </w:tcPr>
          <w:p w14:paraId="5E10F235" w14:textId="77777777" w:rsidR="00DC272B" w:rsidRDefault="00DC272B" w:rsidP="005A4AB8">
            <w:pPr>
              <w:jc w:val="center"/>
              <w:rPr>
                <w:rFonts w:ascii="Calibri" w:hAnsi="Calibri" w:cs="Arial"/>
                <w:sz w:val="22"/>
                <w:szCs w:val="22"/>
              </w:rPr>
            </w:pPr>
            <w:r>
              <w:rPr>
                <w:rFonts w:ascii="Calibri" w:hAnsi="Calibri" w:cs="Arial"/>
                <w:sz w:val="22"/>
                <w:szCs w:val="22"/>
              </w:rPr>
              <w:t>F</w:t>
            </w:r>
          </w:p>
        </w:tc>
      </w:tr>
    </w:tbl>
    <w:p w14:paraId="7883942A" w14:textId="77777777" w:rsidR="00DC272B" w:rsidRPr="00BA5F71" w:rsidRDefault="00DC272B" w:rsidP="00DC272B">
      <w:pPr>
        <w:spacing w:before="240" w:after="240"/>
        <w:ind w:left="720"/>
        <w:rPr>
          <w:rFonts w:ascii="Calibri" w:hAnsi="Calibri" w:cs="Arial"/>
          <w:sz w:val="22"/>
          <w:szCs w:val="22"/>
        </w:rPr>
      </w:pPr>
      <w:r w:rsidRPr="00BA5F71">
        <w:rPr>
          <w:rFonts w:ascii="Calibri" w:hAnsi="Calibri" w:cs="Arial"/>
          <w:sz w:val="22"/>
          <w:szCs w:val="22"/>
        </w:rPr>
        <w:lastRenderedPageBreak/>
        <w:t>(Note: The “incomplete” grade [“I”] should be given only when unusual circumstances warrant. An “incomplete” is not a substitute for a “D,” “F,” or “W.” Refer to the policy on “incomplete grades.)</w:t>
      </w:r>
    </w:p>
    <w:p w14:paraId="6AD81407" w14:textId="77777777" w:rsidR="00DC272B" w:rsidRPr="00BA5F71" w:rsidRDefault="00DC272B" w:rsidP="00DC272B">
      <w:pPr>
        <w:pStyle w:val="Heading2"/>
      </w:pPr>
      <w:r w:rsidRPr="00BA5F71">
        <w:t>REQUIRED COURSE MATERIALS:</w:t>
      </w:r>
    </w:p>
    <w:p w14:paraId="7E854BA6" w14:textId="77777777" w:rsidR="00DC272B" w:rsidRPr="00BA5F71" w:rsidRDefault="00DC272B" w:rsidP="00DC272B">
      <w:pPr>
        <w:spacing w:after="240"/>
        <w:ind w:left="720"/>
        <w:rPr>
          <w:rFonts w:ascii="Calibri" w:hAnsi="Calibri" w:cs="Arial"/>
          <w:sz w:val="22"/>
          <w:szCs w:val="22"/>
        </w:rPr>
      </w:pPr>
      <w:r w:rsidRPr="00BA5F71">
        <w:rPr>
          <w:rFonts w:ascii="Calibri" w:hAnsi="Calibri" w:cs="Arial"/>
          <w:sz w:val="22"/>
          <w:szCs w:val="22"/>
        </w:rPr>
        <w:t>(In correct bibliographic format.)</w:t>
      </w:r>
    </w:p>
    <w:p w14:paraId="5AB409ED" w14:textId="77777777" w:rsidR="00DC272B" w:rsidRPr="00BA5F71" w:rsidRDefault="00DC272B" w:rsidP="00DC272B">
      <w:pPr>
        <w:pStyle w:val="Heading2"/>
      </w:pPr>
      <w:r w:rsidRPr="00BA5F71">
        <w:t>RESERVED MATERIALS FOR THE COURSE:</w:t>
      </w:r>
    </w:p>
    <w:p w14:paraId="47EDB538" w14:textId="77777777" w:rsidR="00DC272B" w:rsidRPr="00BA5F71" w:rsidRDefault="00DC272B" w:rsidP="00DC272B">
      <w:pPr>
        <w:spacing w:after="240"/>
        <w:ind w:left="720"/>
        <w:rPr>
          <w:rFonts w:ascii="Calibri" w:hAnsi="Calibri" w:cs="Arial"/>
          <w:sz w:val="22"/>
          <w:szCs w:val="22"/>
        </w:rPr>
      </w:pPr>
      <w:r w:rsidRPr="00BA5F71">
        <w:rPr>
          <w:rFonts w:ascii="Calibri" w:hAnsi="Calibri" w:cs="Arial"/>
          <w:sz w:val="22"/>
          <w:szCs w:val="22"/>
        </w:rPr>
        <w:t>Other special learning resources.</w:t>
      </w:r>
    </w:p>
    <w:p w14:paraId="054E034F" w14:textId="77777777" w:rsidR="00DC272B" w:rsidRPr="00BA5F71" w:rsidRDefault="00DC272B" w:rsidP="00DC272B">
      <w:pPr>
        <w:pStyle w:val="Heading2"/>
      </w:pPr>
      <w:r w:rsidRPr="00BA5F71">
        <w:t>CLASS SCHEDULE:</w:t>
      </w:r>
    </w:p>
    <w:p w14:paraId="1CE198A3" w14:textId="77777777" w:rsidR="00DC272B" w:rsidRPr="00BA5F71" w:rsidRDefault="00DC272B" w:rsidP="00DC272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5A95BC4" w14:textId="77777777" w:rsidR="00DC272B" w:rsidRPr="00BA5F71" w:rsidRDefault="00DC272B" w:rsidP="00DC272B">
      <w:pPr>
        <w:pStyle w:val="Heading2"/>
      </w:pPr>
      <w:r w:rsidRPr="00BA5F71">
        <w:t>ANY OTHER INFORMATION OR CLASS PROCEDURES OR POLICIES:</w:t>
      </w:r>
    </w:p>
    <w:p w14:paraId="2F8FC173" w14:textId="386B315B" w:rsidR="0089181F" w:rsidRPr="00F92FF1" w:rsidRDefault="0089181F" w:rsidP="009F626E">
      <w:pPr>
        <w:tabs>
          <w:tab w:val="left" w:pos="720"/>
        </w:tabs>
        <w:ind w:left="720"/>
        <w:rPr>
          <w:rFonts w:ascii="Calibri" w:hAnsi="Calibri"/>
          <w:b/>
          <w:sz w:val="22"/>
          <w:szCs w:val="22"/>
        </w:rPr>
      </w:pPr>
      <w:r w:rsidRPr="00F92FF1">
        <w:rPr>
          <w:rFonts w:ascii="Calibri" w:hAnsi="Calibri"/>
          <w:b/>
          <w:sz w:val="22"/>
          <w:szCs w:val="22"/>
        </w:rPr>
        <w:t>Academic Integrity</w:t>
      </w:r>
    </w:p>
    <w:p w14:paraId="38FD3158" w14:textId="0351475B" w:rsidR="0089181F" w:rsidRPr="00F92FF1" w:rsidRDefault="0089181F" w:rsidP="00F96918">
      <w:pPr>
        <w:tabs>
          <w:tab w:val="left" w:pos="720"/>
        </w:tabs>
        <w:spacing w:after="240"/>
        <w:ind w:left="720"/>
        <w:rPr>
          <w:rFonts w:ascii="Calibri" w:hAnsi="Calibri"/>
          <w:sz w:val="22"/>
          <w:szCs w:val="22"/>
        </w:rPr>
      </w:pPr>
      <w:r w:rsidRPr="00F92FF1">
        <w:rPr>
          <w:rFonts w:ascii="Calibri" w:hAnsi="Calibri"/>
          <w:sz w:val="22"/>
          <w:szCs w:val="22"/>
        </w:rPr>
        <w:t>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w:t>
      </w:r>
    </w:p>
    <w:p w14:paraId="2AD3553E" w14:textId="02872D77" w:rsidR="0089181F" w:rsidRPr="00F96918" w:rsidRDefault="0089181F" w:rsidP="00F96918">
      <w:pPr>
        <w:pStyle w:val="ListParagraph"/>
        <w:numPr>
          <w:ilvl w:val="0"/>
          <w:numId w:val="28"/>
        </w:numPr>
        <w:ind w:left="1080"/>
        <w:rPr>
          <w:rFonts w:asciiTheme="minorHAnsi" w:hAnsiTheme="minorHAnsi" w:cstheme="minorHAnsi"/>
          <w:sz w:val="22"/>
          <w:szCs w:val="22"/>
        </w:rPr>
      </w:pPr>
      <w:r w:rsidRPr="00F96918">
        <w:rPr>
          <w:rFonts w:asciiTheme="minorHAnsi" w:hAnsiTheme="minorHAnsi" w:cstheme="minorHAnsi"/>
          <w:b/>
          <w:sz w:val="22"/>
          <w:szCs w:val="22"/>
        </w:rPr>
        <w:t>Cheating</w:t>
      </w:r>
      <w:r w:rsidRPr="00F96918">
        <w:rPr>
          <w:rFonts w:asciiTheme="minorHAnsi" w:hAnsiTheme="minorHAnsi" w:cstheme="minorHAns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w:t>
      </w:r>
      <w:proofErr w:type="gramStart"/>
      <w:r w:rsidRPr="00F96918">
        <w:rPr>
          <w:rFonts w:asciiTheme="minorHAnsi" w:hAnsiTheme="minorHAnsi" w:cstheme="minorHAnsi"/>
          <w:sz w:val="22"/>
          <w:szCs w:val="22"/>
        </w:rPr>
        <w:t>another</w:t>
      </w:r>
      <w:proofErr w:type="gramEnd"/>
      <w:r w:rsidRPr="00F96918">
        <w:rPr>
          <w:rFonts w:asciiTheme="minorHAnsi" w:hAnsiTheme="minorHAnsi" w:cstheme="minorHAnsi"/>
          <w:sz w:val="22"/>
          <w:szCs w:val="22"/>
        </w:rPr>
        <w:t xml:space="preserve">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w:t>
      </w:r>
    </w:p>
    <w:p w14:paraId="4A499AAC" w14:textId="04850D5C" w:rsidR="0089181F" w:rsidRPr="00F96918" w:rsidRDefault="0089181F" w:rsidP="00F96918">
      <w:pPr>
        <w:pStyle w:val="ListParagraph"/>
        <w:numPr>
          <w:ilvl w:val="0"/>
          <w:numId w:val="28"/>
        </w:numPr>
        <w:spacing w:after="240"/>
        <w:ind w:left="1080"/>
        <w:rPr>
          <w:rFonts w:asciiTheme="minorHAnsi" w:hAnsiTheme="minorHAnsi" w:cstheme="minorHAnsi"/>
          <w:sz w:val="22"/>
          <w:szCs w:val="22"/>
        </w:rPr>
      </w:pPr>
      <w:r w:rsidRPr="00F96918">
        <w:rPr>
          <w:rFonts w:asciiTheme="minorHAnsi" w:hAnsiTheme="minorHAnsi" w:cstheme="minorHAnsi"/>
          <w:b/>
          <w:sz w:val="22"/>
          <w:szCs w:val="22"/>
        </w:rPr>
        <w:t>Plagiarism</w:t>
      </w:r>
      <w:r w:rsidRPr="00F96918">
        <w:rPr>
          <w:rFonts w:asciiTheme="minorHAnsi" w:hAnsiTheme="minorHAnsi" w:cstheme="minorHAns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w:t>
      </w:r>
      <w:r w:rsidR="009F626E" w:rsidRPr="00F96918">
        <w:rPr>
          <w:rFonts w:asciiTheme="minorHAnsi" w:hAnsiTheme="minorHAnsi" w:cstheme="minorHAnsi"/>
          <w:sz w:val="22"/>
          <w:szCs w:val="22"/>
        </w:rPr>
        <w:br/>
      </w:r>
      <w:r w:rsidR="009F626E" w:rsidRPr="00F96918">
        <w:rPr>
          <w:rFonts w:asciiTheme="minorHAnsi" w:hAnsiTheme="minorHAnsi" w:cstheme="minorHAnsi"/>
          <w:sz w:val="22"/>
          <w:szCs w:val="22"/>
        </w:rPr>
        <w:br/>
      </w:r>
      <w:r w:rsidRPr="00F96918">
        <w:rPr>
          <w:rFonts w:asciiTheme="minorHAnsi" w:hAnsiTheme="minorHAnsi" w:cstheme="minorHAnsi"/>
          <w:sz w:val="22"/>
          <w:szCs w:val="22"/>
        </w:rPr>
        <w:t>The FSW State College academic integrity policy procedures in the student handbook (</w:t>
      </w:r>
      <w:hyperlink r:id="rId15" w:history="1">
        <w:r w:rsidRPr="00F96918">
          <w:rPr>
            <w:rStyle w:val="Hyperlink"/>
            <w:rFonts w:asciiTheme="minorHAnsi" w:eastAsia="Calibri" w:hAnsiTheme="minorHAnsi" w:cstheme="minorHAnsi"/>
            <w:sz w:val="22"/>
            <w:szCs w:val="22"/>
          </w:rPr>
          <w:t>http://www.fsw.edu/academics/catalog1516</w:t>
        </w:r>
      </w:hyperlink>
      <w:r w:rsidRPr="00F96918">
        <w:rPr>
          <w:rFonts w:asciiTheme="minorHAnsi" w:hAnsiTheme="minorHAnsi" w:cstheme="minorHAnsi"/>
          <w:sz w:val="22"/>
          <w:szCs w:val="22"/>
        </w:rPr>
        <w:t>) will be followed in the event of academic dishonesty.</w:t>
      </w:r>
    </w:p>
    <w:p w14:paraId="4782279D" w14:textId="7F298436" w:rsidR="0089181F" w:rsidRPr="009F626E" w:rsidRDefault="0089181F" w:rsidP="00F96918">
      <w:pPr>
        <w:tabs>
          <w:tab w:val="left" w:pos="720"/>
        </w:tabs>
        <w:spacing w:after="240"/>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w:t>
      </w:r>
      <w:r w:rsidR="009F626E">
        <w:rPr>
          <w:rFonts w:ascii="Calibri" w:hAnsi="Calibri" w:cs="Arial"/>
          <w:b/>
          <w:sz w:val="22"/>
          <w:szCs w:val="22"/>
        </w:rPr>
        <w:t xml:space="preserve"> </w:t>
      </w:r>
      <w:r>
        <w:rPr>
          <w:rFonts w:ascii="Calibri" w:hAnsi="Calibri" w:cs="Arial"/>
          <w:sz w:val="22"/>
          <w:szCs w:val="22"/>
        </w:rPr>
        <w:t>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w:t>
      </w:r>
      <w:r w:rsidR="009F626E">
        <w:rPr>
          <w:rFonts w:ascii="Calibri" w:hAnsi="Calibri" w:cs="Arial"/>
          <w:sz w:val="22"/>
          <w:szCs w:val="22"/>
        </w:rPr>
        <w:t xml:space="preserve"> </w:t>
      </w:r>
      <w:r>
        <w:rPr>
          <w:rFonts w:ascii="Calibri" w:hAnsi="Calibri" w:cs="Arial"/>
          <w:sz w:val="22"/>
          <w:szCs w:val="22"/>
        </w:rPr>
        <w:t>Numerous resources are available online. Resources will also be provided by the professor. Points will be deducted for incorrect APA 6th formatting for critical tasks.</w:t>
      </w:r>
    </w:p>
    <w:p w14:paraId="321CA7FF" w14:textId="0F54918E" w:rsidR="0089181F" w:rsidRPr="009F626E" w:rsidRDefault="0089181F" w:rsidP="00F96918">
      <w:pPr>
        <w:tabs>
          <w:tab w:val="left" w:pos="720"/>
        </w:tabs>
        <w:spacing w:after="240"/>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w:t>
      </w:r>
    </w:p>
    <w:p w14:paraId="296E8DA6" w14:textId="2C411B46" w:rsidR="0089181F" w:rsidRPr="00F92FF1" w:rsidRDefault="0089181F" w:rsidP="00F96918">
      <w:pPr>
        <w:tabs>
          <w:tab w:val="left" w:pos="720"/>
        </w:tabs>
        <w:spacing w:after="240"/>
        <w:ind w:left="720"/>
        <w:rPr>
          <w:rFonts w:ascii="Calibri" w:hAnsi="Calibri"/>
          <w:sz w:val="22"/>
          <w:szCs w:val="22"/>
        </w:rPr>
      </w:pPr>
      <w:r w:rsidRPr="00F92FF1">
        <w:rPr>
          <w:rFonts w:ascii="Calibri" w:hAnsi="Calibri"/>
          <w:b/>
          <w:sz w:val="22"/>
          <w:szCs w:val="22"/>
        </w:rPr>
        <w:lastRenderedPageBreak/>
        <w:t>Course Technology:</w:t>
      </w:r>
      <w:r w:rsidRPr="00F92FF1">
        <w:rPr>
          <w:rFonts w:ascii="Calibri" w:hAnsi="Calibri"/>
          <w:sz w:val="22"/>
          <w:szCs w:val="22"/>
        </w:rPr>
        <w:t xml:space="preserve"> </w:t>
      </w:r>
      <w:r>
        <w:rPr>
          <w:rFonts w:ascii="Calibri" w:hAnsi="Calibri"/>
          <w:sz w:val="22"/>
          <w:szCs w:val="22"/>
        </w:rPr>
        <w:t>T</w:t>
      </w:r>
      <w:r w:rsidRPr="00F92FF1">
        <w:rPr>
          <w:rFonts w:ascii="Calibri" w:hAnsi="Calibri"/>
          <w:sz w:val="22"/>
          <w:szCs w:val="22"/>
        </w:rPr>
        <w:t>he FSW Canvas portal is an integral part of the curriculum.</w:t>
      </w:r>
      <w:r w:rsidR="009F626E">
        <w:rPr>
          <w:rFonts w:ascii="Calibri" w:hAnsi="Calibri"/>
          <w:sz w:val="22"/>
          <w:szCs w:val="22"/>
        </w:rPr>
        <w:t xml:space="preserve"> </w:t>
      </w:r>
      <w:r w:rsidRPr="00F92FF1">
        <w:rPr>
          <w:rFonts w:ascii="Calibri" w:hAnsi="Calibri"/>
          <w:sz w:val="22"/>
          <w:szCs w:val="22"/>
        </w:rPr>
        <w:t>Teacher candidates will find course content and information, assignment submission links and grades, and other critical information. All online communication should take place within the portal.</w:t>
      </w:r>
      <w:r w:rsidR="009F626E">
        <w:rPr>
          <w:rFonts w:ascii="Calibri" w:hAnsi="Calibri"/>
          <w:sz w:val="22"/>
          <w:szCs w:val="22"/>
        </w:rPr>
        <w:t xml:space="preserve"> </w:t>
      </w:r>
      <w:r w:rsidRPr="00F92FF1">
        <w:rPr>
          <w:rFonts w:ascii="Calibri" w:hAnsi="Calibri"/>
          <w:sz w:val="22"/>
          <w:szCs w:val="22"/>
        </w:rPr>
        <w:t xml:space="preserve">If the portal is </w:t>
      </w:r>
      <w:proofErr w:type="gramStart"/>
      <w:r w:rsidRPr="00F92FF1">
        <w:rPr>
          <w:rFonts w:ascii="Calibri" w:hAnsi="Calibri"/>
          <w:sz w:val="22"/>
          <w:szCs w:val="22"/>
        </w:rPr>
        <w:t>unfamiliar</w:t>
      </w:r>
      <w:proofErr w:type="gramEnd"/>
      <w:r w:rsidRPr="00F92FF1">
        <w:rPr>
          <w:rFonts w:ascii="Calibri" w:hAnsi="Calibri"/>
          <w:sz w:val="22"/>
          <w:szCs w:val="22"/>
        </w:rPr>
        <w:t xml:space="preserve"> it would be beneficial to work through the Canvas Student Orientation activities. A link can be found on the course welcome page.</w:t>
      </w:r>
    </w:p>
    <w:p w14:paraId="6973EDAE" w14:textId="5E04BCB0" w:rsidR="0089181F" w:rsidRPr="00F92FF1" w:rsidRDefault="0089181F" w:rsidP="00F96918">
      <w:pPr>
        <w:tabs>
          <w:tab w:val="left" w:pos="720"/>
        </w:tabs>
        <w:spacing w:after="240"/>
        <w:ind w:left="720"/>
        <w:rPr>
          <w:rFonts w:ascii="Calibri" w:hAnsi="Calibri"/>
          <w:sz w:val="22"/>
          <w:szCs w:val="22"/>
        </w:rPr>
      </w:pPr>
      <w:r w:rsidRPr="00F92FF1">
        <w:rPr>
          <w:rFonts w:ascii="Calibri" w:hAnsi="Calibri"/>
          <w:sz w:val="22"/>
          <w:szCs w:val="22"/>
        </w:rPr>
        <w:t>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w:t>
      </w:r>
      <w:r w:rsidR="009F626E">
        <w:rPr>
          <w:rFonts w:ascii="Calibri" w:hAnsi="Calibri"/>
          <w:sz w:val="22"/>
          <w:szCs w:val="22"/>
        </w:rPr>
        <w:t xml:space="preserve"> </w:t>
      </w:r>
      <w:r w:rsidRPr="00F92FF1">
        <w:rPr>
          <w:rFonts w:ascii="Calibri" w:hAnsi="Calibri"/>
          <w:sz w:val="22"/>
          <w:szCs w:val="22"/>
        </w:rPr>
        <w:t xml:space="preserve">an assignment needs to be submitted via </w:t>
      </w:r>
      <w:proofErr w:type="spellStart"/>
      <w:r w:rsidRPr="00F92FF1">
        <w:rPr>
          <w:rFonts w:ascii="Calibri" w:hAnsi="Calibri"/>
          <w:sz w:val="22"/>
          <w:szCs w:val="22"/>
        </w:rPr>
        <w:t>Livetext</w:t>
      </w:r>
      <w:proofErr w:type="spellEnd"/>
      <w:r w:rsidRPr="00F92FF1">
        <w:rPr>
          <w:rFonts w:ascii="Calibri" w:hAnsi="Calibri"/>
          <w:sz w:val="22"/>
          <w:szCs w:val="22"/>
        </w:rPr>
        <w:t xml:space="preserve"> and/or Canvas and </w:t>
      </w:r>
      <w:proofErr w:type="gramStart"/>
      <w:r w:rsidRPr="00F92FF1">
        <w:rPr>
          <w:rFonts w:ascii="Calibri" w:hAnsi="Calibri"/>
          <w:sz w:val="22"/>
          <w:szCs w:val="22"/>
        </w:rPr>
        <w:t>they</w:t>
      </w:r>
      <w:proofErr w:type="gramEnd"/>
      <w:r w:rsidRPr="00F92FF1">
        <w:rPr>
          <w:rFonts w:ascii="Calibri" w:hAnsi="Calibri"/>
          <w:sz w:val="22"/>
          <w:szCs w:val="22"/>
        </w:rPr>
        <w:t xml:space="preserve"> not available for some reason, the assignment may be emailed to the professor’s school email so that it is date and time stamped then keep trying to submit via the required portal.</w:t>
      </w:r>
    </w:p>
    <w:p w14:paraId="3D8C719A" w14:textId="5EFC799E" w:rsidR="0089181F" w:rsidRPr="009F626E" w:rsidRDefault="0089181F" w:rsidP="00F96918">
      <w:pPr>
        <w:tabs>
          <w:tab w:val="left" w:pos="720"/>
        </w:tabs>
        <w:spacing w:after="240"/>
        <w:ind w:left="720"/>
        <w:rPr>
          <w:rFonts w:ascii="Calibri" w:hAnsi="Calibri"/>
          <w:sz w:val="22"/>
          <w:szCs w:val="22"/>
        </w:rPr>
      </w:pPr>
      <w:r>
        <w:rPr>
          <w:rFonts w:ascii="Calibri" w:hAnsi="Calibri"/>
          <w:b/>
          <w:bCs/>
          <w:sz w:val="22"/>
          <w:szCs w:val="22"/>
        </w:rPr>
        <w:t>Critical Task Revision Policy:</w:t>
      </w:r>
      <w:r w:rsidR="009F626E">
        <w:rPr>
          <w:rFonts w:ascii="Calibri" w:hAnsi="Calibri"/>
          <w:b/>
          <w:bCs/>
          <w:sz w:val="22"/>
          <w:szCs w:val="22"/>
        </w:rPr>
        <w:t xml:space="preserve"> </w:t>
      </w:r>
      <w:r>
        <w:rPr>
          <w:rFonts w:ascii="Calibri" w:hAnsi="Calibri"/>
          <w:sz w:val="22"/>
          <w:szCs w:val="22"/>
        </w:rPr>
        <w:t xml:space="preserve">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w:t>
      </w:r>
      <w:r w:rsidR="009F626E">
        <w:rPr>
          <w:rFonts w:ascii="Calibri" w:hAnsi="Calibri"/>
          <w:sz w:val="22"/>
          <w:szCs w:val="22"/>
        </w:rPr>
        <w:t xml:space="preserve"> </w:t>
      </w:r>
      <w:r>
        <w:rPr>
          <w:rFonts w:ascii="Calibri" w:hAnsi="Calibri"/>
          <w:sz w:val="22"/>
          <w:szCs w:val="22"/>
        </w:rPr>
        <w:t>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w:t>
      </w:r>
      <w:r w:rsidR="009F626E">
        <w:rPr>
          <w:rFonts w:ascii="Calibri" w:hAnsi="Calibri"/>
          <w:sz w:val="22"/>
          <w:szCs w:val="22"/>
        </w:rPr>
        <w:t xml:space="preserve"> </w:t>
      </w:r>
      <w:r>
        <w:rPr>
          <w:rFonts w:ascii="Calibri" w:hAnsi="Calibri"/>
          <w:sz w:val="22"/>
          <w:szCs w:val="22"/>
        </w:rPr>
        <w:t xml:space="preserve">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w:t>
      </w:r>
      <w:r w:rsidR="009F626E">
        <w:rPr>
          <w:rFonts w:ascii="Calibri" w:hAnsi="Calibri"/>
          <w:sz w:val="22"/>
          <w:szCs w:val="22"/>
        </w:rPr>
        <w:t xml:space="preserve"> </w:t>
      </w:r>
      <w:r>
        <w:rPr>
          <w:rFonts w:ascii="Calibri" w:hAnsi="Calibri"/>
          <w:sz w:val="22"/>
          <w:szCs w:val="22"/>
        </w:rPr>
        <w:t>Revising a Critical Task may not necessarily result in a change in the overall course average.</w:t>
      </w:r>
    </w:p>
    <w:p w14:paraId="4E36F805" w14:textId="28E5C8EE" w:rsidR="0089181F" w:rsidRPr="009F626E" w:rsidRDefault="0089181F" w:rsidP="00F96918">
      <w:pPr>
        <w:tabs>
          <w:tab w:val="left" w:pos="720"/>
        </w:tabs>
        <w:spacing w:after="240"/>
        <w:ind w:left="720"/>
        <w:rPr>
          <w:rFonts w:ascii="Calibri" w:hAnsi="Calibri"/>
          <w:sz w:val="22"/>
          <w:szCs w:val="22"/>
        </w:rPr>
      </w:pPr>
      <w:r>
        <w:rPr>
          <w:rFonts w:ascii="Calibri" w:hAnsi="Calibri"/>
          <w:b/>
          <w:sz w:val="22"/>
          <w:szCs w:val="22"/>
        </w:rPr>
        <w:t>Field Experience:</w:t>
      </w:r>
      <w:r w:rsidR="009F626E">
        <w:rPr>
          <w:rFonts w:ascii="Calibri" w:hAnsi="Calibri"/>
          <w:b/>
          <w:sz w:val="22"/>
          <w:szCs w:val="22"/>
        </w:rPr>
        <w:t xml:space="preserv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w:t>
      </w:r>
      <w:r w:rsidR="009F626E">
        <w:rPr>
          <w:rFonts w:ascii="Calibri" w:hAnsi="Calibri"/>
          <w:sz w:val="22"/>
          <w:szCs w:val="22"/>
        </w:rPr>
        <w:t xml:space="preserve"> </w:t>
      </w:r>
      <w:r>
        <w:rPr>
          <w:rFonts w:ascii="Calibri" w:hAnsi="Calibri"/>
          <w:sz w:val="22"/>
          <w:szCs w:val="22"/>
        </w:rPr>
        <w:t>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w:t>
      </w:r>
      <w:hyperlink r:id="rId16" w:history="1"/>
      <w:r>
        <w:rPr>
          <w:rFonts w:ascii="Calibri" w:hAnsi="Calibri"/>
          <w:sz w:val="22"/>
          <w:szCs w:val="22"/>
        </w:rPr>
        <w:t>.</w:t>
      </w:r>
    </w:p>
    <w:p w14:paraId="2DD5C9DC" w14:textId="5B7C4602" w:rsidR="0089181F" w:rsidRDefault="0089181F" w:rsidP="00F96918">
      <w:pPr>
        <w:tabs>
          <w:tab w:val="left" w:pos="720"/>
        </w:tabs>
        <w:spacing w:after="240"/>
        <w:ind w:left="720"/>
        <w:rPr>
          <w:rFonts w:ascii="Calibri" w:hAnsi="Calibri"/>
          <w:sz w:val="22"/>
          <w:szCs w:val="22"/>
        </w:rPr>
      </w:pPr>
      <w:r>
        <w:rPr>
          <w:rFonts w:ascii="Calibri" w:hAnsi="Calibri"/>
          <w:b/>
          <w:sz w:val="22"/>
          <w:szCs w:val="22"/>
        </w:rPr>
        <w:t>Late Assignment Policy:</w:t>
      </w:r>
      <w:r w:rsidR="009F626E">
        <w:rPr>
          <w:rFonts w:ascii="Calibri" w:hAnsi="Calibri"/>
          <w:b/>
          <w:sz w:val="22"/>
          <w:szCs w:val="22"/>
        </w:rPr>
        <w:t xml:space="preserve"> </w:t>
      </w:r>
      <w:r>
        <w:rPr>
          <w:rFonts w:ascii="Calibri" w:hAnsi="Calibri"/>
          <w:sz w:val="22"/>
          <w:szCs w:val="22"/>
        </w:rPr>
        <w:t>The penalties for late critical task assignments are as follows:</w:t>
      </w:r>
      <w:r w:rsidR="009F626E">
        <w:rPr>
          <w:rFonts w:ascii="Calibri" w:hAnsi="Calibri"/>
          <w:sz w:val="22"/>
          <w:szCs w:val="22"/>
        </w:rPr>
        <w:t xml:space="preserve"> </w:t>
      </w:r>
    </w:p>
    <w:p w14:paraId="7DADC1ED" w14:textId="7C0CAF4F" w:rsidR="0089181F" w:rsidRPr="00F96918" w:rsidRDefault="0089181F" w:rsidP="00F96918">
      <w:pPr>
        <w:pStyle w:val="ListParagraph"/>
        <w:numPr>
          <w:ilvl w:val="0"/>
          <w:numId w:val="29"/>
        </w:numPr>
        <w:tabs>
          <w:tab w:val="left" w:pos="720"/>
        </w:tabs>
        <w:rPr>
          <w:rFonts w:ascii="Calibri" w:hAnsi="Calibri"/>
          <w:sz w:val="22"/>
          <w:szCs w:val="22"/>
        </w:rPr>
      </w:pPr>
      <w:r w:rsidRPr="00F96918">
        <w:rPr>
          <w:rFonts w:ascii="Calibri" w:hAnsi="Calibri"/>
          <w:sz w:val="22"/>
          <w:szCs w:val="22"/>
        </w:rPr>
        <w:t>1 day late = 10% grade reduction of task</w:t>
      </w:r>
    </w:p>
    <w:p w14:paraId="0DF5AC78" w14:textId="77BE25ED" w:rsidR="0089181F" w:rsidRPr="00F96918" w:rsidRDefault="0089181F" w:rsidP="00F96918">
      <w:pPr>
        <w:pStyle w:val="ListParagraph"/>
        <w:numPr>
          <w:ilvl w:val="0"/>
          <w:numId w:val="29"/>
        </w:numPr>
        <w:tabs>
          <w:tab w:val="left" w:pos="720"/>
        </w:tabs>
        <w:rPr>
          <w:rFonts w:ascii="Calibri" w:hAnsi="Calibri"/>
          <w:sz w:val="22"/>
          <w:szCs w:val="22"/>
        </w:rPr>
      </w:pPr>
      <w:r w:rsidRPr="00F96918">
        <w:rPr>
          <w:rFonts w:ascii="Calibri" w:hAnsi="Calibri"/>
          <w:sz w:val="22"/>
          <w:szCs w:val="22"/>
        </w:rPr>
        <w:t>2-6 days late = 20% grade reduction of task</w:t>
      </w:r>
    </w:p>
    <w:p w14:paraId="24E62560" w14:textId="56FE0AB7" w:rsidR="0089181F" w:rsidRPr="00F96918" w:rsidRDefault="0089181F" w:rsidP="00F96918">
      <w:pPr>
        <w:pStyle w:val="ListParagraph"/>
        <w:numPr>
          <w:ilvl w:val="0"/>
          <w:numId w:val="29"/>
        </w:numPr>
        <w:tabs>
          <w:tab w:val="left" w:pos="720"/>
        </w:tabs>
        <w:spacing w:after="240"/>
        <w:rPr>
          <w:rFonts w:ascii="Calibri" w:hAnsi="Calibri"/>
          <w:sz w:val="22"/>
          <w:szCs w:val="22"/>
        </w:rPr>
      </w:pPr>
      <w:r w:rsidRPr="00F96918">
        <w:rPr>
          <w:rFonts w:ascii="Calibri" w:hAnsi="Calibri"/>
          <w:sz w:val="22"/>
          <w:szCs w:val="22"/>
        </w:rPr>
        <w:t>7+ days late = zero points earned towards course grade</w:t>
      </w:r>
    </w:p>
    <w:p w14:paraId="7BDF3850" w14:textId="26CA2A03" w:rsidR="0089181F" w:rsidRDefault="0089181F" w:rsidP="00F96918">
      <w:pPr>
        <w:tabs>
          <w:tab w:val="left" w:pos="720"/>
        </w:tabs>
        <w:spacing w:after="240"/>
        <w:ind w:left="720"/>
        <w:rPr>
          <w:rFonts w:ascii="Calibri" w:hAnsi="Calibri"/>
          <w:sz w:val="22"/>
          <w:szCs w:val="22"/>
        </w:rPr>
      </w:pPr>
      <w:r>
        <w:rPr>
          <w:rFonts w:ascii="Calibri" w:hAnsi="Calibri"/>
          <w:sz w:val="22"/>
          <w:szCs w:val="22"/>
        </w:rPr>
        <w:t>The critical task must still be completed according to the critical task revision policy.</w:t>
      </w:r>
    </w:p>
    <w:p w14:paraId="7F11C659" w14:textId="6FAEC44F" w:rsidR="0089181F" w:rsidRDefault="0089181F" w:rsidP="00F96918">
      <w:pPr>
        <w:tabs>
          <w:tab w:val="left" w:pos="720"/>
        </w:tabs>
        <w:spacing w:after="240"/>
        <w:ind w:left="720"/>
        <w:rPr>
          <w:rFonts w:ascii="Calibri" w:hAnsi="Calibri"/>
          <w:sz w:val="22"/>
          <w:szCs w:val="22"/>
        </w:rPr>
      </w:pPr>
      <w:r>
        <w:rPr>
          <w:rFonts w:ascii="Calibri" w:hAnsi="Calibri"/>
          <w:sz w:val="22"/>
          <w:szCs w:val="22"/>
        </w:rPr>
        <w:t>Non-critical tasks will not be accepted late. If a teacher candidate misses the deadline for a non-critical task, zero points will be awarded for the task.</w:t>
      </w:r>
    </w:p>
    <w:p w14:paraId="289BD25E" w14:textId="1EADFE2B" w:rsidR="00C324B6" w:rsidRPr="009F626E" w:rsidRDefault="0089181F" w:rsidP="00F96918">
      <w:pPr>
        <w:tabs>
          <w:tab w:val="left" w:pos="720"/>
        </w:tabs>
        <w:spacing w:after="240"/>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w:t>
      </w:r>
      <w:r w:rsidR="009F626E">
        <w:rPr>
          <w:rFonts w:ascii="Calibri" w:hAnsi="Calibri" w:cs="Arial"/>
          <w:sz w:val="22"/>
          <w:szCs w:val="22"/>
        </w:rPr>
        <w:t xml:space="preserve"> </w:t>
      </w:r>
      <w:r>
        <w:rPr>
          <w:rFonts w:ascii="Calibri" w:hAnsi="Calibri" w:cs="Arial"/>
          <w:sz w:val="22"/>
          <w:szCs w:val="22"/>
        </w:rPr>
        <w:t>There should be no text messaging during instructional time within the classroom setting.</w:t>
      </w:r>
      <w:r w:rsidR="009F626E">
        <w:rPr>
          <w:rFonts w:ascii="Calibri" w:hAnsi="Calibri" w:cs="Arial"/>
          <w:sz w:val="22"/>
          <w:szCs w:val="22"/>
        </w:rPr>
        <w:t xml:space="preserve"> </w:t>
      </w:r>
      <w:r>
        <w:rPr>
          <w:rFonts w:ascii="Calibri" w:hAnsi="Calibri" w:cs="Arial"/>
          <w:sz w:val="22"/>
          <w:szCs w:val="22"/>
        </w:rPr>
        <w:t>Some course activities require technology with Flash capability, notice will be given in advance so teacher candidates may come prepared on those days.</w:t>
      </w:r>
    </w:p>
    <w:sectPr w:rsidR="00C324B6" w:rsidRPr="009F626E"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C71D6" w14:textId="77777777" w:rsidR="009446CF" w:rsidRDefault="009446CF" w:rsidP="003A608C">
      <w:r>
        <w:separator/>
      </w:r>
    </w:p>
  </w:endnote>
  <w:endnote w:type="continuationSeparator" w:id="0">
    <w:p w14:paraId="7F033AC0" w14:textId="77777777" w:rsidR="009446CF" w:rsidRDefault="009446C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E727B" w14:textId="77777777" w:rsidR="00DC272B" w:rsidRPr="0056733A" w:rsidRDefault="00DC272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752F8" w14:textId="77777777" w:rsidR="00DC272B" w:rsidRPr="0004495F" w:rsidRDefault="00DC272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EF7A0" w14:textId="77777777" w:rsidR="00DC272B" w:rsidRDefault="00DC272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0E08A" w14:textId="77777777" w:rsidR="00821739" w:rsidRPr="0056733A" w:rsidRDefault="00DC272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9BB57" w14:textId="77777777" w:rsidR="00821739" w:rsidRPr="0004495F" w:rsidRDefault="00DC272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CC103" w14:textId="77777777" w:rsidR="009446CF" w:rsidRDefault="009446CF" w:rsidP="003A608C">
      <w:r>
        <w:separator/>
      </w:r>
    </w:p>
  </w:footnote>
  <w:footnote w:type="continuationSeparator" w:id="0">
    <w:p w14:paraId="7F936706" w14:textId="77777777" w:rsidR="009446CF" w:rsidRDefault="009446C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6039D" w14:textId="77777777" w:rsidR="00DC272B" w:rsidRPr="00FD0895" w:rsidRDefault="00DC272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EEX</w:t>
    </w:r>
    <w:r>
      <w:rPr>
        <w:rFonts w:ascii="Calibri" w:hAnsi="Calibri" w:cs="Arial"/>
        <w:noProof/>
        <w:sz w:val="22"/>
        <w:szCs w:val="22"/>
      </w:rPr>
      <w:t xml:space="preserve"> </w:t>
    </w:r>
    <w:r w:rsidRPr="0044449D">
      <w:rPr>
        <w:rFonts w:ascii="Calibri" w:hAnsi="Calibri" w:cs="Arial"/>
        <w:noProof/>
        <w:sz w:val="22"/>
        <w:szCs w:val="22"/>
      </w:rPr>
      <w:t>3012</w:t>
    </w:r>
    <w:r>
      <w:rPr>
        <w:rFonts w:ascii="Calibri" w:hAnsi="Calibri" w:cs="Arial"/>
        <w:noProof/>
        <w:sz w:val="22"/>
        <w:szCs w:val="22"/>
      </w:rPr>
      <w:t xml:space="preserve"> </w:t>
    </w:r>
    <w:r w:rsidRPr="0044449D">
      <w:rPr>
        <w:rFonts w:ascii="Calibri" w:hAnsi="Calibri" w:cs="Arial"/>
        <w:noProof/>
        <w:sz w:val="22"/>
        <w:szCs w:val="22"/>
      </w:rPr>
      <w:t>Educational Needs of Students with Exceptionalities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629F0" w14:textId="77777777" w:rsidR="00DC272B" w:rsidRDefault="00DC272B" w:rsidP="0004495F">
    <w:pPr>
      <w:pStyle w:val="Header"/>
      <w:jc w:val="right"/>
    </w:pPr>
    <w:r w:rsidRPr="00D55873">
      <w:rPr>
        <w:noProof/>
        <w:lang w:eastAsia="en-US"/>
      </w:rPr>
      <w:drawing>
        <wp:inline distT="0" distB="0" distL="0" distR="0" wp14:anchorId="7F88E336" wp14:editId="418197A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963D891" w14:textId="77777777" w:rsidR="00DC272B" w:rsidRPr="0004495F" w:rsidRDefault="00DC272B" w:rsidP="0004495F">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23A410C7" wp14:editId="682468B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98427C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C9086" w14:textId="77777777" w:rsidR="00DC272B" w:rsidRDefault="00DC27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68623" w14:textId="77777777" w:rsidR="008333FE" w:rsidRPr="00FD0895" w:rsidRDefault="00DC272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EEX</w:t>
    </w:r>
    <w:r>
      <w:rPr>
        <w:rFonts w:ascii="Calibri" w:hAnsi="Calibri" w:cs="Arial"/>
        <w:noProof/>
        <w:sz w:val="22"/>
        <w:szCs w:val="22"/>
      </w:rPr>
      <w:t xml:space="preserve"> </w:t>
    </w:r>
    <w:r w:rsidRPr="0044449D">
      <w:rPr>
        <w:rFonts w:ascii="Calibri" w:hAnsi="Calibri" w:cs="Arial"/>
        <w:noProof/>
        <w:sz w:val="22"/>
        <w:szCs w:val="22"/>
      </w:rPr>
      <w:t>3012</w:t>
    </w:r>
    <w:r>
      <w:rPr>
        <w:rFonts w:ascii="Calibri" w:hAnsi="Calibri" w:cs="Arial"/>
        <w:noProof/>
        <w:sz w:val="22"/>
        <w:szCs w:val="22"/>
      </w:rPr>
      <w:t xml:space="preserve"> </w:t>
    </w:r>
    <w:r w:rsidRPr="0044449D">
      <w:rPr>
        <w:rFonts w:ascii="Calibri" w:hAnsi="Calibri" w:cs="Arial"/>
        <w:noProof/>
        <w:sz w:val="22"/>
        <w:szCs w:val="22"/>
      </w:rPr>
      <w:t>Educational Needs of Students with Exceptionalities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64F75" w14:textId="77777777" w:rsidR="00DC272B" w:rsidRDefault="00DC272B" w:rsidP="00DC272B">
    <w:pPr>
      <w:pStyle w:val="Header"/>
      <w:jc w:val="right"/>
    </w:pPr>
    <w:r w:rsidRPr="00D55873">
      <w:rPr>
        <w:noProof/>
        <w:lang w:eastAsia="en-US"/>
      </w:rPr>
      <w:drawing>
        <wp:inline distT="0" distB="0" distL="0" distR="0" wp14:anchorId="57D27785" wp14:editId="403FFBE3">
          <wp:extent cx="3124200" cy="962025"/>
          <wp:effectExtent l="0" t="0" r="0" b="9525"/>
          <wp:docPr id="494" name="Picture 49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F131259" w14:textId="77777777" w:rsidR="00821739" w:rsidRPr="0004495F" w:rsidRDefault="00DC272B" w:rsidP="00DC272B">
    <w:pPr>
      <w:pStyle w:val="Header"/>
      <w:contextualSpacing/>
      <w:jc w:val="right"/>
      <w:rPr>
        <w:b/>
        <w:color w:val="470A68"/>
        <w:sz w:val="28"/>
      </w:rPr>
    </w:pPr>
    <w:r w:rsidRPr="0044449D">
      <w:rPr>
        <w:b/>
        <w:noProof/>
        <w:color w:val="470A68"/>
        <w:sz w:val="28"/>
      </w:rPr>
      <w:t>School of Education</w:t>
    </w:r>
    <w:r>
      <w:rPr>
        <w:noProof/>
        <w:lang w:eastAsia="en-US"/>
      </w:rPr>
      <mc:AlternateContent>
        <mc:Choice Requires="wps">
          <w:drawing>
            <wp:inline distT="0" distB="0" distL="0" distR="0" wp14:anchorId="71AF13BF" wp14:editId="64956FE2">
              <wp:extent cx="6457950" cy="0"/>
              <wp:effectExtent l="0" t="0" r="19050" b="19050"/>
              <wp:docPr id="493" name="Straight Arrow Connector 4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5999C76" id="_x0000_t32" coordsize="21600,21600" o:spt="32" o:oned="t" path="m,l21600,21600e" filled="f">
              <v:path arrowok="t" fillok="f" o:connecttype="none"/>
              <o:lock v:ext="edit" shapetype="t"/>
            </v:shapetype>
            <v:shape id="Straight Arrow Connector 49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AA975E1"/>
    <w:multiLevelType w:val="hybridMultilevel"/>
    <w:tmpl w:val="45DC940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FAC061DE">
      <w:start w:val="1"/>
      <w:numFmt w:val="upperLetter"/>
      <w:lvlText w:val="%3."/>
      <w:lvlJc w:val="left"/>
      <w:pPr>
        <w:ind w:left="3060" w:hanging="360"/>
      </w:pPr>
      <w:rPr>
        <w:rFonts w:hint="default"/>
        <w:b/>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1A32DBC"/>
    <w:multiLevelType w:val="hybridMultilevel"/>
    <w:tmpl w:val="8910AB4E"/>
    <w:lvl w:ilvl="0" w:tplc="472E18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BD06F4"/>
    <w:multiLevelType w:val="hybridMultilevel"/>
    <w:tmpl w:val="01E4C0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0C461EB"/>
    <w:multiLevelType w:val="hybridMultilevel"/>
    <w:tmpl w:val="9C0261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1" w15:restartNumberingAfterBreak="0">
    <w:nsid w:val="59D76321"/>
    <w:multiLevelType w:val="hybridMultilevel"/>
    <w:tmpl w:val="D44AD8FE"/>
    <w:lvl w:ilvl="0" w:tplc="04090015">
      <w:start w:val="1"/>
      <w:numFmt w:val="upperLetter"/>
      <w:lvlText w:val="%1."/>
      <w:lvlJc w:val="left"/>
      <w:pPr>
        <w:ind w:left="1440" w:hanging="360"/>
      </w:pPr>
    </w:lvl>
    <w:lvl w:ilvl="1" w:tplc="9AC27D04">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A972C07"/>
    <w:multiLevelType w:val="hybridMultilevel"/>
    <w:tmpl w:val="A2528E6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05E476D"/>
    <w:multiLevelType w:val="hybridMultilevel"/>
    <w:tmpl w:val="B80C284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257641D"/>
    <w:multiLevelType w:val="hybridMultilevel"/>
    <w:tmpl w:val="A18AC3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9733C03"/>
    <w:multiLevelType w:val="hybridMultilevel"/>
    <w:tmpl w:val="283E3076"/>
    <w:lvl w:ilvl="0" w:tplc="95F0B21A">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20"/>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28"/>
  </w:num>
  <w:num w:numId="16" w16cid:durableId="1288702443">
    <w:abstractNumId w:val="18"/>
  </w:num>
  <w:num w:numId="17" w16cid:durableId="526409553">
    <w:abstractNumId w:val="27"/>
  </w:num>
  <w:num w:numId="18" w16cid:durableId="620380170">
    <w:abstractNumId w:val="13"/>
  </w:num>
  <w:num w:numId="19" w16cid:durableId="1032656969">
    <w:abstractNumId w:val="26"/>
  </w:num>
  <w:num w:numId="20" w16cid:durableId="193659540">
    <w:abstractNumId w:val="14"/>
  </w:num>
  <w:num w:numId="21" w16cid:durableId="2090732526">
    <w:abstractNumId w:val="19"/>
  </w:num>
  <w:num w:numId="22" w16cid:durableId="878279979">
    <w:abstractNumId w:val="17"/>
  </w:num>
  <w:num w:numId="23" w16cid:durableId="812603990">
    <w:abstractNumId w:val="21"/>
  </w:num>
  <w:num w:numId="24" w16cid:durableId="1864711993">
    <w:abstractNumId w:val="16"/>
  </w:num>
  <w:num w:numId="25" w16cid:durableId="1195195986">
    <w:abstractNumId w:val="15"/>
  </w:num>
  <w:num w:numId="26" w16cid:durableId="1069696643">
    <w:abstractNumId w:val="24"/>
  </w:num>
  <w:num w:numId="27" w16cid:durableId="311645245">
    <w:abstractNumId w:val="23"/>
  </w:num>
  <w:num w:numId="28" w16cid:durableId="226839219">
    <w:abstractNumId w:val="25"/>
  </w:num>
  <w:num w:numId="29" w16cid:durableId="214665576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BzPR/Euu/4YqdUvQ+MftLr14F6oGBYPYse87zUi6RC1XB4f6lbVewFWlNtaCKUDdRRDP6BMriUBoNwVUL4/qA==" w:salt="oa4+LRzKwUZ83hv+Kz1L9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0C3"/>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3D91"/>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6074"/>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E23E7"/>
    <w:rsid w:val="006F1FB3"/>
    <w:rsid w:val="006F593F"/>
    <w:rsid w:val="006F7A56"/>
    <w:rsid w:val="00700625"/>
    <w:rsid w:val="0070462A"/>
    <w:rsid w:val="00705A2D"/>
    <w:rsid w:val="00710793"/>
    <w:rsid w:val="0072009E"/>
    <w:rsid w:val="007205A7"/>
    <w:rsid w:val="007232FB"/>
    <w:rsid w:val="00725F66"/>
    <w:rsid w:val="00730DB3"/>
    <w:rsid w:val="00734A8B"/>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181F"/>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446CF"/>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9F626E"/>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14A3C"/>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272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96918"/>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09CA4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 w:type="paragraph" w:customStyle="1" w:styleId="ColorfulList-Accent11">
    <w:name w:val="Colorful List - Accent 11"/>
    <w:basedOn w:val="Normal"/>
    <w:uiPriority w:val="34"/>
    <w:qFormat/>
    <w:rsid w:val="0089181F"/>
    <w:pPr>
      <w:suppressAutoHyphens w:val="0"/>
      <w:ind w:left="720"/>
    </w:pPr>
    <w:rPr>
      <w:snapToGrid w:val="0"/>
      <w:lang w:eastAsia="en-US"/>
    </w:rPr>
  </w:style>
  <w:style w:type="paragraph" w:styleId="CommentText">
    <w:name w:val="annotation text"/>
    <w:basedOn w:val="Normal"/>
    <w:link w:val="CommentTextChar"/>
    <w:uiPriority w:val="99"/>
    <w:unhideWhenUsed/>
    <w:rsid w:val="0089181F"/>
    <w:pPr>
      <w:widowControl/>
      <w:suppressAutoHyphens w:val="0"/>
    </w:pPr>
    <w:rPr>
      <w:rFonts w:eastAsia="Calibri"/>
      <w:szCs w:val="24"/>
      <w:lang w:eastAsia="en-US"/>
    </w:rPr>
  </w:style>
  <w:style w:type="character" w:customStyle="1" w:styleId="CommentTextChar">
    <w:name w:val="Comment Text Char"/>
    <w:basedOn w:val="DefaultParagraphFont"/>
    <w:link w:val="CommentText"/>
    <w:uiPriority w:val="99"/>
    <w:rsid w:val="0089181F"/>
    <w:rPr>
      <w:rFonts w:eastAsia="Calibri"/>
      <w:sz w:val="24"/>
      <w:szCs w:val="24"/>
    </w:rPr>
  </w:style>
  <w:style w:type="table" w:styleId="GridTable1Light">
    <w:name w:val="Grid Table 1 Light"/>
    <w:basedOn w:val="TableNormal"/>
    <w:uiPriority w:val="46"/>
    <w:rsid w:val="009F626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dison.edu/fieldexperience"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CD694328E4489F9777F17E43E862B6"/>
        <w:category>
          <w:name w:val="General"/>
          <w:gallery w:val="placeholder"/>
        </w:category>
        <w:types>
          <w:type w:val="bbPlcHdr"/>
        </w:types>
        <w:behaviors>
          <w:behavior w:val="content"/>
        </w:behaviors>
        <w:guid w:val="{D8AE6682-0213-485D-83F6-636ADCFA949A}"/>
      </w:docPartPr>
      <w:docPartBody>
        <w:p w:rsidR="006C63F2" w:rsidRDefault="004F72BD" w:rsidP="004F72BD">
          <w:pPr>
            <w:pStyle w:val="B3CD694328E4489F9777F17E43E862B6"/>
          </w:pPr>
          <w:r w:rsidRPr="00EF2604">
            <w:rPr>
              <w:rStyle w:val="PlaceholderText"/>
            </w:rPr>
            <w:t>Click or tap here to enter text.</w:t>
          </w:r>
        </w:p>
      </w:docPartBody>
    </w:docPart>
    <w:docPart>
      <w:docPartPr>
        <w:name w:val="41D1AFF5583C4DDBBA410BE5990829E5"/>
        <w:category>
          <w:name w:val="General"/>
          <w:gallery w:val="placeholder"/>
        </w:category>
        <w:types>
          <w:type w:val="bbPlcHdr"/>
        </w:types>
        <w:behaviors>
          <w:behavior w:val="content"/>
        </w:behaviors>
        <w:guid w:val="{8FBF0879-38F0-44F4-95D2-DDC883FCF4AB}"/>
      </w:docPartPr>
      <w:docPartBody>
        <w:p w:rsidR="006C63F2" w:rsidRDefault="004F72BD" w:rsidP="004F72BD">
          <w:pPr>
            <w:pStyle w:val="41D1AFF5583C4DDBBA410BE5990829E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F72BD"/>
    <w:rsid w:val="006C63F2"/>
    <w:rsid w:val="00805970"/>
    <w:rsid w:val="008F404E"/>
    <w:rsid w:val="00925DBE"/>
    <w:rsid w:val="009C4F16"/>
    <w:rsid w:val="00AD12F8"/>
    <w:rsid w:val="00AD685D"/>
    <w:rsid w:val="00BA5E56"/>
    <w:rsid w:val="00CD67AD"/>
    <w:rsid w:val="00D6284A"/>
    <w:rsid w:val="00F10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72BD"/>
    <w:rPr>
      <w:color w:val="808080"/>
    </w:rPr>
  </w:style>
  <w:style w:type="paragraph" w:customStyle="1" w:styleId="B3CD694328E4489F9777F17E43E862B6">
    <w:name w:val="B3CD694328E4489F9777F17E43E862B6"/>
    <w:rsid w:val="004F72BD"/>
  </w:style>
  <w:style w:type="paragraph" w:customStyle="1" w:styleId="41D1AFF5583C4DDBBA410BE5990829E5">
    <w:name w:val="41D1AFF5583C4DDBBA410BE5990829E5"/>
    <w:rsid w:val="004F72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3264</Words>
  <Characters>18609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21830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9</cp:revision>
  <dcterms:created xsi:type="dcterms:W3CDTF">2022-06-24T14:39:00Z</dcterms:created>
  <dcterms:modified xsi:type="dcterms:W3CDTF">2022-08-12T17:43:00Z</dcterms:modified>
</cp:coreProperties>
</file>