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97EA" w14:textId="77777777" w:rsidR="006A2B53" w:rsidRPr="00B42C73" w:rsidRDefault="006A2B53"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6A2B53" w:rsidRPr="00B42C73" w14:paraId="325297ED" w14:textId="77777777" w:rsidTr="00151AA7">
        <w:tc>
          <w:tcPr>
            <w:tcW w:w="5220" w:type="dxa"/>
          </w:tcPr>
          <w:p w14:paraId="325297EB" w14:textId="77777777" w:rsidR="006A2B53" w:rsidRPr="00B42C73" w:rsidRDefault="006A2B53" w:rsidP="006224D8">
            <w:pPr>
              <w:spacing w:line="420" w:lineRule="auto"/>
              <w:rPr>
                <w:rFonts w:ascii="Calibri" w:hAnsi="Calibri" w:cs="Arial"/>
                <w:b/>
                <w:sz w:val="22"/>
                <w:szCs w:val="22"/>
                <w:u w:val="single"/>
              </w:rPr>
            </w:pPr>
            <w:r w:rsidRPr="00B42C73">
              <w:rPr>
                <w:rFonts w:ascii="Calibri" w:hAnsi="Calibri" w:cs="Arial"/>
                <w:b/>
                <w:sz w:val="22"/>
                <w:szCs w:val="22"/>
              </w:rPr>
              <w:t xml:space="preserve">PROFESSOR: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bookmarkStart w:id="0" w:name="Text1"/>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6224D8">
              <w:rPr>
                <w:rFonts w:ascii="Calibri" w:hAnsi="Calibri" w:cs="Arial"/>
                <w:sz w:val="22"/>
                <w:szCs w:val="22"/>
              </w:rPr>
              <w:t> </w:t>
            </w:r>
            <w:r w:rsidR="009F72AE" w:rsidRPr="00B42C73">
              <w:rPr>
                <w:rFonts w:ascii="Calibri" w:hAnsi="Calibri" w:cs="Arial"/>
                <w:sz w:val="22"/>
                <w:szCs w:val="22"/>
              </w:rPr>
              <w:fldChar w:fldCharType="end"/>
            </w:r>
            <w:bookmarkEnd w:id="0"/>
          </w:p>
        </w:tc>
        <w:tc>
          <w:tcPr>
            <w:tcW w:w="5220" w:type="dxa"/>
          </w:tcPr>
          <w:p w14:paraId="325297EC" w14:textId="77777777" w:rsidR="006A2B53" w:rsidRPr="00B42C73" w:rsidRDefault="006A2B53" w:rsidP="00F93AB2">
            <w:pPr>
              <w:tabs>
                <w:tab w:val="center" w:pos="2502"/>
              </w:tabs>
              <w:spacing w:line="420" w:lineRule="auto"/>
              <w:rPr>
                <w:rFonts w:ascii="Calibri" w:hAnsi="Calibri" w:cs="Arial"/>
                <w:b/>
                <w:sz w:val="22"/>
                <w:szCs w:val="22"/>
                <w:u w:val="single"/>
              </w:rPr>
            </w:pPr>
            <w:r w:rsidRPr="00B42C73">
              <w:rPr>
                <w:rFonts w:ascii="Calibri" w:hAnsi="Calibri" w:cs="Arial"/>
                <w:b/>
                <w:sz w:val="22"/>
                <w:szCs w:val="22"/>
              </w:rPr>
              <w:t xml:space="preserve">PHONE NUMBER: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F93AB2">
              <w:rPr>
                <w:rFonts w:ascii="Calibri" w:hAnsi="Calibri" w:cs="Arial"/>
                <w:sz w:val="22"/>
                <w:szCs w:val="22"/>
              </w:rPr>
              <w:t> </w:t>
            </w:r>
            <w:r w:rsidR="009F72AE" w:rsidRPr="00B42C73">
              <w:rPr>
                <w:rFonts w:ascii="Calibri" w:hAnsi="Calibri" w:cs="Arial"/>
                <w:sz w:val="22"/>
                <w:szCs w:val="22"/>
              </w:rPr>
              <w:fldChar w:fldCharType="end"/>
            </w:r>
            <w:r w:rsidRPr="00B42C73">
              <w:rPr>
                <w:rFonts w:ascii="Calibri" w:hAnsi="Calibri" w:cs="Arial"/>
                <w:noProof/>
                <w:sz w:val="22"/>
                <w:szCs w:val="22"/>
              </w:rPr>
              <w:tab/>
            </w:r>
          </w:p>
        </w:tc>
      </w:tr>
      <w:tr w:rsidR="006A2B53" w:rsidRPr="00B42C73" w14:paraId="325297F0" w14:textId="77777777" w:rsidTr="00151AA7">
        <w:tc>
          <w:tcPr>
            <w:tcW w:w="5220" w:type="dxa"/>
          </w:tcPr>
          <w:p w14:paraId="325297EE"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OFFICE LOCATION: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c>
          <w:tcPr>
            <w:tcW w:w="5220" w:type="dxa"/>
          </w:tcPr>
          <w:p w14:paraId="325297EF" w14:textId="77777777" w:rsidR="006A2B53" w:rsidRPr="00B42C73" w:rsidRDefault="006A2B53" w:rsidP="00151AA7">
            <w:pPr>
              <w:spacing w:line="420" w:lineRule="auto"/>
              <w:rPr>
                <w:rFonts w:ascii="Calibri" w:hAnsi="Calibri" w:cs="Arial"/>
                <w:b/>
                <w:sz w:val="22"/>
                <w:szCs w:val="22"/>
                <w:u w:val="single"/>
              </w:rPr>
            </w:pPr>
            <w:r w:rsidRPr="00B42C73">
              <w:rPr>
                <w:rFonts w:ascii="Calibri" w:hAnsi="Calibri" w:cs="Arial"/>
                <w:b/>
                <w:sz w:val="22"/>
                <w:szCs w:val="22"/>
              </w:rPr>
              <w:t xml:space="preserve">E-MAIL: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r>
      <w:tr w:rsidR="006A2B53" w:rsidRPr="00B42C73" w14:paraId="325297F3" w14:textId="77777777" w:rsidTr="00151AA7">
        <w:tc>
          <w:tcPr>
            <w:tcW w:w="5220" w:type="dxa"/>
          </w:tcPr>
          <w:p w14:paraId="325297F1"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OFFICE HOURS: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c>
          <w:tcPr>
            <w:tcW w:w="5220" w:type="dxa"/>
          </w:tcPr>
          <w:p w14:paraId="325297F2" w14:textId="77777777" w:rsidR="006A2B53" w:rsidRPr="00B42C73" w:rsidRDefault="006A2B53" w:rsidP="00BE3365">
            <w:pPr>
              <w:spacing w:line="276" w:lineRule="auto"/>
              <w:rPr>
                <w:rFonts w:ascii="Calibri" w:hAnsi="Calibri" w:cs="Arial"/>
                <w:b/>
                <w:sz w:val="22"/>
                <w:szCs w:val="22"/>
                <w:u w:val="single"/>
              </w:rPr>
            </w:pPr>
            <w:r w:rsidRPr="00B42C73">
              <w:rPr>
                <w:rFonts w:ascii="Calibri" w:hAnsi="Calibri" w:cs="Arial"/>
                <w:b/>
                <w:sz w:val="22"/>
                <w:szCs w:val="22"/>
              </w:rPr>
              <w:t xml:space="preserve">SEMESTER: </w:t>
            </w:r>
            <w:r w:rsidRPr="00B42C73">
              <w:rPr>
                <w:rFonts w:ascii="Calibri" w:hAnsi="Calibri" w:cs="Arial"/>
                <w:noProof/>
                <w:sz w:val="22"/>
                <w:szCs w:val="22"/>
              </w:rPr>
              <w:t xml:space="preserve">     </w:t>
            </w:r>
            <w:r w:rsidR="009F72AE" w:rsidRPr="00B42C73">
              <w:rPr>
                <w:rFonts w:ascii="Calibri" w:hAnsi="Calibri" w:cs="Arial"/>
                <w:sz w:val="22"/>
                <w:szCs w:val="22"/>
              </w:rPr>
              <w:fldChar w:fldCharType="begin">
                <w:ffData>
                  <w:name w:val="Text1"/>
                  <w:enabled/>
                  <w:calcOnExit w:val="0"/>
                  <w:textInput/>
                </w:ffData>
              </w:fldChar>
            </w:r>
            <w:r w:rsidRPr="00B42C73">
              <w:rPr>
                <w:rFonts w:ascii="Calibri" w:hAnsi="Calibri" w:cs="Arial"/>
                <w:sz w:val="22"/>
                <w:szCs w:val="22"/>
              </w:rPr>
              <w:instrText xml:space="preserve"> FORMTEXT </w:instrText>
            </w:r>
            <w:r w:rsidR="009F72AE" w:rsidRPr="00B42C73">
              <w:rPr>
                <w:rFonts w:ascii="Calibri" w:hAnsi="Calibri" w:cs="Arial"/>
                <w:sz w:val="22"/>
                <w:szCs w:val="22"/>
              </w:rPr>
            </w:r>
            <w:r w:rsidR="009F72AE" w:rsidRPr="00B42C73">
              <w:rPr>
                <w:rFonts w:ascii="Calibri" w:hAnsi="Calibri" w:cs="Arial"/>
                <w:sz w:val="22"/>
                <w:szCs w:val="22"/>
              </w:rPr>
              <w:fldChar w:fldCharType="separate"/>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Pr="00B42C73">
              <w:rPr>
                <w:rFonts w:ascii="Calibri" w:hAnsi="Calibri" w:cs="Cambria Math"/>
                <w:noProof/>
                <w:sz w:val="22"/>
                <w:szCs w:val="22"/>
              </w:rPr>
              <w:t> </w:t>
            </w:r>
            <w:r w:rsidR="009F72AE" w:rsidRPr="00B42C73">
              <w:rPr>
                <w:rFonts w:ascii="Calibri" w:hAnsi="Calibri" w:cs="Arial"/>
                <w:sz w:val="22"/>
                <w:szCs w:val="22"/>
              </w:rPr>
              <w:fldChar w:fldCharType="end"/>
            </w:r>
          </w:p>
        </w:tc>
      </w:tr>
    </w:tbl>
    <w:p w14:paraId="325297F4" w14:textId="77777777" w:rsidR="006A2B53" w:rsidRPr="00B42C73" w:rsidRDefault="006A2B53" w:rsidP="00DA66CF">
      <w:pPr>
        <w:rPr>
          <w:rFonts w:ascii="Calibri" w:hAnsi="Calibri" w:cs="Arial"/>
          <w:b/>
          <w:sz w:val="22"/>
          <w:szCs w:val="22"/>
          <w:u w:val="single"/>
        </w:rPr>
      </w:pPr>
    </w:p>
    <w:p w14:paraId="325297F5" w14:textId="77777777" w:rsidR="006A2B53" w:rsidRPr="00B42C73" w:rsidRDefault="006A2B53" w:rsidP="009C4941">
      <w:pPr>
        <w:numPr>
          <w:ilvl w:val="0"/>
          <w:numId w:val="1"/>
        </w:numPr>
        <w:tabs>
          <w:tab w:val="left" w:pos="720"/>
        </w:tabs>
        <w:spacing w:after="120"/>
        <w:rPr>
          <w:rFonts w:ascii="Calibri" w:hAnsi="Calibri" w:cs="Arial"/>
          <w:b/>
          <w:sz w:val="22"/>
          <w:szCs w:val="22"/>
          <w:u w:val="single"/>
        </w:rPr>
      </w:pPr>
      <w:r w:rsidRPr="00B42C73">
        <w:rPr>
          <w:rFonts w:ascii="Calibri" w:hAnsi="Calibri" w:cs="Arial"/>
          <w:b/>
          <w:sz w:val="22"/>
          <w:szCs w:val="22"/>
          <w:u w:val="single"/>
        </w:rPr>
        <w:t>COURSE NUMBER AND TITLE, CATALOG DESCRIPTION, CREDITS:</w:t>
      </w:r>
    </w:p>
    <w:p w14:paraId="325297F7" w14:textId="77777777" w:rsidR="006A2B53" w:rsidRPr="00B42C73" w:rsidRDefault="000E5738" w:rsidP="009C4941">
      <w:pPr>
        <w:widowControl/>
        <w:tabs>
          <w:tab w:val="left" w:pos="720"/>
          <w:tab w:val="left" w:pos="1170"/>
        </w:tabs>
        <w:spacing w:after="120"/>
        <w:ind w:left="720"/>
        <w:rPr>
          <w:rFonts w:ascii="Calibri" w:hAnsi="Calibri" w:cs="Arial"/>
          <w:b/>
          <w:sz w:val="22"/>
          <w:szCs w:val="22"/>
        </w:rPr>
      </w:pPr>
      <w:r>
        <w:rPr>
          <w:rFonts w:ascii="Calibri" w:hAnsi="Calibri" w:cs="Arial"/>
          <w:b/>
          <w:noProof/>
          <w:sz w:val="22"/>
          <w:szCs w:val="22"/>
        </w:rPr>
        <w:t>SOW 2031 INTRODUCTION TO SOCIAL WORK</w:t>
      </w:r>
      <w:r w:rsidR="006A2B53" w:rsidRPr="00B42C73">
        <w:rPr>
          <w:rFonts w:ascii="Calibri" w:hAnsi="Calibri" w:cs="Arial"/>
          <w:b/>
          <w:noProof/>
          <w:sz w:val="22"/>
          <w:szCs w:val="22"/>
        </w:rPr>
        <w:t xml:space="preserve"> </w:t>
      </w:r>
      <w:r w:rsidR="006A2B53" w:rsidRPr="00B42C73">
        <w:rPr>
          <w:rFonts w:ascii="Calibri" w:hAnsi="Calibri" w:cs="Arial"/>
          <w:b/>
          <w:sz w:val="22"/>
          <w:szCs w:val="22"/>
        </w:rPr>
        <w:t>(</w:t>
      </w:r>
      <w:r w:rsidR="006A2B53" w:rsidRPr="00B42C73">
        <w:rPr>
          <w:rFonts w:ascii="Calibri" w:hAnsi="Calibri" w:cs="Arial"/>
          <w:b/>
          <w:noProof/>
          <w:sz w:val="22"/>
          <w:szCs w:val="22"/>
        </w:rPr>
        <w:t>3</w:t>
      </w:r>
      <w:r w:rsidR="006A2B53" w:rsidRPr="00B42C73">
        <w:rPr>
          <w:rFonts w:ascii="Calibri" w:hAnsi="Calibri" w:cs="Arial"/>
          <w:b/>
          <w:sz w:val="22"/>
          <w:szCs w:val="22"/>
        </w:rPr>
        <w:t xml:space="preserve"> CREDITS)</w:t>
      </w:r>
    </w:p>
    <w:p w14:paraId="325297F9" w14:textId="77777777" w:rsidR="006A2B53" w:rsidRPr="00B42C73" w:rsidRDefault="00642539" w:rsidP="009C4941">
      <w:pPr>
        <w:pStyle w:val="BodyTextIndent2"/>
        <w:widowControl/>
        <w:tabs>
          <w:tab w:val="left" w:pos="720"/>
          <w:tab w:val="left" w:pos="1170"/>
        </w:tabs>
        <w:spacing w:after="0" w:line="240" w:lineRule="auto"/>
        <w:ind w:left="720"/>
        <w:rPr>
          <w:rFonts w:ascii="Calibri" w:hAnsi="Calibri"/>
          <w:color w:val="000000"/>
          <w:sz w:val="22"/>
          <w:szCs w:val="22"/>
        </w:rPr>
      </w:pPr>
      <w:r>
        <w:rPr>
          <w:rFonts w:ascii="Calibri" w:hAnsi="Calibri"/>
          <w:color w:val="000000"/>
          <w:sz w:val="22"/>
          <w:szCs w:val="22"/>
        </w:rPr>
        <w:t>A</w:t>
      </w:r>
      <w:r w:rsidRPr="00642539">
        <w:rPr>
          <w:rFonts w:ascii="Calibri" w:hAnsi="Calibri"/>
          <w:color w:val="000000"/>
          <w:sz w:val="22"/>
          <w:szCs w:val="22"/>
        </w:rPr>
        <w:t>n overview of the profession of Social Work including the history, philosophy, ethics, values, interventions, and fields of practice in generalist social work.</w:t>
      </w:r>
    </w:p>
    <w:p w14:paraId="325297FA" w14:textId="77777777" w:rsidR="006A2B53" w:rsidRPr="00B42C73" w:rsidRDefault="006A2B53" w:rsidP="009C4941">
      <w:pPr>
        <w:pStyle w:val="BodyTextIndent2"/>
        <w:widowControl/>
        <w:tabs>
          <w:tab w:val="left" w:pos="720"/>
          <w:tab w:val="left" w:pos="1170"/>
        </w:tabs>
        <w:spacing w:after="0" w:line="240" w:lineRule="auto"/>
        <w:ind w:left="720"/>
        <w:rPr>
          <w:rFonts w:ascii="Calibri" w:hAnsi="Calibri" w:cs="Arial"/>
          <w:sz w:val="22"/>
          <w:szCs w:val="22"/>
        </w:rPr>
      </w:pPr>
    </w:p>
    <w:p w14:paraId="325297FB" w14:textId="77777777" w:rsidR="006A2B53" w:rsidRPr="00B42C73" w:rsidRDefault="006A2B53" w:rsidP="009C4941">
      <w:pPr>
        <w:numPr>
          <w:ilvl w:val="0"/>
          <w:numId w:val="1"/>
        </w:numPr>
        <w:rPr>
          <w:rFonts w:ascii="Calibri" w:hAnsi="Calibri" w:cs="Arial"/>
          <w:b/>
          <w:sz w:val="22"/>
          <w:szCs w:val="22"/>
        </w:rPr>
      </w:pPr>
      <w:r w:rsidRPr="00B42C73">
        <w:rPr>
          <w:rFonts w:ascii="Calibri" w:hAnsi="Calibri" w:cs="Arial"/>
          <w:b/>
          <w:sz w:val="22"/>
          <w:szCs w:val="22"/>
          <w:u w:val="single"/>
        </w:rPr>
        <w:t>PREREQUISITES FOR THIS COURSE:</w:t>
      </w:r>
      <w:r w:rsidRPr="00B42C73">
        <w:rPr>
          <w:rFonts w:ascii="Calibri" w:hAnsi="Calibri" w:cs="Arial"/>
          <w:b/>
          <w:sz w:val="22"/>
          <w:szCs w:val="22"/>
        </w:rPr>
        <w:t xml:space="preserve">  </w:t>
      </w:r>
    </w:p>
    <w:p w14:paraId="055E31D8" w14:textId="14F3D457" w:rsidR="00711E22" w:rsidRDefault="00711E22" w:rsidP="009C4941">
      <w:pPr>
        <w:ind w:left="720"/>
        <w:rPr>
          <w:rFonts w:ascii="Calibri" w:hAnsi="Calibri"/>
          <w:sz w:val="22"/>
          <w:szCs w:val="22"/>
        </w:rPr>
      </w:pPr>
      <w:r>
        <w:rPr>
          <w:rFonts w:ascii="Calibri" w:hAnsi="Calibri"/>
          <w:sz w:val="22"/>
          <w:szCs w:val="22"/>
        </w:rPr>
        <w:t>None</w:t>
      </w:r>
    </w:p>
    <w:p w14:paraId="32529800" w14:textId="77777777" w:rsidR="002B5CB5" w:rsidRPr="00B42C73" w:rsidRDefault="002B5CB5" w:rsidP="009C4941">
      <w:pPr>
        <w:rPr>
          <w:rFonts w:ascii="Calibri" w:hAnsi="Calibri" w:cs="Arial"/>
          <w:sz w:val="22"/>
          <w:szCs w:val="22"/>
        </w:rPr>
      </w:pPr>
    </w:p>
    <w:p w14:paraId="32529801" w14:textId="77777777" w:rsidR="006A2B53" w:rsidRPr="00B42C73" w:rsidRDefault="006A2B53" w:rsidP="009C4941">
      <w:pPr>
        <w:ind w:firstLine="720"/>
        <w:rPr>
          <w:rFonts w:ascii="Calibri" w:hAnsi="Calibri" w:cs="Arial"/>
          <w:sz w:val="22"/>
          <w:szCs w:val="22"/>
        </w:rPr>
      </w:pPr>
      <w:r w:rsidRPr="00B42C73">
        <w:rPr>
          <w:rFonts w:ascii="Calibri" w:hAnsi="Calibri" w:cs="Arial"/>
          <w:b/>
          <w:sz w:val="22"/>
          <w:szCs w:val="22"/>
          <w:u w:val="single"/>
        </w:rPr>
        <w:t>CO-REQUISITES FOR THIS COURSE:</w:t>
      </w:r>
    </w:p>
    <w:p w14:paraId="32529803" w14:textId="77777777" w:rsidR="006A2B53" w:rsidRPr="00B42C73" w:rsidRDefault="006A2B53" w:rsidP="009C4941">
      <w:pPr>
        <w:ind w:left="720"/>
        <w:rPr>
          <w:rFonts w:ascii="Calibri" w:hAnsi="Calibri" w:cs="Arial"/>
          <w:noProof/>
          <w:sz w:val="22"/>
          <w:szCs w:val="22"/>
        </w:rPr>
      </w:pPr>
      <w:r w:rsidRPr="00B42C73">
        <w:rPr>
          <w:rFonts w:ascii="Calibri" w:hAnsi="Calibri" w:cs="Arial"/>
          <w:noProof/>
          <w:sz w:val="22"/>
          <w:szCs w:val="22"/>
        </w:rPr>
        <w:t>None</w:t>
      </w:r>
    </w:p>
    <w:p w14:paraId="32529804" w14:textId="77777777" w:rsidR="006A2B53" w:rsidRPr="00B42C73" w:rsidRDefault="006A2B53" w:rsidP="009C4941">
      <w:pPr>
        <w:ind w:firstLine="720"/>
        <w:rPr>
          <w:rFonts w:ascii="Calibri" w:hAnsi="Calibri" w:cs="Arial"/>
          <w:sz w:val="22"/>
          <w:szCs w:val="22"/>
        </w:rPr>
      </w:pPr>
    </w:p>
    <w:p w14:paraId="32529805" w14:textId="77777777" w:rsidR="006A2B53" w:rsidRPr="00B42C73" w:rsidRDefault="006A2B53" w:rsidP="009C4941">
      <w:pPr>
        <w:numPr>
          <w:ilvl w:val="0"/>
          <w:numId w:val="1"/>
        </w:numPr>
        <w:rPr>
          <w:rFonts w:ascii="Calibri" w:hAnsi="Calibri" w:cs="Arial"/>
          <w:sz w:val="22"/>
          <w:szCs w:val="22"/>
        </w:rPr>
      </w:pPr>
      <w:r w:rsidRPr="00B42C73">
        <w:rPr>
          <w:rFonts w:ascii="Calibri" w:hAnsi="Calibri" w:cs="Arial"/>
          <w:b/>
          <w:sz w:val="22"/>
          <w:szCs w:val="22"/>
          <w:u w:val="single"/>
        </w:rPr>
        <w:t>GENERAL COURSE INFORMATION:</w:t>
      </w:r>
      <w:r w:rsidRPr="00B42C73">
        <w:rPr>
          <w:rFonts w:ascii="Calibri" w:hAnsi="Calibri" w:cs="Arial"/>
          <w:b/>
          <w:sz w:val="22"/>
          <w:szCs w:val="22"/>
        </w:rPr>
        <w:t xml:space="preserve">  </w:t>
      </w:r>
      <w:r w:rsidRPr="00B42C73">
        <w:rPr>
          <w:rFonts w:ascii="Calibri" w:hAnsi="Calibri" w:cs="Arial"/>
          <w:sz w:val="22"/>
          <w:szCs w:val="22"/>
        </w:rPr>
        <w:t>Topic Outline.</w:t>
      </w:r>
    </w:p>
    <w:p w14:paraId="32529807" w14:textId="6BA362D8" w:rsidR="00642539" w:rsidRPr="00D143F0" w:rsidRDefault="00642539" w:rsidP="009C4941">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Understanding </w:t>
      </w:r>
      <w:r w:rsidR="00ED3D65">
        <w:rPr>
          <w:rFonts w:asciiTheme="minorHAnsi" w:hAnsiTheme="minorHAnsi"/>
          <w:color w:val="000000" w:themeColor="text1"/>
          <w:sz w:val="22"/>
          <w:szCs w:val="22"/>
        </w:rPr>
        <w:t>s</w:t>
      </w:r>
      <w:r w:rsidRPr="00D143F0">
        <w:rPr>
          <w:rFonts w:asciiTheme="minorHAnsi" w:hAnsiTheme="minorHAnsi"/>
          <w:color w:val="000000" w:themeColor="text1"/>
          <w:sz w:val="22"/>
          <w:szCs w:val="22"/>
        </w:rPr>
        <w:t xml:space="preserve">ocial </w:t>
      </w:r>
      <w:r w:rsidR="00ED3D65">
        <w:rPr>
          <w:rFonts w:asciiTheme="minorHAnsi" w:hAnsiTheme="minorHAnsi"/>
          <w:color w:val="000000" w:themeColor="text1"/>
          <w:sz w:val="22"/>
          <w:szCs w:val="22"/>
        </w:rPr>
        <w:t>w</w:t>
      </w:r>
      <w:r w:rsidRPr="00D143F0">
        <w:rPr>
          <w:rFonts w:asciiTheme="minorHAnsi" w:hAnsiTheme="minorHAnsi"/>
          <w:color w:val="000000" w:themeColor="text1"/>
          <w:sz w:val="22"/>
          <w:szCs w:val="22"/>
        </w:rPr>
        <w:t>ork</w:t>
      </w:r>
    </w:p>
    <w:p w14:paraId="32529808" w14:textId="40495B15"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The </w:t>
      </w:r>
      <w:r w:rsidR="007B5FED">
        <w:rPr>
          <w:rFonts w:asciiTheme="minorHAnsi" w:hAnsiTheme="minorHAnsi"/>
          <w:color w:val="000000" w:themeColor="text1"/>
          <w:sz w:val="22"/>
          <w:szCs w:val="22"/>
        </w:rPr>
        <w:t>s</w:t>
      </w:r>
      <w:r w:rsidRPr="00D143F0">
        <w:rPr>
          <w:rFonts w:asciiTheme="minorHAnsi" w:hAnsiTheme="minorHAnsi"/>
          <w:color w:val="000000" w:themeColor="text1"/>
          <w:sz w:val="22"/>
          <w:szCs w:val="22"/>
        </w:rPr>
        <w:t xml:space="preserve">ocial </w:t>
      </w:r>
      <w:r w:rsidR="007B5FED">
        <w:rPr>
          <w:rFonts w:asciiTheme="minorHAnsi" w:hAnsiTheme="minorHAnsi"/>
          <w:color w:val="000000" w:themeColor="text1"/>
          <w:sz w:val="22"/>
          <w:szCs w:val="22"/>
        </w:rPr>
        <w:t>w</w:t>
      </w:r>
      <w:r w:rsidRPr="00D143F0">
        <w:rPr>
          <w:rFonts w:asciiTheme="minorHAnsi" w:hAnsiTheme="minorHAnsi"/>
          <w:color w:val="000000" w:themeColor="text1"/>
          <w:sz w:val="22"/>
          <w:szCs w:val="22"/>
        </w:rPr>
        <w:t xml:space="preserve">ork </w:t>
      </w:r>
      <w:r w:rsidR="00711E22">
        <w:rPr>
          <w:rFonts w:asciiTheme="minorHAnsi" w:hAnsiTheme="minorHAnsi"/>
          <w:color w:val="000000" w:themeColor="text1"/>
          <w:sz w:val="22"/>
          <w:szCs w:val="22"/>
        </w:rPr>
        <w:t>p</w:t>
      </w:r>
      <w:r w:rsidR="00711E22" w:rsidRPr="00D143F0">
        <w:rPr>
          <w:rFonts w:asciiTheme="minorHAnsi" w:hAnsiTheme="minorHAnsi"/>
          <w:color w:val="000000" w:themeColor="text1"/>
          <w:sz w:val="22"/>
          <w:szCs w:val="22"/>
        </w:rPr>
        <w:t>rofession</w:t>
      </w:r>
    </w:p>
    <w:p w14:paraId="32529809" w14:textId="5735CDE0"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The </w:t>
      </w:r>
      <w:r w:rsidR="00711E22">
        <w:rPr>
          <w:rFonts w:asciiTheme="minorHAnsi" w:hAnsiTheme="minorHAnsi"/>
          <w:color w:val="000000" w:themeColor="text1"/>
          <w:sz w:val="22"/>
          <w:szCs w:val="22"/>
        </w:rPr>
        <w:t>h</w:t>
      </w:r>
      <w:r w:rsidR="00711E22" w:rsidRPr="00D143F0">
        <w:rPr>
          <w:rFonts w:asciiTheme="minorHAnsi" w:hAnsiTheme="minorHAnsi"/>
          <w:color w:val="000000" w:themeColor="text1"/>
          <w:sz w:val="22"/>
          <w:szCs w:val="22"/>
        </w:rPr>
        <w:t xml:space="preserve">istory </w:t>
      </w:r>
      <w:r w:rsidRPr="00D143F0">
        <w:rPr>
          <w:rFonts w:asciiTheme="minorHAnsi" w:hAnsiTheme="minorHAnsi"/>
          <w:color w:val="000000" w:themeColor="text1"/>
          <w:sz w:val="22"/>
          <w:szCs w:val="22"/>
        </w:rPr>
        <w:t xml:space="preserve">of </w:t>
      </w:r>
      <w:r w:rsidR="000918E9">
        <w:rPr>
          <w:rFonts w:asciiTheme="minorHAnsi" w:hAnsiTheme="minorHAnsi"/>
          <w:color w:val="000000" w:themeColor="text1"/>
          <w:sz w:val="22"/>
          <w:szCs w:val="22"/>
        </w:rPr>
        <w:t>s</w:t>
      </w:r>
      <w:r w:rsidR="000918E9" w:rsidRPr="00D143F0">
        <w:rPr>
          <w:rFonts w:asciiTheme="minorHAnsi" w:hAnsiTheme="minorHAnsi"/>
          <w:color w:val="000000" w:themeColor="text1"/>
          <w:sz w:val="22"/>
          <w:szCs w:val="22"/>
        </w:rPr>
        <w:t xml:space="preserve">ocial </w:t>
      </w:r>
      <w:r w:rsidR="000918E9">
        <w:rPr>
          <w:rFonts w:asciiTheme="minorHAnsi" w:hAnsiTheme="minorHAnsi"/>
          <w:color w:val="000000" w:themeColor="text1"/>
          <w:sz w:val="22"/>
          <w:szCs w:val="22"/>
        </w:rPr>
        <w:t>w</w:t>
      </w:r>
      <w:r w:rsidR="000918E9" w:rsidRPr="00D143F0">
        <w:rPr>
          <w:rFonts w:asciiTheme="minorHAnsi" w:hAnsiTheme="minorHAnsi"/>
          <w:color w:val="000000" w:themeColor="text1"/>
          <w:sz w:val="22"/>
          <w:szCs w:val="22"/>
        </w:rPr>
        <w:t>ork</w:t>
      </w:r>
    </w:p>
    <w:p w14:paraId="3252980A" w14:textId="18CEB9ED"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Generalist </w:t>
      </w:r>
      <w:r w:rsidR="007B5FED">
        <w:rPr>
          <w:rFonts w:asciiTheme="minorHAnsi" w:hAnsiTheme="minorHAnsi"/>
          <w:color w:val="000000" w:themeColor="text1"/>
          <w:sz w:val="22"/>
          <w:szCs w:val="22"/>
        </w:rPr>
        <w:t>s</w:t>
      </w:r>
      <w:r w:rsidRPr="00D143F0">
        <w:rPr>
          <w:rFonts w:asciiTheme="minorHAnsi" w:hAnsiTheme="minorHAnsi"/>
          <w:color w:val="000000" w:themeColor="text1"/>
          <w:sz w:val="22"/>
          <w:szCs w:val="22"/>
        </w:rPr>
        <w:t xml:space="preserve">ocial </w:t>
      </w:r>
      <w:r w:rsidR="007B5FED">
        <w:rPr>
          <w:rFonts w:asciiTheme="minorHAnsi" w:hAnsiTheme="minorHAnsi"/>
          <w:color w:val="000000" w:themeColor="text1"/>
          <w:sz w:val="22"/>
          <w:szCs w:val="22"/>
        </w:rPr>
        <w:t>w</w:t>
      </w:r>
      <w:r w:rsidRPr="00D143F0">
        <w:rPr>
          <w:rFonts w:asciiTheme="minorHAnsi" w:hAnsiTheme="minorHAnsi"/>
          <w:color w:val="000000" w:themeColor="text1"/>
          <w:sz w:val="22"/>
          <w:szCs w:val="22"/>
        </w:rPr>
        <w:t xml:space="preserve">ork </w:t>
      </w:r>
      <w:r w:rsidR="00711E22">
        <w:rPr>
          <w:rFonts w:asciiTheme="minorHAnsi" w:hAnsiTheme="minorHAnsi"/>
          <w:color w:val="000000" w:themeColor="text1"/>
          <w:sz w:val="22"/>
          <w:szCs w:val="22"/>
        </w:rPr>
        <w:t>p</w:t>
      </w:r>
      <w:r w:rsidR="00711E22" w:rsidRPr="00D143F0">
        <w:rPr>
          <w:rFonts w:asciiTheme="minorHAnsi" w:hAnsiTheme="minorHAnsi"/>
          <w:color w:val="000000" w:themeColor="text1"/>
          <w:sz w:val="22"/>
          <w:szCs w:val="22"/>
        </w:rPr>
        <w:t>ractice</w:t>
      </w:r>
    </w:p>
    <w:p w14:paraId="3252980B" w14:textId="460AFA2D"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Advocacy in </w:t>
      </w:r>
      <w:r w:rsidR="000918E9">
        <w:rPr>
          <w:rFonts w:asciiTheme="minorHAnsi" w:hAnsiTheme="minorHAnsi"/>
          <w:color w:val="000000" w:themeColor="text1"/>
          <w:sz w:val="22"/>
          <w:szCs w:val="22"/>
        </w:rPr>
        <w:t>s</w:t>
      </w:r>
      <w:r w:rsidR="000918E9" w:rsidRPr="00D143F0">
        <w:rPr>
          <w:rFonts w:asciiTheme="minorHAnsi" w:hAnsiTheme="minorHAnsi"/>
          <w:color w:val="000000" w:themeColor="text1"/>
          <w:sz w:val="22"/>
          <w:szCs w:val="22"/>
        </w:rPr>
        <w:t xml:space="preserve">ocial </w:t>
      </w:r>
      <w:r w:rsidR="000918E9">
        <w:rPr>
          <w:rFonts w:asciiTheme="minorHAnsi" w:hAnsiTheme="minorHAnsi"/>
          <w:color w:val="000000" w:themeColor="text1"/>
          <w:sz w:val="22"/>
          <w:szCs w:val="22"/>
        </w:rPr>
        <w:t>w</w:t>
      </w:r>
      <w:r w:rsidR="000918E9" w:rsidRPr="00D143F0">
        <w:rPr>
          <w:rFonts w:asciiTheme="minorHAnsi" w:hAnsiTheme="minorHAnsi"/>
          <w:color w:val="000000" w:themeColor="text1"/>
          <w:sz w:val="22"/>
          <w:szCs w:val="22"/>
        </w:rPr>
        <w:t>ork</w:t>
      </w:r>
    </w:p>
    <w:p w14:paraId="3252980C" w14:textId="77777777" w:rsidR="00642539" w:rsidRPr="00D143F0" w:rsidRDefault="00642539" w:rsidP="009C4941">
      <w:pPr>
        <w:ind w:left="720"/>
        <w:rPr>
          <w:rFonts w:asciiTheme="minorHAnsi" w:hAnsiTheme="minorHAnsi"/>
          <w:color w:val="000000" w:themeColor="text1"/>
          <w:sz w:val="22"/>
          <w:szCs w:val="22"/>
        </w:rPr>
      </w:pPr>
    </w:p>
    <w:p w14:paraId="3252980D" w14:textId="2E2C5C8D" w:rsidR="00642539" w:rsidRPr="00D143F0" w:rsidRDefault="00642539" w:rsidP="009C4941">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Responding to </w:t>
      </w:r>
      <w:r w:rsidR="00ED3D65">
        <w:rPr>
          <w:rFonts w:asciiTheme="minorHAnsi" w:hAnsiTheme="minorHAnsi"/>
          <w:color w:val="000000" w:themeColor="text1"/>
          <w:sz w:val="22"/>
          <w:szCs w:val="22"/>
        </w:rPr>
        <w:t>n</w:t>
      </w:r>
      <w:r w:rsidRPr="00D143F0">
        <w:rPr>
          <w:rFonts w:asciiTheme="minorHAnsi" w:hAnsiTheme="minorHAnsi"/>
          <w:color w:val="000000" w:themeColor="text1"/>
          <w:sz w:val="22"/>
          <w:szCs w:val="22"/>
        </w:rPr>
        <w:t>eed</w:t>
      </w:r>
    </w:p>
    <w:p w14:paraId="3252980E" w14:textId="76E75CA5"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Poverty and </w:t>
      </w:r>
      <w:r w:rsidR="00711E22">
        <w:rPr>
          <w:rFonts w:asciiTheme="minorHAnsi" w:hAnsiTheme="minorHAnsi"/>
          <w:color w:val="000000" w:themeColor="text1"/>
          <w:sz w:val="22"/>
          <w:szCs w:val="22"/>
        </w:rPr>
        <w:t>i</w:t>
      </w:r>
      <w:r w:rsidR="00711E22" w:rsidRPr="00D143F0">
        <w:rPr>
          <w:rFonts w:asciiTheme="minorHAnsi" w:hAnsiTheme="minorHAnsi"/>
          <w:color w:val="000000" w:themeColor="text1"/>
          <w:sz w:val="22"/>
          <w:szCs w:val="22"/>
        </w:rPr>
        <w:t>nequality</w:t>
      </w:r>
    </w:p>
    <w:p w14:paraId="3252980F" w14:textId="5D4FC9B5"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Family and </w:t>
      </w:r>
      <w:r w:rsidR="00711E22">
        <w:rPr>
          <w:rFonts w:asciiTheme="minorHAnsi" w:hAnsiTheme="minorHAnsi"/>
          <w:color w:val="000000" w:themeColor="text1"/>
          <w:sz w:val="22"/>
          <w:szCs w:val="22"/>
        </w:rPr>
        <w:t>c</w:t>
      </w:r>
      <w:r w:rsidR="00711E22" w:rsidRPr="00D143F0">
        <w:rPr>
          <w:rFonts w:asciiTheme="minorHAnsi" w:hAnsiTheme="minorHAnsi"/>
          <w:color w:val="000000" w:themeColor="text1"/>
          <w:sz w:val="22"/>
          <w:szCs w:val="22"/>
        </w:rPr>
        <w:t xml:space="preserve">hild </w:t>
      </w:r>
      <w:r w:rsidR="00711E22">
        <w:rPr>
          <w:rFonts w:asciiTheme="minorHAnsi" w:hAnsiTheme="minorHAnsi"/>
          <w:color w:val="000000" w:themeColor="text1"/>
          <w:sz w:val="22"/>
          <w:szCs w:val="22"/>
        </w:rPr>
        <w:t>w</w:t>
      </w:r>
      <w:r w:rsidR="00711E22" w:rsidRPr="00D143F0">
        <w:rPr>
          <w:rFonts w:asciiTheme="minorHAnsi" w:hAnsiTheme="minorHAnsi"/>
          <w:color w:val="000000" w:themeColor="text1"/>
          <w:sz w:val="22"/>
          <w:szCs w:val="22"/>
        </w:rPr>
        <w:t>elfare</w:t>
      </w:r>
    </w:p>
    <w:p w14:paraId="32529810" w14:textId="31EC1B07"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Health </w:t>
      </w:r>
      <w:r w:rsidR="00711E22">
        <w:rPr>
          <w:rFonts w:asciiTheme="minorHAnsi" w:hAnsiTheme="minorHAnsi"/>
          <w:color w:val="000000" w:themeColor="text1"/>
          <w:sz w:val="22"/>
          <w:szCs w:val="22"/>
        </w:rPr>
        <w:t>c</w:t>
      </w:r>
      <w:r w:rsidR="00711E22" w:rsidRPr="00D143F0">
        <w:rPr>
          <w:rFonts w:asciiTheme="minorHAnsi" w:hAnsiTheme="minorHAnsi"/>
          <w:color w:val="000000" w:themeColor="text1"/>
          <w:sz w:val="22"/>
          <w:szCs w:val="22"/>
        </w:rPr>
        <w:t xml:space="preserve">are </w:t>
      </w:r>
      <w:r w:rsidRPr="00D143F0">
        <w:rPr>
          <w:rFonts w:asciiTheme="minorHAnsi" w:hAnsiTheme="minorHAnsi"/>
          <w:color w:val="000000" w:themeColor="text1"/>
          <w:sz w:val="22"/>
          <w:szCs w:val="22"/>
        </w:rPr>
        <w:t xml:space="preserve">and </w:t>
      </w:r>
      <w:r w:rsidR="00711E22">
        <w:rPr>
          <w:rFonts w:asciiTheme="minorHAnsi" w:hAnsiTheme="minorHAnsi"/>
          <w:color w:val="000000" w:themeColor="text1"/>
          <w:sz w:val="22"/>
          <w:szCs w:val="22"/>
        </w:rPr>
        <w:t>h</w:t>
      </w:r>
      <w:r w:rsidR="00711E22" w:rsidRPr="00D143F0">
        <w:rPr>
          <w:rFonts w:asciiTheme="minorHAnsi" w:hAnsiTheme="minorHAnsi"/>
          <w:color w:val="000000" w:themeColor="text1"/>
          <w:sz w:val="22"/>
          <w:szCs w:val="22"/>
        </w:rPr>
        <w:t xml:space="preserve">ealth </w:t>
      </w:r>
      <w:r w:rsidR="00711E22">
        <w:rPr>
          <w:rFonts w:asciiTheme="minorHAnsi" w:hAnsiTheme="minorHAnsi"/>
          <w:color w:val="000000" w:themeColor="text1"/>
          <w:sz w:val="22"/>
          <w:szCs w:val="22"/>
        </w:rPr>
        <w:t>c</w:t>
      </w:r>
      <w:r w:rsidR="00711E22" w:rsidRPr="00D143F0">
        <w:rPr>
          <w:rFonts w:asciiTheme="minorHAnsi" w:hAnsiTheme="minorHAnsi"/>
          <w:color w:val="000000" w:themeColor="text1"/>
          <w:sz w:val="22"/>
          <w:szCs w:val="22"/>
        </w:rPr>
        <w:t>hallenges</w:t>
      </w:r>
    </w:p>
    <w:p w14:paraId="32529811" w14:textId="79BC0FBD"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Physical, </w:t>
      </w:r>
      <w:r w:rsidR="00711E22">
        <w:rPr>
          <w:rFonts w:asciiTheme="minorHAnsi" w:hAnsiTheme="minorHAnsi"/>
          <w:color w:val="000000" w:themeColor="text1"/>
          <w:sz w:val="22"/>
          <w:szCs w:val="22"/>
        </w:rPr>
        <w:t>c</w:t>
      </w:r>
      <w:r w:rsidR="00711E22" w:rsidRPr="00D143F0">
        <w:rPr>
          <w:rFonts w:asciiTheme="minorHAnsi" w:hAnsiTheme="minorHAnsi"/>
          <w:color w:val="000000" w:themeColor="text1"/>
          <w:sz w:val="22"/>
          <w:szCs w:val="22"/>
        </w:rPr>
        <w:t>ognitive</w:t>
      </w:r>
      <w:r w:rsidRPr="00D143F0">
        <w:rPr>
          <w:rFonts w:asciiTheme="minorHAnsi" w:hAnsiTheme="minorHAnsi"/>
          <w:color w:val="000000" w:themeColor="text1"/>
          <w:sz w:val="22"/>
          <w:szCs w:val="22"/>
        </w:rPr>
        <w:t xml:space="preserve">, and </w:t>
      </w:r>
      <w:r w:rsidR="00711E22">
        <w:rPr>
          <w:rFonts w:asciiTheme="minorHAnsi" w:hAnsiTheme="minorHAnsi"/>
          <w:color w:val="000000" w:themeColor="text1"/>
          <w:sz w:val="22"/>
          <w:szCs w:val="22"/>
        </w:rPr>
        <w:t>d</w:t>
      </w:r>
      <w:r w:rsidR="00711E22" w:rsidRPr="00D143F0">
        <w:rPr>
          <w:rFonts w:asciiTheme="minorHAnsi" w:hAnsiTheme="minorHAnsi"/>
          <w:color w:val="000000" w:themeColor="text1"/>
          <w:sz w:val="22"/>
          <w:szCs w:val="22"/>
        </w:rPr>
        <w:t xml:space="preserve">evelopmental </w:t>
      </w:r>
      <w:r w:rsidR="00711E22">
        <w:rPr>
          <w:rFonts w:asciiTheme="minorHAnsi" w:hAnsiTheme="minorHAnsi"/>
          <w:color w:val="000000" w:themeColor="text1"/>
          <w:sz w:val="22"/>
          <w:szCs w:val="22"/>
        </w:rPr>
        <w:t>c</w:t>
      </w:r>
      <w:r w:rsidR="00711E22" w:rsidRPr="00D143F0">
        <w:rPr>
          <w:rFonts w:asciiTheme="minorHAnsi" w:hAnsiTheme="minorHAnsi"/>
          <w:color w:val="000000" w:themeColor="text1"/>
          <w:sz w:val="22"/>
          <w:szCs w:val="22"/>
        </w:rPr>
        <w:t>hallenges</w:t>
      </w:r>
    </w:p>
    <w:p w14:paraId="32529812" w14:textId="3EB4CE54"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Mental </w:t>
      </w:r>
      <w:r w:rsidR="00711E22">
        <w:rPr>
          <w:rFonts w:asciiTheme="minorHAnsi" w:hAnsiTheme="minorHAnsi"/>
          <w:color w:val="000000" w:themeColor="text1"/>
          <w:sz w:val="22"/>
          <w:szCs w:val="22"/>
        </w:rPr>
        <w:t>h</w:t>
      </w:r>
      <w:r w:rsidR="00711E22" w:rsidRPr="00D143F0">
        <w:rPr>
          <w:rFonts w:asciiTheme="minorHAnsi" w:hAnsiTheme="minorHAnsi"/>
          <w:color w:val="000000" w:themeColor="text1"/>
          <w:sz w:val="22"/>
          <w:szCs w:val="22"/>
        </w:rPr>
        <w:t>ealth</w:t>
      </w:r>
    </w:p>
    <w:p w14:paraId="32529813" w14:textId="25CFCE0A"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Substance </w:t>
      </w:r>
      <w:r w:rsidR="00711E22">
        <w:rPr>
          <w:rFonts w:asciiTheme="minorHAnsi" w:hAnsiTheme="minorHAnsi"/>
          <w:color w:val="000000" w:themeColor="text1"/>
          <w:sz w:val="22"/>
          <w:szCs w:val="22"/>
        </w:rPr>
        <w:t>u</w:t>
      </w:r>
      <w:r w:rsidR="00711E22" w:rsidRPr="00D143F0">
        <w:rPr>
          <w:rFonts w:asciiTheme="minorHAnsi" w:hAnsiTheme="minorHAnsi"/>
          <w:color w:val="000000" w:themeColor="text1"/>
          <w:sz w:val="22"/>
          <w:szCs w:val="22"/>
        </w:rPr>
        <w:t xml:space="preserve">se </w:t>
      </w:r>
      <w:r w:rsidRPr="00D143F0">
        <w:rPr>
          <w:rFonts w:asciiTheme="minorHAnsi" w:hAnsiTheme="minorHAnsi"/>
          <w:color w:val="000000" w:themeColor="text1"/>
          <w:sz w:val="22"/>
          <w:szCs w:val="22"/>
        </w:rPr>
        <w:t xml:space="preserve">and </w:t>
      </w:r>
      <w:r w:rsidR="00711E22">
        <w:rPr>
          <w:rFonts w:asciiTheme="minorHAnsi" w:hAnsiTheme="minorHAnsi"/>
          <w:color w:val="000000" w:themeColor="text1"/>
          <w:sz w:val="22"/>
          <w:szCs w:val="22"/>
        </w:rPr>
        <w:t>a</w:t>
      </w:r>
      <w:r w:rsidR="00711E22" w:rsidRPr="00D143F0">
        <w:rPr>
          <w:rFonts w:asciiTheme="minorHAnsi" w:hAnsiTheme="minorHAnsi"/>
          <w:color w:val="000000" w:themeColor="text1"/>
          <w:sz w:val="22"/>
          <w:szCs w:val="22"/>
        </w:rPr>
        <w:t>ddiction</w:t>
      </w:r>
    </w:p>
    <w:p w14:paraId="32529814" w14:textId="5CA4D3D2"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Helping </w:t>
      </w:r>
      <w:r w:rsidR="00711E22">
        <w:rPr>
          <w:rFonts w:asciiTheme="minorHAnsi" w:hAnsiTheme="minorHAnsi"/>
          <w:color w:val="000000" w:themeColor="text1"/>
          <w:sz w:val="22"/>
          <w:szCs w:val="22"/>
        </w:rPr>
        <w:t>o</w:t>
      </w:r>
      <w:r w:rsidR="00711E22" w:rsidRPr="00D143F0">
        <w:rPr>
          <w:rFonts w:asciiTheme="minorHAnsi" w:hAnsiTheme="minorHAnsi"/>
          <w:color w:val="000000" w:themeColor="text1"/>
          <w:sz w:val="22"/>
          <w:szCs w:val="22"/>
        </w:rPr>
        <w:t xml:space="preserve">lder </w:t>
      </w:r>
      <w:r w:rsidR="00711E22">
        <w:rPr>
          <w:rFonts w:asciiTheme="minorHAnsi" w:hAnsiTheme="minorHAnsi"/>
          <w:color w:val="000000" w:themeColor="text1"/>
          <w:sz w:val="22"/>
          <w:szCs w:val="22"/>
        </w:rPr>
        <w:t>a</w:t>
      </w:r>
      <w:r w:rsidR="00711E22" w:rsidRPr="00D143F0">
        <w:rPr>
          <w:rFonts w:asciiTheme="minorHAnsi" w:hAnsiTheme="minorHAnsi"/>
          <w:color w:val="000000" w:themeColor="text1"/>
          <w:sz w:val="22"/>
          <w:szCs w:val="22"/>
        </w:rPr>
        <w:t>dults</w:t>
      </w:r>
    </w:p>
    <w:p w14:paraId="32529815" w14:textId="3A5EF708" w:rsidR="00642539" w:rsidRPr="00D143F0" w:rsidRDefault="00642539" w:rsidP="009C4941">
      <w:pPr>
        <w:pStyle w:val="ListParagraph"/>
        <w:widowControl/>
        <w:numPr>
          <w:ilvl w:val="0"/>
          <w:numId w:val="11"/>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Criminal </w:t>
      </w:r>
      <w:r w:rsidR="00711E22">
        <w:rPr>
          <w:rFonts w:asciiTheme="minorHAnsi" w:hAnsiTheme="minorHAnsi"/>
          <w:color w:val="000000" w:themeColor="text1"/>
          <w:sz w:val="22"/>
          <w:szCs w:val="22"/>
        </w:rPr>
        <w:t>j</w:t>
      </w:r>
      <w:r w:rsidR="00711E22" w:rsidRPr="00D143F0">
        <w:rPr>
          <w:rFonts w:asciiTheme="minorHAnsi" w:hAnsiTheme="minorHAnsi"/>
          <w:color w:val="000000" w:themeColor="text1"/>
          <w:sz w:val="22"/>
          <w:szCs w:val="22"/>
        </w:rPr>
        <w:t>ustice</w:t>
      </w:r>
    </w:p>
    <w:p w14:paraId="32529816" w14:textId="77777777" w:rsidR="00642539" w:rsidRPr="00D143F0" w:rsidRDefault="00642539" w:rsidP="009C4941">
      <w:pPr>
        <w:ind w:left="720"/>
        <w:rPr>
          <w:rFonts w:asciiTheme="minorHAnsi" w:hAnsiTheme="minorHAnsi"/>
          <w:color w:val="000000" w:themeColor="text1"/>
          <w:sz w:val="22"/>
          <w:szCs w:val="22"/>
        </w:rPr>
      </w:pPr>
    </w:p>
    <w:p w14:paraId="32529817" w14:textId="3D3EEFD9" w:rsidR="00642539" w:rsidRPr="00D143F0" w:rsidRDefault="00642539" w:rsidP="009C4941">
      <w:pPr>
        <w:ind w:left="72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Working in </w:t>
      </w:r>
      <w:r w:rsidR="00ED3D65">
        <w:rPr>
          <w:rFonts w:asciiTheme="minorHAnsi" w:hAnsiTheme="minorHAnsi"/>
          <w:color w:val="000000" w:themeColor="text1"/>
          <w:sz w:val="22"/>
          <w:szCs w:val="22"/>
        </w:rPr>
        <w:t>c</w:t>
      </w:r>
      <w:r w:rsidRPr="00D143F0">
        <w:rPr>
          <w:rFonts w:asciiTheme="minorHAnsi" w:hAnsiTheme="minorHAnsi"/>
          <w:color w:val="000000" w:themeColor="text1"/>
          <w:sz w:val="22"/>
          <w:szCs w:val="22"/>
        </w:rPr>
        <w:t xml:space="preserve">hanging </w:t>
      </w:r>
      <w:r w:rsidR="00ED3D65">
        <w:rPr>
          <w:rFonts w:asciiTheme="minorHAnsi" w:hAnsiTheme="minorHAnsi"/>
          <w:color w:val="000000" w:themeColor="text1"/>
          <w:sz w:val="22"/>
          <w:szCs w:val="22"/>
        </w:rPr>
        <w:t>c</w:t>
      </w:r>
      <w:r w:rsidRPr="00D143F0">
        <w:rPr>
          <w:rFonts w:asciiTheme="minorHAnsi" w:hAnsiTheme="minorHAnsi"/>
          <w:color w:val="000000" w:themeColor="text1"/>
          <w:sz w:val="22"/>
          <w:szCs w:val="22"/>
        </w:rPr>
        <w:t>ontexts</w:t>
      </w:r>
    </w:p>
    <w:p w14:paraId="32529818" w14:textId="11226B4F" w:rsidR="00642539" w:rsidRPr="00D143F0" w:rsidRDefault="00642539" w:rsidP="009C4941">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Communities at </w:t>
      </w:r>
      <w:r w:rsidR="000918E9">
        <w:rPr>
          <w:rFonts w:asciiTheme="minorHAnsi" w:hAnsiTheme="minorHAnsi"/>
          <w:color w:val="000000" w:themeColor="text1"/>
          <w:sz w:val="22"/>
          <w:szCs w:val="22"/>
        </w:rPr>
        <w:t>r</w:t>
      </w:r>
      <w:r w:rsidR="000918E9" w:rsidRPr="00D143F0">
        <w:rPr>
          <w:rFonts w:asciiTheme="minorHAnsi" w:hAnsiTheme="minorHAnsi"/>
          <w:color w:val="000000" w:themeColor="text1"/>
          <w:sz w:val="22"/>
          <w:szCs w:val="22"/>
        </w:rPr>
        <w:t xml:space="preserve">isk </w:t>
      </w:r>
      <w:r w:rsidRPr="00D143F0">
        <w:rPr>
          <w:rFonts w:asciiTheme="minorHAnsi" w:hAnsiTheme="minorHAnsi"/>
          <w:color w:val="000000" w:themeColor="text1"/>
          <w:sz w:val="22"/>
          <w:szCs w:val="22"/>
        </w:rPr>
        <w:t xml:space="preserve">and </w:t>
      </w:r>
      <w:r w:rsidR="000918E9">
        <w:rPr>
          <w:rFonts w:asciiTheme="minorHAnsi" w:hAnsiTheme="minorHAnsi"/>
          <w:color w:val="000000" w:themeColor="text1"/>
          <w:sz w:val="22"/>
          <w:szCs w:val="22"/>
        </w:rPr>
        <w:t>h</w:t>
      </w:r>
      <w:r w:rsidR="000918E9" w:rsidRPr="00D143F0">
        <w:rPr>
          <w:rFonts w:asciiTheme="minorHAnsi" w:hAnsiTheme="minorHAnsi"/>
          <w:color w:val="000000" w:themeColor="text1"/>
          <w:sz w:val="22"/>
          <w:szCs w:val="22"/>
        </w:rPr>
        <w:t>ousing</w:t>
      </w:r>
    </w:p>
    <w:p w14:paraId="32529819" w14:textId="4D642825" w:rsidR="00642539" w:rsidRPr="00D143F0" w:rsidRDefault="00642539" w:rsidP="009C4941">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lastRenderedPageBreak/>
        <w:t xml:space="preserve">The </w:t>
      </w:r>
      <w:r w:rsidR="000918E9">
        <w:rPr>
          <w:rFonts w:asciiTheme="minorHAnsi" w:hAnsiTheme="minorHAnsi"/>
          <w:color w:val="000000" w:themeColor="text1"/>
          <w:sz w:val="22"/>
          <w:szCs w:val="22"/>
        </w:rPr>
        <w:t>c</w:t>
      </w:r>
      <w:r w:rsidR="000918E9" w:rsidRPr="00D143F0">
        <w:rPr>
          <w:rFonts w:asciiTheme="minorHAnsi" w:hAnsiTheme="minorHAnsi"/>
          <w:color w:val="000000" w:themeColor="text1"/>
          <w:sz w:val="22"/>
          <w:szCs w:val="22"/>
        </w:rPr>
        <w:t xml:space="preserve">hanging </w:t>
      </w:r>
      <w:r w:rsidR="000918E9">
        <w:rPr>
          <w:rFonts w:asciiTheme="minorHAnsi" w:hAnsiTheme="minorHAnsi"/>
          <w:color w:val="000000" w:themeColor="text1"/>
          <w:sz w:val="22"/>
          <w:szCs w:val="22"/>
        </w:rPr>
        <w:t>w</w:t>
      </w:r>
      <w:r w:rsidR="000918E9" w:rsidRPr="00D143F0">
        <w:rPr>
          <w:rFonts w:asciiTheme="minorHAnsi" w:hAnsiTheme="minorHAnsi"/>
          <w:color w:val="000000" w:themeColor="text1"/>
          <w:sz w:val="22"/>
          <w:szCs w:val="22"/>
        </w:rPr>
        <w:t>orkplace</w:t>
      </w:r>
    </w:p>
    <w:p w14:paraId="3252981A" w14:textId="49772AC1" w:rsidR="00642539" w:rsidRPr="00D143F0" w:rsidRDefault="00642539" w:rsidP="009C4941">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 xml:space="preserve">Veterans, </w:t>
      </w:r>
      <w:r w:rsidR="000918E9">
        <w:rPr>
          <w:rFonts w:asciiTheme="minorHAnsi" w:hAnsiTheme="minorHAnsi"/>
          <w:color w:val="000000" w:themeColor="text1"/>
          <w:sz w:val="22"/>
          <w:szCs w:val="22"/>
        </w:rPr>
        <w:t>t</w:t>
      </w:r>
      <w:r w:rsidR="000918E9" w:rsidRPr="00D143F0">
        <w:rPr>
          <w:rFonts w:asciiTheme="minorHAnsi" w:hAnsiTheme="minorHAnsi"/>
          <w:color w:val="000000" w:themeColor="text1"/>
          <w:sz w:val="22"/>
          <w:szCs w:val="22"/>
        </w:rPr>
        <w:t xml:space="preserve">heir </w:t>
      </w:r>
      <w:r w:rsidR="000918E9">
        <w:rPr>
          <w:rFonts w:asciiTheme="minorHAnsi" w:hAnsiTheme="minorHAnsi"/>
          <w:color w:val="000000" w:themeColor="text1"/>
          <w:sz w:val="22"/>
          <w:szCs w:val="22"/>
        </w:rPr>
        <w:t>f</w:t>
      </w:r>
      <w:r w:rsidR="000918E9" w:rsidRPr="00D143F0">
        <w:rPr>
          <w:rFonts w:asciiTheme="minorHAnsi" w:hAnsiTheme="minorHAnsi"/>
          <w:color w:val="000000" w:themeColor="text1"/>
          <w:sz w:val="22"/>
          <w:szCs w:val="22"/>
        </w:rPr>
        <w:t>amilies</w:t>
      </w:r>
      <w:r w:rsidRPr="00D143F0">
        <w:rPr>
          <w:rFonts w:asciiTheme="minorHAnsi" w:hAnsiTheme="minorHAnsi"/>
          <w:color w:val="000000" w:themeColor="text1"/>
          <w:sz w:val="22"/>
          <w:szCs w:val="22"/>
        </w:rPr>
        <w:t xml:space="preserve">, and </w:t>
      </w:r>
      <w:r w:rsidR="000918E9">
        <w:rPr>
          <w:rFonts w:asciiTheme="minorHAnsi" w:hAnsiTheme="minorHAnsi"/>
          <w:color w:val="000000" w:themeColor="text1"/>
          <w:sz w:val="22"/>
          <w:szCs w:val="22"/>
        </w:rPr>
        <w:t>m</w:t>
      </w:r>
      <w:r w:rsidR="000918E9" w:rsidRPr="00D143F0">
        <w:rPr>
          <w:rFonts w:asciiTheme="minorHAnsi" w:hAnsiTheme="minorHAnsi"/>
          <w:color w:val="000000" w:themeColor="text1"/>
          <w:sz w:val="22"/>
          <w:szCs w:val="22"/>
        </w:rPr>
        <w:t xml:space="preserve">ilitary </w:t>
      </w:r>
      <w:r w:rsidR="000918E9">
        <w:rPr>
          <w:rFonts w:asciiTheme="minorHAnsi" w:hAnsiTheme="minorHAnsi"/>
          <w:color w:val="000000" w:themeColor="text1"/>
          <w:sz w:val="22"/>
          <w:szCs w:val="22"/>
        </w:rPr>
        <w:t>s</w:t>
      </w:r>
      <w:r w:rsidR="000918E9" w:rsidRPr="00D143F0">
        <w:rPr>
          <w:rFonts w:asciiTheme="minorHAnsi" w:hAnsiTheme="minorHAnsi"/>
          <w:color w:val="000000" w:themeColor="text1"/>
          <w:sz w:val="22"/>
          <w:szCs w:val="22"/>
        </w:rPr>
        <w:t xml:space="preserve">ocial </w:t>
      </w:r>
      <w:r w:rsidR="000918E9">
        <w:rPr>
          <w:rFonts w:asciiTheme="minorHAnsi" w:hAnsiTheme="minorHAnsi"/>
          <w:color w:val="000000" w:themeColor="text1"/>
          <w:sz w:val="22"/>
          <w:szCs w:val="22"/>
        </w:rPr>
        <w:t>w</w:t>
      </w:r>
      <w:r w:rsidR="000918E9" w:rsidRPr="00D143F0">
        <w:rPr>
          <w:rFonts w:asciiTheme="minorHAnsi" w:hAnsiTheme="minorHAnsi"/>
          <w:color w:val="000000" w:themeColor="text1"/>
          <w:sz w:val="22"/>
          <w:szCs w:val="22"/>
        </w:rPr>
        <w:t>ork</w:t>
      </w:r>
    </w:p>
    <w:p w14:paraId="3252981B" w14:textId="4D50AC63" w:rsidR="00642539" w:rsidRDefault="00642539" w:rsidP="009C4941">
      <w:pPr>
        <w:pStyle w:val="ListParagraph"/>
        <w:widowControl/>
        <w:numPr>
          <w:ilvl w:val="0"/>
          <w:numId w:val="12"/>
        </w:numPr>
        <w:ind w:left="1440"/>
        <w:rPr>
          <w:rFonts w:asciiTheme="minorHAnsi" w:hAnsiTheme="minorHAnsi"/>
          <w:color w:val="000000" w:themeColor="text1"/>
          <w:sz w:val="22"/>
          <w:szCs w:val="22"/>
        </w:rPr>
      </w:pPr>
      <w:r w:rsidRPr="00D143F0">
        <w:rPr>
          <w:rFonts w:asciiTheme="minorHAnsi" w:hAnsiTheme="minorHAnsi"/>
          <w:color w:val="000000" w:themeColor="text1"/>
          <w:sz w:val="22"/>
          <w:szCs w:val="22"/>
        </w:rPr>
        <w:t>Environmentalism</w:t>
      </w:r>
    </w:p>
    <w:p w14:paraId="2AF22E51" w14:textId="5F5B3CA5" w:rsidR="000918E9" w:rsidRDefault="000918E9" w:rsidP="009C4941">
      <w:pPr>
        <w:pStyle w:val="ListParagraph"/>
        <w:widowControl/>
        <w:numPr>
          <w:ilvl w:val="0"/>
          <w:numId w:val="12"/>
        </w:numPr>
        <w:ind w:left="1440"/>
        <w:rPr>
          <w:rFonts w:asciiTheme="minorHAnsi" w:hAnsiTheme="minorHAnsi"/>
          <w:color w:val="000000" w:themeColor="text1"/>
          <w:sz w:val="22"/>
          <w:szCs w:val="22"/>
        </w:rPr>
      </w:pPr>
      <w:r>
        <w:rPr>
          <w:rFonts w:asciiTheme="minorHAnsi" w:hAnsiTheme="minorHAnsi"/>
          <w:color w:val="000000" w:themeColor="text1"/>
          <w:sz w:val="22"/>
          <w:szCs w:val="22"/>
        </w:rPr>
        <w:t>International social work</w:t>
      </w:r>
    </w:p>
    <w:p w14:paraId="3252981D" w14:textId="77777777" w:rsidR="00642539" w:rsidRPr="00B42C73" w:rsidRDefault="00642539" w:rsidP="00642539">
      <w:pPr>
        <w:tabs>
          <w:tab w:val="left" w:pos="1080"/>
        </w:tabs>
        <w:ind w:left="1080" w:hanging="360"/>
        <w:rPr>
          <w:rFonts w:ascii="Calibri" w:hAnsi="Calibri" w:cs="Arial"/>
          <w:sz w:val="22"/>
          <w:szCs w:val="22"/>
        </w:rPr>
      </w:pPr>
    </w:p>
    <w:p w14:paraId="3252981E" w14:textId="77777777" w:rsidR="007B7995" w:rsidRPr="00BA3BB9" w:rsidRDefault="007B7995" w:rsidP="009C4941">
      <w:pPr>
        <w:numPr>
          <w:ilvl w:val="0"/>
          <w:numId w:val="2"/>
        </w:numPr>
        <w:tabs>
          <w:tab w:val="left" w:pos="5040"/>
        </w:tabs>
        <w:spacing w:after="60"/>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2529820" w14:textId="77777777" w:rsidR="007B7995" w:rsidRPr="009A197E" w:rsidRDefault="007B7995" w:rsidP="007B799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2529821"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2529822"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2529823"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32529824"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32529825"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2529826" w14:textId="77777777" w:rsidR="007B7995" w:rsidRPr="009A197E" w:rsidRDefault="007B7995" w:rsidP="007B799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2529827" w14:textId="77777777" w:rsidR="007B7995" w:rsidRDefault="007B7995" w:rsidP="007B799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2529828" w14:textId="77777777" w:rsidR="007B7995" w:rsidRDefault="007B7995" w:rsidP="007B7995">
      <w:pPr>
        <w:ind w:left="720"/>
        <w:rPr>
          <w:rFonts w:ascii="Garamond" w:hAnsi="Garamond"/>
          <w:color w:val="000000"/>
          <w:sz w:val="22"/>
          <w:szCs w:val="22"/>
        </w:rPr>
      </w:pPr>
    </w:p>
    <w:p w14:paraId="32529829" w14:textId="3918DE05" w:rsidR="007B7995" w:rsidRPr="0036367B" w:rsidRDefault="007B7995" w:rsidP="009C494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252982A" w14:textId="3D4C47A7" w:rsidR="007B7995" w:rsidRPr="0036367B" w:rsidRDefault="007B7995" w:rsidP="009C4941">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xml:space="preserve"> part in the student’s general education along with the general education competency </w:t>
      </w:r>
      <w:r w:rsidR="00C3753C">
        <w:rPr>
          <w:rFonts w:ascii="Calibri" w:hAnsi="Calibri"/>
          <w:color w:val="000000"/>
          <w:sz w:val="22"/>
          <w:szCs w:val="24"/>
        </w:rPr>
        <w:t>they</w:t>
      </w:r>
      <w:r w:rsidR="00C3753C" w:rsidRPr="0036367B">
        <w:rPr>
          <w:rFonts w:ascii="Calibri" w:hAnsi="Calibri"/>
          <w:color w:val="000000"/>
          <w:sz w:val="22"/>
          <w:szCs w:val="24"/>
        </w:rPr>
        <w:t xml:space="preserve"> </w:t>
      </w:r>
      <w:r w:rsidRPr="0036367B">
        <w:rPr>
          <w:rFonts w:ascii="Calibri" w:hAnsi="Calibri"/>
          <w:color w:val="000000"/>
          <w:sz w:val="22"/>
          <w:szCs w:val="24"/>
        </w:rPr>
        <w:t>support.</w:t>
      </w:r>
    </w:p>
    <w:p w14:paraId="3252982C" w14:textId="08252692" w:rsidR="007B7995" w:rsidRPr="00750AFF" w:rsidRDefault="007B7995" w:rsidP="009C4941">
      <w:pPr>
        <w:shd w:val="clear" w:color="auto" w:fill="FFFFFF"/>
        <w:spacing w:after="120"/>
        <w:rPr>
          <w:rFonts w:ascii="Calibri" w:hAnsi="Calibri"/>
          <w:b/>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000C49E2">
        <w:rPr>
          <w:rFonts w:ascii="Calibri" w:hAnsi="Calibri"/>
          <w:b/>
          <w:color w:val="000000"/>
          <w:sz w:val="22"/>
          <w:szCs w:val="24"/>
        </w:rPr>
        <w:t>Think</w:t>
      </w:r>
    </w:p>
    <w:p w14:paraId="3252982E" w14:textId="144561D8" w:rsidR="007B7995" w:rsidRDefault="007B7995" w:rsidP="009C4941">
      <w:pPr>
        <w:shd w:val="clear" w:color="auto" w:fill="FFFFFF"/>
        <w:spacing w:after="60"/>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w:t>
      </w:r>
    </w:p>
    <w:p w14:paraId="32529830" w14:textId="77777777" w:rsidR="0034316B" w:rsidRPr="00BB3623" w:rsidRDefault="0034316B" w:rsidP="00BB3623">
      <w:pPr>
        <w:pStyle w:val="ListParagraph"/>
        <w:numPr>
          <w:ilvl w:val="0"/>
          <w:numId w:val="22"/>
        </w:numPr>
        <w:shd w:val="clear" w:color="auto" w:fill="FFFFFF"/>
        <w:ind w:left="1530" w:hanging="450"/>
        <w:rPr>
          <w:rFonts w:asciiTheme="minorHAnsi" w:hAnsiTheme="minorHAnsi"/>
          <w:color w:val="000000" w:themeColor="text1"/>
          <w:sz w:val="22"/>
          <w:szCs w:val="22"/>
        </w:rPr>
      </w:pPr>
      <w:r w:rsidRPr="00BB3623">
        <w:rPr>
          <w:rFonts w:asciiTheme="minorHAnsi" w:hAnsiTheme="minorHAnsi"/>
          <w:color w:val="000000" w:themeColor="text1"/>
          <w:sz w:val="22"/>
          <w:szCs w:val="22"/>
        </w:rPr>
        <w:t>Understand the forms and mechanisms of oppression and discrimination in a global environment and apply strategies of advocacy and social change that advance social and economic justice.</w:t>
      </w:r>
    </w:p>
    <w:p w14:paraId="32529831" w14:textId="77777777" w:rsidR="000C49E2" w:rsidRPr="0036367B" w:rsidRDefault="000C49E2" w:rsidP="00A03D8B">
      <w:pPr>
        <w:shd w:val="clear" w:color="auto" w:fill="FFFFFF"/>
        <w:ind w:left="1440"/>
        <w:rPr>
          <w:rFonts w:ascii="Calibri" w:hAnsi="Calibri"/>
          <w:color w:val="000000"/>
          <w:sz w:val="22"/>
          <w:szCs w:val="24"/>
        </w:rPr>
      </w:pPr>
    </w:p>
    <w:p w14:paraId="32529833" w14:textId="58BFD02E" w:rsidR="0034316B" w:rsidRDefault="007B7995" w:rsidP="00BB3623">
      <w:pPr>
        <w:shd w:val="clear" w:color="auto" w:fill="FFFFFF"/>
        <w:spacing w:after="120"/>
        <w:ind w:left="720"/>
        <w:rPr>
          <w:b/>
          <w:color w:val="FF0000"/>
        </w:rPr>
      </w:pPr>
      <w:r w:rsidRPr="007B7995">
        <w:rPr>
          <w:rFonts w:asciiTheme="minorHAnsi" w:hAnsiTheme="minorHAnsi"/>
          <w:b/>
          <w:color w:val="000000"/>
          <w:sz w:val="22"/>
          <w:szCs w:val="24"/>
        </w:rPr>
        <w:t>B.</w:t>
      </w:r>
      <w:r w:rsidRPr="007B7995">
        <w:rPr>
          <w:rFonts w:asciiTheme="minorHAnsi" w:hAnsiTheme="minorHAnsi"/>
          <w:color w:val="000000"/>
          <w:sz w:val="22"/>
          <w:szCs w:val="24"/>
        </w:rPr>
        <w:t xml:space="preserve"> </w:t>
      </w:r>
      <w:r w:rsidRPr="007B7995">
        <w:rPr>
          <w:rFonts w:asciiTheme="minorHAnsi" w:hAnsiTheme="minorHAnsi"/>
          <w:b/>
          <w:sz w:val="22"/>
        </w:rPr>
        <w:t>Other Course Objectives/Standards</w:t>
      </w:r>
    </w:p>
    <w:p w14:paraId="32529835" w14:textId="5F3E3442" w:rsidR="0034316B" w:rsidRPr="00BB3623" w:rsidRDefault="0034316B" w:rsidP="009C4941">
      <w:pPr>
        <w:pStyle w:val="ListParagraph"/>
        <w:numPr>
          <w:ilvl w:val="0"/>
          <w:numId w:val="22"/>
        </w:numPr>
        <w:tabs>
          <w:tab w:val="left" w:pos="720"/>
        </w:tabs>
        <w:spacing w:after="60"/>
        <w:ind w:left="1526" w:hanging="446"/>
        <w:rPr>
          <w:rFonts w:asciiTheme="minorHAnsi" w:hAnsiTheme="minorHAnsi"/>
          <w:color w:val="000000" w:themeColor="text1"/>
          <w:sz w:val="22"/>
          <w:szCs w:val="22"/>
        </w:rPr>
      </w:pPr>
      <w:r w:rsidRPr="00BB3623">
        <w:rPr>
          <w:rFonts w:asciiTheme="minorHAnsi" w:hAnsiTheme="minorHAnsi"/>
          <w:color w:val="000000" w:themeColor="text1"/>
          <w:sz w:val="22"/>
          <w:szCs w:val="22"/>
        </w:rPr>
        <w:t xml:space="preserve">Demonstrate knowledge of the history of the profession of social work and social welfare and its contemporary structures and issues. </w:t>
      </w:r>
    </w:p>
    <w:p w14:paraId="32529836" w14:textId="7067AC14" w:rsidR="0034316B" w:rsidRPr="00BB3623" w:rsidRDefault="0034316B" w:rsidP="009C4941">
      <w:pPr>
        <w:pStyle w:val="ListParagraph"/>
        <w:numPr>
          <w:ilvl w:val="0"/>
          <w:numId w:val="22"/>
        </w:numPr>
        <w:tabs>
          <w:tab w:val="left" w:pos="720"/>
        </w:tabs>
        <w:spacing w:after="60"/>
        <w:ind w:left="1526" w:hanging="446"/>
        <w:rPr>
          <w:rFonts w:asciiTheme="minorHAnsi" w:hAnsiTheme="minorHAnsi"/>
          <w:color w:val="000000" w:themeColor="text1"/>
          <w:sz w:val="22"/>
          <w:szCs w:val="22"/>
        </w:rPr>
      </w:pPr>
      <w:r w:rsidRPr="00BB3623">
        <w:rPr>
          <w:rFonts w:asciiTheme="minorHAnsi" w:hAnsiTheme="minorHAnsi"/>
          <w:color w:val="000000" w:themeColor="text1"/>
          <w:sz w:val="22"/>
          <w:szCs w:val="22"/>
        </w:rPr>
        <w:t xml:space="preserve">Demonstrate an understanding of social work practice without discrimination and with respect, knowledge, and skills related to clients’ age, class, color, culture, ability, ethnicity, family structure, gender, marital status, national origin, race, religion, sex, and sexual orientation. </w:t>
      </w:r>
    </w:p>
    <w:p w14:paraId="32529837" w14:textId="54416EE1" w:rsidR="0034316B" w:rsidRPr="00BB3623" w:rsidRDefault="0034316B" w:rsidP="009C4941">
      <w:pPr>
        <w:pStyle w:val="ListParagraph"/>
        <w:numPr>
          <w:ilvl w:val="0"/>
          <w:numId w:val="22"/>
        </w:numPr>
        <w:tabs>
          <w:tab w:val="left" w:pos="720"/>
        </w:tabs>
        <w:spacing w:after="60"/>
        <w:ind w:left="1526" w:hanging="446"/>
        <w:rPr>
          <w:rFonts w:asciiTheme="minorHAnsi" w:hAnsiTheme="minorHAnsi"/>
          <w:color w:val="000000" w:themeColor="text1"/>
          <w:sz w:val="22"/>
          <w:szCs w:val="22"/>
        </w:rPr>
      </w:pPr>
      <w:r w:rsidRPr="00BB3623">
        <w:rPr>
          <w:rFonts w:asciiTheme="minorHAnsi" w:hAnsiTheme="minorHAnsi"/>
          <w:color w:val="000000" w:themeColor="text1"/>
          <w:sz w:val="22"/>
          <w:szCs w:val="22"/>
        </w:rPr>
        <w:t xml:space="preserve">Understand the value base of the profession and its ethical standards and principles, and practice accordingly. </w:t>
      </w:r>
    </w:p>
    <w:p w14:paraId="32529839" w14:textId="4C042CEB" w:rsidR="007B7995" w:rsidRPr="00BB3623" w:rsidRDefault="0034316B" w:rsidP="00BB3623">
      <w:pPr>
        <w:pStyle w:val="ListParagraph"/>
        <w:numPr>
          <w:ilvl w:val="0"/>
          <w:numId w:val="22"/>
        </w:numPr>
        <w:tabs>
          <w:tab w:val="left" w:pos="720"/>
        </w:tabs>
        <w:ind w:left="1530" w:hanging="450"/>
        <w:contextualSpacing/>
        <w:rPr>
          <w:rFonts w:asciiTheme="minorHAnsi" w:hAnsiTheme="minorHAnsi"/>
          <w:color w:val="000000" w:themeColor="text1"/>
          <w:sz w:val="22"/>
          <w:szCs w:val="22"/>
        </w:rPr>
      </w:pPr>
      <w:r w:rsidRPr="00BB3623">
        <w:rPr>
          <w:rFonts w:asciiTheme="minorHAnsi" w:hAnsiTheme="minorHAnsi"/>
          <w:color w:val="000000" w:themeColor="text1"/>
          <w:sz w:val="22"/>
          <w:szCs w:val="22"/>
        </w:rPr>
        <w:t xml:space="preserve">Identify social service delivery systems and the many practice settings where social workers are employed. </w:t>
      </w:r>
    </w:p>
    <w:p w14:paraId="3252983A" w14:textId="77777777" w:rsidR="0034316B" w:rsidRPr="00245294" w:rsidRDefault="0034316B" w:rsidP="0034316B">
      <w:pPr>
        <w:pStyle w:val="ListParagraph"/>
        <w:widowControl/>
        <w:shd w:val="clear" w:color="auto" w:fill="FFFFFF"/>
        <w:ind w:left="1440"/>
        <w:contextualSpacing/>
        <w:rPr>
          <w:rFonts w:asciiTheme="minorHAnsi" w:hAnsiTheme="minorHAnsi"/>
          <w:sz w:val="22"/>
          <w:szCs w:val="22"/>
        </w:rPr>
      </w:pPr>
    </w:p>
    <w:p w14:paraId="3252983B" w14:textId="77777777" w:rsidR="006A2B53" w:rsidRPr="00B42C73" w:rsidRDefault="006A2B53" w:rsidP="00BE594D">
      <w:pPr>
        <w:numPr>
          <w:ilvl w:val="0"/>
          <w:numId w:val="3"/>
        </w:numPr>
        <w:rPr>
          <w:rFonts w:ascii="Calibri" w:hAnsi="Calibri" w:cs="Arial"/>
          <w:sz w:val="22"/>
          <w:szCs w:val="22"/>
        </w:rPr>
      </w:pPr>
      <w:r w:rsidRPr="00B42C73">
        <w:rPr>
          <w:rFonts w:ascii="Calibri" w:hAnsi="Calibri" w:cs="Arial"/>
          <w:b/>
          <w:sz w:val="22"/>
          <w:szCs w:val="22"/>
          <w:u w:val="single"/>
        </w:rPr>
        <w:t>DISTRICT-WIDE POLICIES:</w:t>
      </w:r>
    </w:p>
    <w:p w14:paraId="3252983C" w14:textId="77777777" w:rsidR="006A2B53" w:rsidRPr="00B42C73" w:rsidRDefault="006A2B53" w:rsidP="00DA66CF">
      <w:pPr>
        <w:tabs>
          <w:tab w:val="left" w:pos="720"/>
        </w:tabs>
        <w:ind w:left="720"/>
        <w:rPr>
          <w:rFonts w:ascii="Calibri" w:hAnsi="Calibri" w:cs="Arial"/>
          <w:sz w:val="22"/>
          <w:szCs w:val="22"/>
        </w:rPr>
      </w:pPr>
    </w:p>
    <w:p w14:paraId="3252983D" w14:textId="77777777" w:rsidR="006A2B53" w:rsidRPr="00B42C73" w:rsidRDefault="006A2B53" w:rsidP="00DA66CF">
      <w:pPr>
        <w:ind w:left="720"/>
        <w:rPr>
          <w:rFonts w:ascii="Calibri" w:hAnsi="Calibri" w:cs="Arial"/>
          <w:b/>
          <w:bCs/>
          <w:iCs/>
          <w:caps/>
          <w:sz w:val="22"/>
          <w:szCs w:val="22"/>
        </w:rPr>
      </w:pPr>
      <w:r w:rsidRPr="00B42C73">
        <w:rPr>
          <w:rFonts w:ascii="Calibri" w:hAnsi="Calibri" w:cs="Arial"/>
          <w:b/>
          <w:bCs/>
          <w:iCs/>
          <w:caps/>
          <w:sz w:val="22"/>
          <w:szCs w:val="22"/>
        </w:rPr>
        <w:t>Programs for Students with Disabilities</w:t>
      </w:r>
    </w:p>
    <w:p w14:paraId="3252983E" w14:textId="77777777" w:rsidR="00455D6E" w:rsidRPr="00B42C73" w:rsidRDefault="00455D6E" w:rsidP="00455D6E">
      <w:pPr>
        <w:tabs>
          <w:tab w:val="left" w:pos="720"/>
        </w:tabs>
        <w:ind w:left="720"/>
        <w:rPr>
          <w:rFonts w:ascii="Calibri" w:hAnsi="Calibri" w:cs="Arial"/>
          <w:bCs/>
          <w:iCs/>
          <w:sz w:val="22"/>
          <w:szCs w:val="22"/>
        </w:rPr>
      </w:pPr>
      <w:r w:rsidRPr="00B42C7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w:t>
      </w:r>
      <w:r w:rsidRPr="00B42C73">
        <w:rPr>
          <w:rFonts w:ascii="Calibri" w:hAnsi="Calibri" w:cs="Arial"/>
          <w:bCs/>
          <w:iCs/>
          <w:sz w:val="22"/>
          <w:szCs w:val="22"/>
        </w:rPr>
        <w:lastRenderedPageBreak/>
        <w:t xml:space="preserve">Adaptive Services at each campus can be found at </w:t>
      </w:r>
      <w:hyperlink r:id="rId11" w:history="1">
        <w:r w:rsidRPr="00B42C73">
          <w:rPr>
            <w:rStyle w:val="Hyperlink"/>
            <w:rFonts w:ascii="Calibri" w:hAnsi="Calibri" w:cs="Arial"/>
            <w:bCs/>
            <w:iCs/>
            <w:sz w:val="22"/>
            <w:szCs w:val="22"/>
          </w:rPr>
          <w:t>http://www.fsw.edu/adaptiveservices</w:t>
        </w:r>
      </w:hyperlink>
      <w:r w:rsidRPr="00B42C73">
        <w:rPr>
          <w:rFonts w:ascii="Calibri" w:hAnsi="Calibri" w:cs="Arial"/>
          <w:bCs/>
          <w:iCs/>
          <w:sz w:val="22"/>
          <w:szCs w:val="22"/>
        </w:rPr>
        <w:t>.</w:t>
      </w:r>
    </w:p>
    <w:p w14:paraId="3252983F" w14:textId="77777777" w:rsidR="00B42C73" w:rsidRPr="00B42C73" w:rsidRDefault="00B42C73" w:rsidP="00455D6E">
      <w:pPr>
        <w:tabs>
          <w:tab w:val="left" w:pos="720"/>
        </w:tabs>
        <w:ind w:left="720"/>
        <w:rPr>
          <w:rFonts w:ascii="Calibri" w:hAnsi="Calibri" w:cs="Arial"/>
          <w:bCs/>
          <w:iCs/>
          <w:sz w:val="22"/>
          <w:szCs w:val="22"/>
        </w:rPr>
      </w:pPr>
    </w:p>
    <w:p w14:paraId="32529840" w14:textId="77777777" w:rsidR="00B42C73" w:rsidRPr="00B42C73" w:rsidRDefault="00B42C73" w:rsidP="00B42C73">
      <w:pPr>
        <w:ind w:left="720"/>
        <w:rPr>
          <w:rFonts w:ascii="Calibri" w:hAnsi="Calibri"/>
          <w:b/>
          <w:bCs/>
          <w:caps/>
          <w:sz w:val="22"/>
          <w:szCs w:val="22"/>
        </w:rPr>
      </w:pPr>
      <w:r w:rsidRPr="00B42C73">
        <w:rPr>
          <w:rFonts w:ascii="Calibri" w:hAnsi="Calibri"/>
          <w:b/>
          <w:bCs/>
          <w:caps/>
          <w:sz w:val="22"/>
          <w:szCs w:val="22"/>
        </w:rPr>
        <w:t>REPORTING TITLE IX VIOLATIONS</w:t>
      </w:r>
    </w:p>
    <w:p w14:paraId="32529841" w14:textId="77777777" w:rsidR="00B42C73" w:rsidRPr="00B42C73" w:rsidRDefault="00B42C73" w:rsidP="00B42C73">
      <w:pPr>
        <w:tabs>
          <w:tab w:val="left" w:pos="720"/>
        </w:tabs>
        <w:ind w:left="720"/>
        <w:rPr>
          <w:rFonts w:ascii="Calibri" w:hAnsi="Calibri" w:cs="Arial"/>
          <w:bCs/>
          <w:iCs/>
          <w:sz w:val="22"/>
          <w:szCs w:val="22"/>
        </w:rPr>
      </w:pPr>
      <w:r w:rsidRPr="00B42C7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42C73">
          <w:rPr>
            <w:rStyle w:val="Hyperlink"/>
            <w:rFonts w:ascii="Calibri" w:hAnsi="Calibri"/>
            <w:sz w:val="22"/>
            <w:szCs w:val="22"/>
          </w:rPr>
          <w:t>equity@fsw.edu</w:t>
        </w:r>
      </w:hyperlink>
      <w:r w:rsidRPr="00B42C7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B42C73">
          <w:rPr>
            <w:rStyle w:val="Hyperlink"/>
            <w:rFonts w:ascii="Calibri" w:hAnsi="Calibri"/>
            <w:sz w:val="22"/>
            <w:szCs w:val="22"/>
          </w:rPr>
          <w:t>http://www.fsw.edu/sexualassault</w:t>
        </w:r>
      </w:hyperlink>
      <w:r w:rsidRPr="00B42C73">
        <w:rPr>
          <w:rFonts w:ascii="Calibri" w:hAnsi="Calibri"/>
          <w:sz w:val="22"/>
          <w:szCs w:val="22"/>
        </w:rPr>
        <w:t>.</w:t>
      </w:r>
    </w:p>
    <w:p w14:paraId="32529842" w14:textId="77777777" w:rsidR="00607C82" w:rsidRPr="00B42C73" w:rsidRDefault="00607C82" w:rsidP="00607C82">
      <w:pPr>
        <w:tabs>
          <w:tab w:val="left" w:pos="1350"/>
        </w:tabs>
        <w:ind w:left="1350"/>
        <w:rPr>
          <w:rFonts w:ascii="Calibri" w:hAnsi="Calibri" w:cs="Arial"/>
          <w:bCs/>
          <w:iCs/>
          <w:sz w:val="22"/>
          <w:szCs w:val="22"/>
        </w:rPr>
      </w:pPr>
    </w:p>
    <w:p w14:paraId="32529843" w14:textId="77777777" w:rsidR="006A2B53" w:rsidRPr="00B42C73" w:rsidRDefault="006A2B53" w:rsidP="00DA66CF">
      <w:pPr>
        <w:ind w:left="720" w:firstLine="720"/>
        <w:rPr>
          <w:rFonts w:ascii="Calibri" w:hAnsi="Calibri" w:cs="Arial"/>
          <w:b/>
          <w:sz w:val="22"/>
          <w:szCs w:val="22"/>
        </w:rPr>
        <w:sectPr w:rsidR="006A2B53" w:rsidRPr="00B42C73" w:rsidSect="007B7995">
          <w:headerReference w:type="default" r:id="rId14"/>
          <w:footerReference w:type="default" r:id="rId15"/>
          <w:headerReference w:type="first" r:id="rId16"/>
          <w:footerReference w:type="first" r:id="rId17"/>
          <w:type w:val="continuous"/>
          <w:pgSz w:w="12240" w:h="15840"/>
          <w:pgMar w:top="1008" w:right="1008" w:bottom="1008" w:left="1008" w:header="720" w:footer="720" w:gutter="0"/>
          <w:cols w:space="720"/>
          <w:titlePg/>
          <w:docGrid w:linePitch="360"/>
        </w:sectPr>
      </w:pPr>
    </w:p>
    <w:p w14:paraId="32529844" w14:textId="77777777" w:rsidR="006A2B53" w:rsidRPr="00B42C73" w:rsidRDefault="006A2B53" w:rsidP="00041D80">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REQUIREMENTS FOR THE STUDENTS:</w:t>
      </w:r>
      <w:r w:rsidRPr="00B42C73">
        <w:rPr>
          <w:rFonts w:ascii="Calibri" w:hAnsi="Calibri" w:cs="Arial"/>
          <w:sz w:val="22"/>
          <w:szCs w:val="22"/>
        </w:rPr>
        <w:tab/>
      </w:r>
    </w:p>
    <w:p w14:paraId="32529854" w14:textId="77777777" w:rsidR="00245294" w:rsidRDefault="00245294" w:rsidP="00245294">
      <w:pPr>
        <w:ind w:firstLine="720"/>
        <w:rPr>
          <w:rFonts w:asciiTheme="minorHAnsi" w:hAnsiTheme="minorHAnsi"/>
          <w:b/>
          <w:bCs/>
          <w:color w:val="000000" w:themeColor="text1"/>
          <w:sz w:val="22"/>
          <w:szCs w:val="22"/>
        </w:rPr>
      </w:pPr>
    </w:p>
    <w:p w14:paraId="3252985D"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ATTENDANCE POLICY:</w:t>
      </w:r>
      <w:r w:rsidRPr="00B42C73">
        <w:rPr>
          <w:rFonts w:ascii="Calibri" w:hAnsi="Calibri" w:cs="Arial"/>
          <w:sz w:val="22"/>
          <w:szCs w:val="22"/>
        </w:rPr>
        <w:t xml:space="preserve">   </w:t>
      </w:r>
    </w:p>
    <w:p w14:paraId="3252985E"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The professor’s specific policy concerning absence. (The College policy on attendance is in the Catalog, and defers to the professor.)</w:t>
      </w:r>
    </w:p>
    <w:p w14:paraId="3252985F" w14:textId="77777777" w:rsidR="006A2B53" w:rsidRPr="00B42C73" w:rsidRDefault="006A2B53" w:rsidP="00DA66CF">
      <w:pPr>
        <w:ind w:left="720"/>
        <w:rPr>
          <w:rFonts w:ascii="Calibri" w:hAnsi="Calibri" w:cs="Arial"/>
          <w:sz w:val="22"/>
          <w:szCs w:val="22"/>
        </w:rPr>
      </w:pPr>
    </w:p>
    <w:p w14:paraId="32529860"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GRADING POLICY:</w:t>
      </w:r>
      <w:r w:rsidRPr="00B42C73">
        <w:rPr>
          <w:rFonts w:ascii="Calibri" w:hAnsi="Calibri" w:cs="Arial"/>
          <w:sz w:val="22"/>
          <w:szCs w:val="22"/>
        </w:rPr>
        <w:t xml:space="preserve">  </w:t>
      </w:r>
    </w:p>
    <w:p w14:paraId="32529861"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Include numerical ranges for letter grades; the following is a range commonly used by many faculty:</w:t>
      </w:r>
    </w:p>
    <w:p w14:paraId="3252986A" w14:textId="77777777" w:rsidR="006A2B53" w:rsidRPr="00B42C73" w:rsidRDefault="006A2B53" w:rsidP="00BB3623">
      <w:pPr>
        <w:rPr>
          <w:rFonts w:ascii="Calibri" w:hAnsi="Calibri" w:cs="Arial"/>
          <w:b/>
          <w:sz w:val="22"/>
          <w:szCs w:val="22"/>
        </w:rPr>
      </w:pPr>
    </w:p>
    <w:p w14:paraId="3252986B"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REQUIRED COURSE MATERIALS:</w:t>
      </w:r>
      <w:r w:rsidRPr="00B42C73">
        <w:rPr>
          <w:rFonts w:ascii="Calibri" w:hAnsi="Calibri" w:cs="Arial"/>
          <w:sz w:val="22"/>
          <w:szCs w:val="22"/>
        </w:rPr>
        <w:t xml:space="preserve">  </w:t>
      </w:r>
    </w:p>
    <w:p w14:paraId="3252986C"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(In correct bibliographic format.)</w:t>
      </w:r>
    </w:p>
    <w:p w14:paraId="3252986D" w14:textId="77777777" w:rsidR="006A2B53" w:rsidRPr="00B42C73" w:rsidRDefault="006A2B53" w:rsidP="00DA66CF">
      <w:pPr>
        <w:ind w:left="720"/>
        <w:rPr>
          <w:rFonts w:ascii="Calibri" w:hAnsi="Calibri" w:cs="Arial"/>
          <w:sz w:val="22"/>
          <w:szCs w:val="22"/>
        </w:rPr>
      </w:pPr>
    </w:p>
    <w:p w14:paraId="3252986E"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RESERVED MATERIALS FOR THE COURSE:</w:t>
      </w:r>
      <w:r w:rsidRPr="00B42C73">
        <w:rPr>
          <w:rFonts w:ascii="Calibri" w:hAnsi="Calibri" w:cs="Arial"/>
          <w:sz w:val="22"/>
          <w:szCs w:val="22"/>
        </w:rPr>
        <w:t xml:space="preserve">  </w:t>
      </w:r>
    </w:p>
    <w:p w14:paraId="3252986F"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Other special learning resources.</w:t>
      </w:r>
    </w:p>
    <w:p w14:paraId="32529870" w14:textId="77777777" w:rsidR="006A2B53" w:rsidRPr="00B42C73" w:rsidRDefault="006A2B53" w:rsidP="00DA66CF">
      <w:pPr>
        <w:ind w:left="720"/>
        <w:rPr>
          <w:rFonts w:ascii="Calibri" w:hAnsi="Calibri" w:cs="Arial"/>
          <w:sz w:val="22"/>
          <w:szCs w:val="22"/>
        </w:rPr>
      </w:pPr>
    </w:p>
    <w:p w14:paraId="32529871"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CLASS SCHEDULE:</w:t>
      </w:r>
      <w:r w:rsidRPr="00B42C73">
        <w:rPr>
          <w:rFonts w:ascii="Calibri" w:hAnsi="Calibri" w:cs="Arial"/>
          <w:sz w:val="22"/>
          <w:szCs w:val="22"/>
        </w:rPr>
        <w:t xml:space="preserve">  </w:t>
      </w:r>
    </w:p>
    <w:p w14:paraId="32529872" w14:textId="77777777" w:rsidR="006A2B53" w:rsidRPr="00B42C73" w:rsidRDefault="006A2B53" w:rsidP="00DA66CF">
      <w:pPr>
        <w:ind w:left="720"/>
        <w:rPr>
          <w:rFonts w:ascii="Calibri" w:hAnsi="Calibri" w:cs="Arial"/>
          <w:sz w:val="22"/>
          <w:szCs w:val="22"/>
        </w:rPr>
      </w:pPr>
      <w:r w:rsidRPr="00B42C73">
        <w:rPr>
          <w:rFonts w:ascii="Calibri" w:hAnsi="Calibri" w:cs="Arial"/>
          <w:sz w:val="22"/>
          <w:szCs w:val="22"/>
        </w:rPr>
        <w:t xml:space="preserve">This section includes assignments for each class meeting or unit, along with scheduled </w:t>
      </w:r>
      <w:r w:rsidR="00455D6E" w:rsidRPr="00B42C73">
        <w:rPr>
          <w:rFonts w:ascii="Calibri" w:hAnsi="Calibri" w:cs="Arial"/>
          <w:sz w:val="22"/>
          <w:szCs w:val="22"/>
        </w:rPr>
        <w:t>Library activities</w:t>
      </w:r>
      <w:r w:rsidRPr="00B42C73">
        <w:rPr>
          <w:rFonts w:ascii="Calibri" w:hAnsi="Calibri" w:cs="Arial"/>
          <w:sz w:val="22"/>
          <w:szCs w:val="22"/>
        </w:rPr>
        <w:t xml:space="preserve"> and other scheduled support, including scheduled tests.</w:t>
      </w:r>
    </w:p>
    <w:p w14:paraId="32529873" w14:textId="77777777" w:rsidR="006A2B53" w:rsidRPr="00B42C73" w:rsidRDefault="006A2B53" w:rsidP="00DA66CF">
      <w:pPr>
        <w:ind w:left="720"/>
        <w:rPr>
          <w:rFonts w:ascii="Calibri" w:hAnsi="Calibri" w:cs="Arial"/>
          <w:sz w:val="22"/>
          <w:szCs w:val="22"/>
        </w:rPr>
      </w:pPr>
    </w:p>
    <w:p w14:paraId="32529874" w14:textId="77777777" w:rsidR="006A2B53" w:rsidRPr="00B42C73" w:rsidRDefault="006A2B53" w:rsidP="00BE594D">
      <w:pPr>
        <w:numPr>
          <w:ilvl w:val="0"/>
          <w:numId w:val="3"/>
        </w:numPr>
        <w:suppressAutoHyphens w:val="0"/>
        <w:rPr>
          <w:rFonts w:ascii="Calibri" w:hAnsi="Calibri" w:cs="Arial"/>
          <w:sz w:val="22"/>
          <w:szCs w:val="22"/>
        </w:rPr>
      </w:pPr>
      <w:r w:rsidRPr="00B42C73">
        <w:rPr>
          <w:rFonts w:ascii="Calibri" w:hAnsi="Calibri" w:cs="Arial"/>
          <w:b/>
          <w:sz w:val="22"/>
          <w:szCs w:val="22"/>
          <w:u w:val="single"/>
        </w:rPr>
        <w:t>ANY OTHER INFORMATION OR CLASS PROCEDURES OR POLICIES:</w:t>
      </w:r>
      <w:r w:rsidRPr="00B42C73">
        <w:rPr>
          <w:rFonts w:ascii="Calibri" w:hAnsi="Calibri" w:cs="Arial"/>
          <w:sz w:val="22"/>
          <w:szCs w:val="22"/>
        </w:rPr>
        <w:t xml:space="preserve">  </w:t>
      </w:r>
    </w:p>
    <w:p w14:paraId="6C528D5E" w14:textId="77777777" w:rsidR="004212AC" w:rsidRPr="006F4B42" w:rsidRDefault="004212AC" w:rsidP="004212AC">
      <w:pPr>
        <w:pStyle w:val="ListParagraph"/>
        <w:rPr>
          <w:rFonts w:ascii="Calibri" w:hAnsi="Calibri" w:cs="Arial"/>
          <w:sz w:val="22"/>
          <w:szCs w:val="22"/>
        </w:rPr>
      </w:pPr>
      <w:r w:rsidRPr="006F4B42">
        <w:rPr>
          <w:rFonts w:ascii="Calibri" w:hAnsi="Calibri" w:cs="Arial"/>
          <w:sz w:val="22"/>
          <w:szCs w:val="22"/>
        </w:rPr>
        <w:t>The following Social Distancing Guidelines must be included in ALL syllabi:</w:t>
      </w:r>
    </w:p>
    <w:p w14:paraId="3606356D" w14:textId="77777777" w:rsidR="004212AC" w:rsidRPr="006F4B42" w:rsidRDefault="004212AC" w:rsidP="004212AC">
      <w:pPr>
        <w:pStyle w:val="ListParagraph"/>
        <w:rPr>
          <w:rFonts w:asciiTheme="minorHAnsi" w:hAnsiTheme="minorHAnsi"/>
          <w:sz w:val="22"/>
          <w:szCs w:val="22"/>
        </w:rPr>
      </w:pPr>
    </w:p>
    <w:p w14:paraId="273C6E31" w14:textId="77777777" w:rsidR="004212AC" w:rsidRPr="006637D4" w:rsidRDefault="004212AC" w:rsidP="004212AC">
      <w:pPr>
        <w:pStyle w:val="ListParagraph"/>
        <w:rPr>
          <w:rFonts w:ascii="Calibri" w:hAnsi="Calibri" w:cs="Arial"/>
          <w:sz w:val="22"/>
          <w:szCs w:val="22"/>
        </w:rPr>
      </w:pPr>
      <w:r w:rsidRPr="006F4B42">
        <w:rPr>
          <w:rFonts w:asciiTheme="minorHAnsi" w:hAnsiTheme="minorHAnsi"/>
          <w:sz w:val="22"/>
          <w:szCs w:val="22"/>
        </w:rPr>
        <w:t>Students must follow the social distancing guidelines as elaborated by the faculty to include following any and all directions for seating and moving around the classroom. Properly worn face coverings (shielding nose and mouth) are required in classrooms.  Social distancing, face coverings and good hygiene (specifically hand washing) are critical elements for safety of all. Students enrolled in classes where close contact between persons is likely may have additional Personal Protective Equipment (PPE) requirements on campus and in clinical sites as elaborated by the course instructors. Absolutely no eating or drinking is permitted in the classrooms. The College is committed to making reasonable modifications to its rules, policies, and practices as required by law to afford individuals with disabilities equal opportunity to access its programs, services, and activities.</w:t>
      </w:r>
    </w:p>
    <w:p w14:paraId="32529876" w14:textId="77777777" w:rsidR="00A41A82" w:rsidRDefault="00A41A82" w:rsidP="00A41A82">
      <w:pPr>
        <w:ind w:left="720"/>
        <w:rPr>
          <w:rFonts w:ascii="Calibri" w:hAnsi="Calibri" w:cs="Arial"/>
          <w:sz w:val="22"/>
          <w:szCs w:val="22"/>
        </w:rPr>
      </w:pPr>
    </w:p>
    <w:p w14:paraId="32529877" w14:textId="77777777" w:rsidR="0095241C" w:rsidRPr="00B42C73" w:rsidRDefault="0095241C" w:rsidP="00A41A82">
      <w:pPr>
        <w:ind w:left="720"/>
        <w:rPr>
          <w:rFonts w:ascii="Calibri" w:hAnsi="Calibri" w:cs="Arial"/>
          <w:sz w:val="22"/>
          <w:szCs w:val="22"/>
        </w:rPr>
        <w:sectPr w:rsidR="0095241C" w:rsidRPr="00B42C73" w:rsidSect="00151AA7">
          <w:type w:val="continuous"/>
          <w:pgSz w:w="12240" w:h="15840"/>
          <w:pgMar w:top="1008" w:right="1008" w:bottom="1008" w:left="1008" w:header="720" w:footer="720" w:gutter="0"/>
          <w:cols w:space="720"/>
          <w:formProt w:val="0"/>
          <w:docGrid w:linePitch="360"/>
        </w:sectPr>
      </w:pPr>
    </w:p>
    <w:p w14:paraId="32529878" w14:textId="77777777" w:rsidR="006A2B53" w:rsidRPr="00B42C73" w:rsidRDefault="006A2B53" w:rsidP="00A41A82">
      <w:pPr>
        <w:rPr>
          <w:rFonts w:ascii="Calibri" w:hAnsi="Calibri" w:cs="Arial"/>
          <w:sz w:val="22"/>
          <w:szCs w:val="22"/>
        </w:rPr>
      </w:pPr>
    </w:p>
    <w:sectPr w:rsidR="006A2B53" w:rsidRPr="00B42C73" w:rsidSect="006A2B5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0077" w14:textId="77777777" w:rsidR="005226E3" w:rsidRDefault="005226E3" w:rsidP="003A608C">
      <w:r>
        <w:separator/>
      </w:r>
    </w:p>
  </w:endnote>
  <w:endnote w:type="continuationSeparator" w:id="0">
    <w:p w14:paraId="71FCBE10" w14:textId="77777777" w:rsidR="005226E3" w:rsidRDefault="005226E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9881" w14:textId="50738F0D" w:rsidR="00A16591" w:rsidRPr="0056733A" w:rsidRDefault="00766C87"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w:t>
    </w:r>
    <w:r w:rsidR="007B7995">
      <w:rPr>
        <w:rFonts w:ascii="Calibri" w:hAnsi="Calibri" w:cs="Arial"/>
        <w:noProof/>
        <w:sz w:val="22"/>
        <w:szCs w:val="22"/>
      </w:rPr>
      <w:t>1</w:t>
    </w:r>
    <w:r>
      <w:rPr>
        <w:rFonts w:ascii="Calibri" w:hAnsi="Calibri" w:cs="Arial"/>
        <w:noProof/>
        <w:sz w:val="22"/>
        <w:szCs w:val="22"/>
      </w:rPr>
      <w:t>5</w:t>
    </w:r>
    <w:r w:rsidR="007B7995">
      <w:rPr>
        <w:rFonts w:ascii="Calibri" w:hAnsi="Calibri" w:cs="Arial"/>
        <w:noProof/>
        <w:sz w:val="22"/>
        <w:szCs w:val="22"/>
      </w:rPr>
      <w:t>, 11/16</w:t>
    </w:r>
    <w:r w:rsidR="00FD669C">
      <w:rPr>
        <w:rFonts w:ascii="Calibri" w:hAnsi="Calibri" w:cs="Arial"/>
        <w:noProof/>
        <w:sz w:val="22"/>
        <w:szCs w:val="22"/>
      </w:rPr>
      <w:t>, 2/22</w:t>
    </w:r>
    <w:r w:rsidR="00A16591" w:rsidRPr="00583E5E">
      <w:rPr>
        <w:rFonts w:ascii="Calibri" w:hAnsi="Calibri" w:cs="Arial"/>
        <w:sz w:val="22"/>
        <w:szCs w:val="22"/>
      </w:rPr>
      <w:tab/>
    </w:r>
    <w:r w:rsidR="00A16591" w:rsidRPr="00583E5E">
      <w:rPr>
        <w:rFonts w:ascii="Calibri" w:hAnsi="Calibri" w:cs="Arial"/>
        <w:sz w:val="22"/>
        <w:szCs w:val="22"/>
      </w:rPr>
      <w:tab/>
      <w:t xml:space="preserve">Page </w:t>
    </w:r>
    <w:r w:rsidR="009F72AE" w:rsidRPr="00583E5E">
      <w:rPr>
        <w:rFonts w:ascii="Calibri" w:hAnsi="Calibri" w:cs="Arial"/>
        <w:sz w:val="22"/>
        <w:szCs w:val="22"/>
      </w:rPr>
      <w:fldChar w:fldCharType="begin"/>
    </w:r>
    <w:r w:rsidR="00A16591" w:rsidRPr="00583E5E">
      <w:rPr>
        <w:rFonts w:ascii="Calibri" w:hAnsi="Calibri" w:cs="Arial"/>
        <w:sz w:val="22"/>
        <w:szCs w:val="22"/>
      </w:rPr>
      <w:instrText xml:space="preserve"> PAGE   \* MERGEFORMAT </w:instrText>
    </w:r>
    <w:r w:rsidR="009F72AE" w:rsidRPr="00583E5E">
      <w:rPr>
        <w:rFonts w:ascii="Calibri" w:hAnsi="Calibri" w:cs="Arial"/>
        <w:sz w:val="22"/>
        <w:szCs w:val="22"/>
      </w:rPr>
      <w:fldChar w:fldCharType="separate"/>
    </w:r>
    <w:r w:rsidR="00E51C69">
      <w:rPr>
        <w:rFonts w:ascii="Calibri" w:hAnsi="Calibri" w:cs="Arial"/>
        <w:noProof/>
        <w:sz w:val="22"/>
        <w:szCs w:val="22"/>
      </w:rPr>
      <w:t>3</w:t>
    </w:r>
    <w:r w:rsidR="009F72A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9886" w14:textId="533F3E9C" w:rsidR="00A16591" w:rsidRPr="007B7995" w:rsidRDefault="007B7995" w:rsidP="007B7995">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3/14, 12/15, 11/16</w:t>
    </w:r>
    <w:r w:rsidR="00FD669C">
      <w:rPr>
        <w:rFonts w:ascii="Calibri" w:hAnsi="Calibri" w:cs="Arial"/>
        <w:noProof/>
        <w:sz w:val="22"/>
        <w:szCs w:val="22"/>
      </w:rPr>
      <w:t>, 2/22</w:t>
    </w:r>
    <w:r w:rsidRPr="00583E5E">
      <w:rPr>
        <w:rFonts w:ascii="Calibri" w:hAnsi="Calibri" w:cs="Arial"/>
        <w:sz w:val="22"/>
        <w:szCs w:val="22"/>
      </w:rPr>
      <w:tab/>
    </w:r>
    <w:r w:rsidRPr="00583E5E">
      <w:rPr>
        <w:rFonts w:ascii="Calibri" w:hAnsi="Calibri" w:cs="Arial"/>
        <w:sz w:val="22"/>
        <w:szCs w:val="22"/>
      </w:rPr>
      <w:tab/>
      <w:t xml:space="preserve">Page </w:t>
    </w:r>
    <w:r w:rsidR="009F72AE"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F72AE" w:rsidRPr="00583E5E">
      <w:rPr>
        <w:rFonts w:ascii="Calibri" w:hAnsi="Calibri" w:cs="Arial"/>
        <w:sz w:val="22"/>
        <w:szCs w:val="22"/>
      </w:rPr>
      <w:fldChar w:fldCharType="separate"/>
    </w:r>
    <w:r w:rsidR="00E51C69">
      <w:rPr>
        <w:rFonts w:ascii="Calibri" w:hAnsi="Calibri" w:cs="Arial"/>
        <w:noProof/>
        <w:sz w:val="22"/>
        <w:szCs w:val="22"/>
      </w:rPr>
      <w:t>1</w:t>
    </w:r>
    <w:r w:rsidR="009F72AE"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0E573" w14:textId="77777777" w:rsidR="005226E3" w:rsidRDefault="005226E3" w:rsidP="003A608C">
      <w:r>
        <w:separator/>
      </w:r>
    </w:p>
  </w:footnote>
  <w:footnote w:type="continuationSeparator" w:id="0">
    <w:p w14:paraId="6B9F337A" w14:textId="77777777" w:rsidR="005226E3" w:rsidRDefault="005226E3"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987E" w14:textId="77777777" w:rsidR="00A16591" w:rsidRPr="005B1FB3" w:rsidRDefault="00861D52" w:rsidP="00747EF2">
    <w:pPr>
      <w:pStyle w:val="Header"/>
      <w:pBdr>
        <w:bottom w:val="thinThickSmallGap" w:sz="18" w:space="1" w:color="0D0D0D"/>
      </w:pBdr>
      <w:jc w:val="right"/>
    </w:pPr>
    <w:r>
      <w:rPr>
        <w:rFonts w:ascii="Calibri" w:hAnsi="Calibri" w:cs="Arial"/>
        <w:noProof/>
        <w:sz w:val="22"/>
        <w:szCs w:val="22"/>
      </w:rPr>
      <w:t>SOW 2031 INTRODUCTION TO SOCIAL WORK</w:t>
    </w:r>
  </w:p>
  <w:p w14:paraId="3252987F" w14:textId="77777777" w:rsidR="00A16591" w:rsidRPr="00F85861" w:rsidRDefault="00A1659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9882" w14:textId="77777777" w:rsidR="007B7995" w:rsidRDefault="007B7995" w:rsidP="007B7995">
    <w:pPr>
      <w:pStyle w:val="Header"/>
      <w:jc w:val="right"/>
    </w:pPr>
    <w:r w:rsidRPr="00D55873">
      <w:rPr>
        <w:noProof/>
        <w:lang w:eastAsia="en-US"/>
      </w:rPr>
      <w:drawing>
        <wp:inline distT="0" distB="0" distL="0" distR="0" wp14:anchorId="32529887" wp14:editId="3252988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2529883" w14:textId="77777777" w:rsidR="007B7995" w:rsidRDefault="007B7995" w:rsidP="007B7995">
    <w:pPr>
      <w:pStyle w:val="Header"/>
      <w:tabs>
        <w:tab w:val="left" w:pos="3514"/>
      </w:tabs>
    </w:pPr>
    <w:r>
      <w:tab/>
    </w:r>
    <w:r>
      <w:tab/>
    </w:r>
    <w:r>
      <w:tab/>
    </w:r>
  </w:p>
  <w:p w14:paraId="32529884" w14:textId="77777777" w:rsidR="007B7995" w:rsidRDefault="007B7995" w:rsidP="007B7995">
    <w:pPr>
      <w:pStyle w:val="Header"/>
      <w:contextualSpacing/>
      <w:jc w:val="right"/>
      <w:rPr>
        <w:b/>
        <w:color w:val="470A68"/>
        <w:sz w:val="28"/>
      </w:rPr>
    </w:pPr>
    <w:r>
      <w:rPr>
        <w:b/>
        <w:color w:val="470A68"/>
        <w:sz w:val="28"/>
      </w:rPr>
      <w:t>School of Health Professions</w:t>
    </w:r>
  </w:p>
  <w:p w14:paraId="32529885" w14:textId="43D355D0" w:rsidR="00A16591" w:rsidRPr="007B7995" w:rsidRDefault="0027582C" w:rsidP="007B7995">
    <w:pPr>
      <w:pStyle w:val="Header"/>
      <w:contextualSpacing/>
      <w:jc w:val="right"/>
      <w:rPr>
        <w:b/>
        <w:color w:val="470A68"/>
        <w:sz w:val="28"/>
      </w:rPr>
    </w:pPr>
    <w:r>
      <w:rPr>
        <w:noProof/>
        <w:lang w:eastAsia="en-US"/>
      </w:rPr>
      <mc:AlternateContent>
        <mc:Choice Requires="wps">
          <w:drawing>
            <wp:inline distT="0" distB="0" distL="0" distR="0" wp14:anchorId="3252988A" wp14:editId="573C6AA0">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C568827"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6743A28"/>
    <w:multiLevelType w:val="hybridMultilevel"/>
    <w:tmpl w:val="3D5A0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ED93AD8"/>
    <w:multiLevelType w:val="hybridMultilevel"/>
    <w:tmpl w:val="4F968F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D0053C"/>
    <w:multiLevelType w:val="hybridMultilevel"/>
    <w:tmpl w:val="F77295E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F20A9F"/>
    <w:multiLevelType w:val="hybridMultilevel"/>
    <w:tmpl w:val="19A2E15C"/>
    <w:lvl w:ilvl="0" w:tplc="04090001">
      <w:start w:val="1"/>
      <w:numFmt w:val="bullet"/>
      <w:lvlText w:val=""/>
      <w:lvlJc w:val="left"/>
      <w:pPr>
        <w:ind w:left="720" w:hanging="360"/>
      </w:pPr>
      <w:rPr>
        <w:rFonts w:ascii="Symbol" w:hAnsi="Symbol" w:hint="default"/>
      </w:rPr>
    </w:lvl>
    <w:lvl w:ilvl="1" w:tplc="36B88EA2">
      <w:numFmt w:val="bullet"/>
      <w:lvlText w:val="•"/>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90A15"/>
    <w:multiLevelType w:val="hybridMultilevel"/>
    <w:tmpl w:val="2214A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10831"/>
    <w:multiLevelType w:val="hybridMultilevel"/>
    <w:tmpl w:val="CBA2B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294D34"/>
    <w:multiLevelType w:val="hybridMultilevel"/>
    <w:tmpl w:val="4224F08C"/>
    <w:lvl w:ilvl="0" w:tplc="CC66DFE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97410C"/>
    <w:multiLevelType w:val="hybridMultilevel"/>
    <w:tmpl w:val="381AAC24"/>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0A91D1E"/>
    <w:multiLevelType w:val="hybridMultilevel"/>
    <w:tmpl w:val="86A048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18202F"/>
    <w:multiLevelType w:val="multilevel"/>
    <w:tmpl w:val="A6DA7D3A"/>
    <w:lvl w:ilvl="0">
      <w:start w:val="4"/>
      <w:numFmt w:val="upperRoman"/>
      <w:lvlText w:val="%1."/>
      <w:lvlJc w:val="left"/>
      <w:pPr>
        <w:tabs>
          <w:tab w:val="num" w:pos="720"/>
        </w:tabs>
        <w:ind w:left="720" w:hanging="720"/>
      </w:pPr>
      <w:rPr>
        <w:b/>
      </w:rPr>
    </w:lvl>
    <w:lvl w:ilvl="1">
      <w:start w:val="1"/>
      <w:numFmt w:val="decimal"/>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DCE7726"/>
    <w:multiLevelType w:val="hybridMultilevel"/>
    <w:tmpl w:val="3594D1EC"/>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488125D"/>
    <w:multiLevelType w:val="multilevel"/>
    <w:tmpl w:val="33A4999E"/>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AF912F9"/>
    <w:multiLevelType w:val="hybridMultilevel"/>
    <w:tmpl w:val="FA2E5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E92813"/>
    <w:multiLevelType w:val="multilevel"/>
    <w:tmpl w:val="33A4999E"/>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
      <w:numFmt w:val="decimal"/>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72A15663"/>
    <w:multiLevelType w:val="hybridMultilevel"/>
    <w:tmpl w:val="A5DED91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3C92624"/>
    <w:multiLevelType w:val="hybridMultilevel"/>
    <w:tmpl w:val="E56035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3F268BD"/>
    <w:multiLevelType w:val="hybridMultilevel"/>
    <w:tmpl w:val="E9A050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9A12DA"/>
    <w:multiLevelType w:val="hybridMultilevel"/>
    <w:tmpl w:val="BD8E8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318018">
    <w:abstractNumId w:val="2"/>
  </w:num>
  <w:num w:numId="2" w16cid:durableId="1349255905">
    <w:abstractNumId w:val="0"/>
  </w:num>
  <w:num w:numId="3" w16cid:durableId="1975678715">
    <w:abstractNumId w:val="1"/>
  </w:num>
  <w:num w:numId="4" w16cid:durableId="1547328581">
    <w:abstractNumId w:val="12"/>
  </w:num>
  <w:num w:numId="5" w16cid:durableId="1037966440">
    <w:abstractNumId w:val="11"/>
  </w:num>
  <w:num w:numId="6" w16cid:durableId="316232121">
    <w:abstractNumId w:val="20"/>
  </w:num>
  <w:num w:numId="7" w16cid:durableId="1818185889">
    <w:abstractNumId w:val="8"/>
  </w:num>
  <w:num w:numId="8" w16cid:durableId="692848996">
    <w:abstractNumId w:val="14"/>
  </w:num>
  <w:num w:numId="9" w16cid:durableId="939875657">
    <w:abstractNumId w:val="9"/>
  </w:num>
  <w:num w:numId="10" w16cid:durableId="1099521691">
    <w:abstractNumId w:val="5"/>
  </w:num>
  <w:num w:numId="11" w16cid:durableId="1563522230">
    <w:abstractNumId w:val="7"/>
  </w:num>
  <w:num w:numId="12" w16cid:durableId="974526458">
    <w:abstractNumId w:val="6"/>
  </w:num>
  <w:num w:numId="13" w16cid:durableId="1324972627">
    <w:abstractNumId w:val="10"/>
  </w:num>
  <w:num w:numId="14" w16cid:durableId="2018919897">
    <w:abstractNumId w:val="21"/>
  </w:num>
  <w:num w:numId="15" w16cid:durableId="944581282">
    <w:abstractNumId w:val="19"/>
  </w:num>
  <w:num w:numId="16" w16cid:durableId="1636645754">
    <w:abstractNumId w:val="4"/>
  </w:num>
  <w:num w:numId="17" w16cid:durableId="1701785523">
    <w:abstractNumId w:val="16"/>
  </w:num>
  <w:num w:numId="18" w16cid:durableId="957418620">
    <w:abstractNumId w:val="18"/>
  </w:num>
  <w:num w:numId="19" w16cid:durableId="1366060313">
    <w:abstractNumId w:val="17"/>
  </w:num>
  <w:num w:numId="20" w16cid:durableId="564073335">
    <w:abstractNumId w:val="15"/>
  </w:num>
  <w:num w:numId="21" w16cid:durableId="1268926695">
    <w:abstractNumId w:val="13"/>
  </w:num>
  <w:num w:numId="22" w16cid:durableId="2076393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000"/>
    <w:rsid w:val="00023F13"/>
    <w:rsid w:val="0003164D"/>
    <w:rsid w:val="00041568"/>
    <w:rsid w:val="00041D80"/>
    <w:rsid w:val="0005025E"/>
    <w:rsid w:val="00051D9C"/>
    <w:rsid w:val="00054A56"/>
    <w:rsid w:val="000607F8"/>
    <w:rsid w:val="00061952"/>
    <w:rsid w:val="00080017"/>
    <w:rsid w:val="0008394A"/>
    <w:rsid w:val="00085A5D"/>
    <w:rsid w:val="00087993"/>
    <w:rsid w:val="000918E9"/>
    <w:rsid w:val="00092F31"/>
    <w:rsid w:val="00095F74"/>
    <w:rsid w:val="00096025"/>
    <w:rsid w:val="00097F0F"/>
    <w:rsid w:val="000A14A9"/>
    <w:rsid w:val="000A175B"/>
    <w:rsid w:val="000A404C"/>
    <w:rsid w:val="000A53CD"/>
    <w:rsid w:val="000A582C"/>
    <w:rsid w:val="000A62F4"/>
    <w:rsid w:val="000B478E"/>
    <w:rsid w:val="000C49E2"/>
    <w:rsid w:val="000C5A3C"/>
    <w:rsid w:val="000C5FFB"/>
    <w:rsid w:val="000D3FB0"/>
    <w:rsid w:val="000D4A28"/>
    <w:rsid w:val="000D52D7"/>
    <w:rsid w:val="000D7BAA"/>
    <w:rsid w:val="000E04EF"/>
    <w:rsid w:val="000E1514"/>
    <w:rsid w:val="000E5738"/>
    <w:rsid w:val="000E745E"/>
    <w:rsid w:val="00100CC3"/>
    <w:rsid w:val="00103753"/>
    <w:rsid w:val="00106136"/>
    <w:rsid w:val="00107574"/>
    <w:rsid w:val="00107D75"/>
    <w:rsid w:val="001107F4"/>
    <w:rsid w:val="00112A0E"/>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430A4"/>
    <w:rsid w:val="00151AA7"/>
    <w:rsid w:val="00152A4C"/>
    <w:rsid w:val="0015437C"/>
    <w:rsid w:val="00155342"/>
    <w:rsid w:val="001626A3"/>
    <w:rsid w:val="00164D97"/>
    <w:rsid w:val="001655A5"/>
    <w:rsid w:val="00172024"/>
    <w:rsid w:val="001730C7"/>
    <w:rsid w:val="00177C08"/>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5441"/>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6A44"/>
    <w:rsid w:val="002421BE"/>
    <w:rsid w:val="00243426"/>
    <w:rsid w:val="00245294"/>
    <w:rsid w:val="00246641"/>
    <w:rsid w:val="0025190A"/>
    <w:rsid w:val="00253323"/>
    <w:rsid w:val="00256950"/>
    <w:rsid w:val="0026186B"/>
    <w:rsid w:val="00262D0B"/>
    <w:rsid w:val="0026337A"/>
    <w:rsid w:val="00265848"/>
    <w:rsid w:val="0026652C"/>
    <w:rsid w:val="00266764"/>
    <w:rsid w:val="00271E3B"/>
    <w:rsid w:val="002747F4"/>
    <w:rsid w:val="0027582C"/>
    <w:rsid w:val="00283A60"/>
    <w:rsid w:val="00286CA6"/>
    <w:rsid w:val="002875B7"/>
    <w:rsid w:val="0029002E"/>
    <w:rsid w:val="002919E7"/>
    <w:rsid w:val="00291A0D"/>
    <w:rsid w:val="00291C4F"/>
    <w:rsid w:val="00295222"/>
    <w:rsid w:val="00295832"/>
    <w:rsid w:val="00296D05"/>
    <w:rsid w:val="00296E93"/>
    <w:rsid w:val="002A4A08"/>
    <w:rsid w:val="002A5A64"/>
    <w:rsid w:val="002A7078"/>
    <w:rsid w:val="002A727E"/>
    <w:rsid w:val="002B0813"/>
    <w:rsid w:val="002B133F"/>
    <w:rsid w:val="002B4849"/>
    <w:rsid w:val="002B5CB5"/>
    <w:rsid w:val="002B6731"/>
    <w:rsid w:val="002B7039"/>
    <w:rsid w:val="002C76ED"/>
    <w:rsid w:val="002C771D"/>
    <w:rsid w:val="002C7AD4"/>
    <w:rsid w:val="002C7FCB"/>
    <w:rsid w:val="002D557C"/>
    <w:rsid w:val="002D62A8"/>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469"/>
    <w:rsid w:val="00326F8B"/>
    <w:rsid w:val="003273B9"/>
    <w:rsid w:val="0033041C"/>
    <w:rsid w:val="00332B09"/>
    <w:rsid w:val="00341B19"/>
    <w:rsid w:val="0034316B"/>
    <w:rsid w:val="00352604"/>
    <w:rsid w:val="003538D5"/>
    <w:rsid w:val="00354516"/>
    <w:rsid w:val="003562B8"/>
    <w:rsid w:val="0035719C"/>
    <w:rsid w:val="00362864"/>
    <w:rsid w:val="00364DB8"/>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4050"/>
    <w:rsid w:val="003C50A9"/>
    <w:rsid w:val="003C5451"/>
    <w:rsid w:val="003D322D"/>
    <w:rsid w:val="003D3CEB"/>
    <w:rsid w:val="003E02D9"/>
    <w:rsid w:val="003E1F8A"/>
    <w:rsid w:val="003F0E83"/>
    <w:rsid w:val="003F2610"/>
    <w:rsid w:val="003F5E56"/>
    <w:rsid w:val="003F643D"/>
    <w:rsid w:val="003F6587"/>
    <w:rsid w:val="003F7A3D"/>
    <w:rsid w:val="00400F37"/>
    <w:rsid w:val="004101C0"/>
    <w:rsid w:val="00410A8E"/>
    <w:rsid w:val="00410BBD"/>
    <w:rsid w:val="0041314F"/>
    <w:rsid w:val="004144D6"/>
    <w:rsid w:val="00420386"/>
    <w:rsid w:val="004212AC"/>
    <w:rsid w:val="004216B9"/>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D6E"/>
    <w:rsid w:val="00455F30"/>
    <w:rsid w:val="00463056"/>
    <w:rsid w:val="00472B31"/>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556D"/>
    <w:rsid w:val="004D6CD0"/>
    <w:rsid w:val="004E08EE"/>
    <w:rsid w:val="004E0BC8"/>
    <w:rsid w:val="004E6778"/>
    <w:rsid w:val="004E6FBB"/>
    <w:rsid w:val="004F05F9"/>
    <w:rsid w:val="004F0F13"/>
    <w:rsid w:val="004F457A"/>
    <w:rsid w:val="0050005C"/>
    <w:rsid w:val="00501236"/>
    <w:rsid w:val="00501589"/>
    <w:rsid w:val="005028D8"/>
    <w:rsid w:val="0050348A"/>
    <w:rsid w:val="00503776"/>
    <w:rsid w:val="00503F8D"/>
    <w:rsid w:val="00506140"/>
    <w:rsid w:val="00506D00"/>
    <w:rsid w:val="005110B5"/>
    <w:rsid w:val="00511CA7"/>
    <w:rsid w:val="00512E68"/>
    <w:rsid w:val="0051455B"/>
    <w:rsid w:val="00517935"/>
    <w:rsid w:val="005224F8"/>
    <w:rsid w:val="005226E3"/>
    <w:rsid w:val="00526CBC"/>
    <w:rsid w:val="00532D7D"/>
    <w:rsid w:val="00543F79"/>
    <w:rsid w:val="005444E6"/>
    <w:rsid w:val="00555DC1"/>
    <w:rsid w:val="00560932"/>
    <w:rsid w:val="0056094E"/>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7EC4"/>
    <w:rsid w:val="005C1F40"/>
    <w:rsid w:val="005C37EF"/>
    <w:rsid w:val="005C498B"/>
    <w:rsid w:val="005C584C"/>
    <w:rsid w:val="005C58AE"/>
    <w:rsid w:val="005C5F3E"/>
    <w:rsid w:val="005C61F0"/>
    <w:rsid w:val="005D4E43"/>
    <w:rsid w:val="005D5EB0"/>
    <w:rsid w:val="005E069C"/>
    <w:rsid w:val="005E0EA6"/>
    <w:rsid w:val="005E1AD4"/>
    <w:rsid w:val="005E24BD"/>
    <w:rsid w:val="005E2B55"/>
    <w:rsid w:val="005E4948"/>
    <w:rsid w:val="005E7A0A"/>
    <w:rsid w:val="005F01C0"/>
    <w:rsid w:val="005F1F83"/>
    <w:rsid w:val="005F3A60"/>
    <w:rsid w:val="005F5274"/>
    <w:rsid w:val="005F5C2B"/>
    <w:rsid w:val="005F7A05"/>
    <w:rsid w:val="006015A3"/>
    <w:rsid w:val="00607C82"/>
    <w:rsid w:val="00611D02"/>
    <w:rsid w:val="0062017D"/>
    <w:rsid w:val="006220C5"/>
    <w:rsid w:val="006224D8"/>
    <w:rsid w:val="00625B90"/>
    <w:rsid w:val="00634CE6"/>
    <w:rsid w:val="0063630C"/>
    <w:rsid w:val="00636AA9"/>
    <w:rsid w:val="006374B6"/>
    <w:rsid w:val="006376E0"/>
    <w:rsid w:val="00640DBF"/>
    <w:rsid w:val="00641797"/>
    <w:rsid w:val="00642539"/>
    <w:rsid w:val="006448D4"/>
    <w:rsid w:val="00645758"/>
    <w:rsid w:val="00647098"/>
    <w:rsid w:val="0064797E"/>
    <w:rsid w:val="0065150F"/>
    <w:rsid w:val="00654046"/>
    <w:rsid w:val="00654F2E"/>
    <w:rsid w:val="00657272"/>
    <w:rsid w:val="00657366"/>
    <w:rsid w:val="00660605"/>
    <w:rsid w:val="006659E7"/>
    <w:rsid w:val="0067491C"/>
    <w:rsid w:val="00676ED8"/>
    <w:rsid w:val="006818AA"/>
    <w:rsid w:val="00683E2F"/>
    <w:rsid w:val="00684A86"/>
    <w:rsid w:val="006858F5"/>
    <w:rsid w:val="00694909"/>
    <w:rsid w:val="006968A2"/>
    <w:rsid w:val="00697816"/>
    <w:rsid w:val="006A2B53"/>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11E22"/>
    <w:rsid w:val="0072009E"/>
    <w:rsid w:val="007205A7"/>
    <w:rsid w:val="00725AE3"/>
    <w:rsid w:val="00725F66"/>
    <w:rsid w:val="00730DB3"/>
    <w:rsid w:val="00732FEE"/>
    <w:rsid w:val="00733FF5"/>
    <w:rsid w:val="00734B01"/>
    <w:rsid w:val="00744942"/>
    <w:rsid w:val="00747EF2"/>
    <w:rsid w:val="007547B6"/>
    <w:rsid w:val="00754864"/>
    <w:rsid w:val="0076217E"/>
    <w:rsid w:val="00763CF6"/>
    <w:rsid w:val="00766C87"/>
    <w:rsid w:val="00767DB8"/>
    <w:rsid w:val="007805FB"/>
    <w:rsid w:val="0078368F"/>
    <w:rsid w:val="00785D83"/>
    <w:rsid w:val="00787F0C"/>
    <w:rsid w:val="0079365F"/>
    <w:rsid w:val="007A37D3"/>
    <w:rsid w:val="007A3F44"/>
    <w:rsid w:val="007A6389"/>
    <w:rsid w:val="007A6E96"/>
    <w:rsid w:val="007A7888"/>
    <w:rsid w:val="007B09E5"/>
    <w:rsid w:val="007B1E95"/>
    <w:rsid w:val="007B2F45"/>
    <w:rsid w:val="007B5FED"/>
    <w:rsid w:val="007B7558"/>
    <w:rsid w:val="007B7995"/>
    <w:rsid w:val="007C0541"/>
    <w:rsid w:val="007C3211"/>
    <w:rsid w:val="007C5E2D"/>
    <w:rsid w:val="007C6111"/>
    <w:rsid w:val="007C6355"/>
    <w:rsid w:val="007D243A"/>
    <w:rsid w:val="007D66A1"/>
    <w:rsid w:val="007D7649"/>
    <w:rsid w:val="007E3005"/>
    <w:rsid w:val="007E7942"/>
    <w:rsid w:val="007F1A32"/>
    <w:rsid w:val="007F1DFC"/>
    <w:rsid w:val="0080574D"/>
    <w:rsid w:val="00813CDE"/>
    <w:rsid w:val="0081767B"/>
    <w:rsid w:val="00820F79"/>
    <w:rsid w:val="00821643"/>
    <w:rsid w:val="00821FCE"/>
    <w:rsid w:val="008244CC"/>
    <w:rsid w:val="008247F1"/>
    <w:rsid w:val="00824C48"/>
    <w:rsid w:val="00826575"/>
    <w:rsid w:val="0083066F"/>
    <w:rsid w:val="008322A3"/>
    <w:rsid w:val="008326F7"/>
    <w:rsid w:val="00832AE3"/>
    <w:rsid w:val="008361A2"/>
    <w:rsid w:val="00840199"/>
    <w:rsid w:val="00841991"/>
    <w:rsid w:val="00844C8B"/>
    <w:rsid w:val="0085240A"/>
    <w:rsid w:val="00852C65"/>
    <w:rsid w:val="008537DA"/>
    <w:rsid w:val="008550B8"/>
    <w:rsid w:val="00857017"/>
    <w:rsid w:val="00857E18"/>
    <w:rsid w:val="00860757"/>
    <w:rsid w:val="00861D52"/>
    <w:rsid w:val="008641B9"/>
    <w:rsid w:val="008667D7"/>
    <w:rsid w:val="00871451"/>
    <w:rsid w:val="00872DFE"/>
    <w:rsid w:val="008734F9"/>
    <w:rsid w:val="00874DEB"/>
    <w:rsid w:val="00875AAA"/>
    <w:rsid w:val="008856A1"/>
    <w:rsid w:val="00894832"/>
    <w:rsid w:val="00894F18"/>
    <w:rsid w:val="00897C7A"/>
    <w:rsid w:val="008A0AC8"/>
    <w:rsid w:val="008A0DAE"/>
    <w:rsid w:val="008A1D7C"/>
    <w:rsid w:val="008A2456"/>
    <w:rsid w:val="008A56F0"/>
    <w:rsid w:val="008A64AE"/>
    <w:rsid w:val="008B4D58"/>
    <w:rsid w:val="008B6BB2"/>
    <w:rsid w:val="008B6FAC"/>
    <w:rsid w:val="008B7FE2"/>
    <w:rsid w:val="008C37F3"/>
    <w:rsid w:val="008C3DF6"/>
    <w:rsid w:val="008C472D"/>
    <w:rsid w:val="008D0387"/>
    <w:rsid w:val="008D0A06"/>
    <w:rsid w:val="008D136B"/>
    <w:rsid w:val="008D2FDC"/>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41C"/>
    <w:rsid w:val="00955B08"/>
    <w:rsid w:val="009617AB"/>
    <w:rsid w:val="0096242D"/>
    <w:rsid w:val="009636AE"/>
    <w:rsid w:val="00970BB6"/>
    <w:rsid w:val="00970E53"/>
    <w:rsid w:val="00972211"/>
    <w:rsid w:val="00973964"/>
    <w:rsid w:val="0097465D"/>
    <w:rsid w:val="00981C09"/>
    <w:rsid w:val="0098404A"/>
    <w:rsid w:val="00984499"/>
    <w:rsid w:val="00984C2A"/>
    <w:rsid w:val="00987E88"/>
    <w:rsid w:val="00991379"/>
    <w:rsid w:val="00991413"/>
    <w:rsid w:val="00991C43"/>
    <w:rsid w:val="00992B99"/>
    <w:rsid w:val="00992E31"/>
    <w:rsid w:val="00995EA0"/>
    <w:rsid w:val="0099678A"/>
    <w:rsid w:val="009A0648"/>
    <w:rsid w:val="009A3929"/>
    <w:rsid w:val="009A6303"/>
    <w:rsid w:val="009A7A95"/>
    <w:rsid w:val="009B11EC"/>
    <w:rsid w:val="009B1FFF"/>
    <w:rsid w:val="009B2A94"/>
    <w:rsid w:val="009B35DF"/>
    <w:rsid w:val="009B3919"/>
    <w:rsid w:val="009B4A2D"/>
    <w:rsid w:val="009B5DFA"/>
    <w:rsid w:val="009B65F7"/>
    <w:rsid w:val="009C1F36"/>
    <w:rsid w:val="009C21BC"/>
    <w:rsid w:val="009C4029"/>
    <w:rsid w:val="009C4941"/>
    <w:rsid w:val="009C5BAC"/>
    <w:rsid w:val="009C7D6B"/>
    <w:rsid w:val="009D26A6"/>
    <w:rsid w:val="009E0C07"/>
    <w:rsid w:val="009E274B"/>
    <w:rsid w:val="009E287B"/>
    <w:rsid w:val="009E4460"/>
    <w:rsid w:val="009E62F4"/>
    <w:rsid w:val="009E7EE7"/>
    <w:rsid w:val="009F12BE"/>
    <w:rsid w:val="009F4284"/>
    <w:rsid w:val="009F72AE"/>
    <w:rsid w:val="00A03D8B"/>
    <w:rsid w:val="00A06AD5"/>
    <w:rsid w:val="00A123EA"/>
    <w:rsid w:val="00A154B5"/>
    <w:rsid w:val="00A16591"/>
    <w:rsid w:val="00A209DA"/>
    <w:rsid w:val="00A215E2"/>
    <w:rsid w:val="00A21983"/>
    <w:rsid w:val="00A23393"/>
    <w:rsid w:val="00A23708"/>
    <w:rsid w:val="00A31801"/>
    <w:rsid w:val="00A33180"/>
    <w:rsid w:val="00A3570A"/>
    <w:rsid w:val="00A367DB"/>
    <w:rsid w:val="00A36E01"/>
    <w:rsid w:val="00A37494"/>
    <w:rsid w:val="00A41A82"/>
    <w:rsid w:val="00A42758"/>
    <w:rsid w:val="00A44480"/>
    <w:rsid w:val="00A51F51"/>
    <w:rsid w:val="00A610F6"/>
    <w:rsid w:val="00A61B52"/>
    <w:rsid w:val="00A6640C"/>
    <w:rsid w:val="00A664B6"/>
    <w:rsid w:val="00A72225"/>
    <w:rsid w:val="00A8385D"/>
    <w:rsid w:val="00A96AAF"/>
    <w:rsid w:val="00AA05D3"/>
    <w:rsid w:val="00AA1D0D"/>
    <w:rsid w:val="00AA2CEB"/>
    <w:rsid w:val="00AB0791"/>
    <w:rsid w:val="00AB28A7"/>
    <w:rsid w:val="00AC103B"/>
    <w:rsid w:val="00AC4537"/>
    <w:rsid w:val="00AC62A4"/>
    <w:rsid w:val="00AD1247"/>
    <w:rsid w:val="00AD350F"/>
    <w:rsid w:val="00AD49B5"/>
    <w:rsid w:val="00AD4D1E"/>
    <w:rsid w:val="00AD4EC1"/>
    <w:rsid w:val="00AD5AF2"/>
    <w:rsid w:val="00AD61A5"/>
    <w:rsid w:val="00AE119D"/>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573"/>
    <w:rsid w:val="00B13F17"/>
    <w:rsid w:val="00B16FEA"/>
    <w:rsid w:val="00B174DB"/>
    <w:rsid w:val="00B23AF9"/>
    <w:rsid w:val="00B25673"/>
    <w:rsid w:val="00B3057A"/>
    <w:rsid w:val="00B30BA9"/>
    <w:rsid w:val="00B34C63"/>
    <w:rsid w:val="00B42380"/>
    <w:rsid w:val="00B427DB"/>
    <w:rsid w:val="00B42C73"/>
    <w:rsid w:val="00B44DBC"/>
    <w:rsid w:val="00B46D55"/>
    <w:rsid w:val="00B562D9"/>
    <w:rsid w:val="00B70DF1"/>
    <w:rsid w:val="00B71829"/>
    <w:rsid w:val="00B7226B"/>
    <w:rsid w:val="00B75E62"/>
    <w:rsid w:val="00B770E3"/>
    <w:rsid w:val="00B80E46"/>
    <w:rsid w:val="00B93127"/>
    <w:rsid w:val="00B93785"/>
    <w:rsid w:val="00B94AD6"/>
    <w:rsid w:val="00BA0AAF"/>
    <w:rsid w:val="00BA1DAD"/>
    <w:rsid w:val="00BA2466"/>
    <w:rsid w:val="00BA3DC3"/>
    <w:rsid w:val="00BA6A1D"/>
    <w:rsid w:val="00BA6FD4"/>
    <w:rsid w:val="00BB3372"/>
    <w:rsid w:val="00BB3623"/>
    <w:rsid w:val="00BB5D6E"/>
    <w:rsid w:val="00BB6092"/>
    <w:rsid w:val="00BC02F9"/>
    <w:rsid w:val="00BC37AA"/>
    <w:rsid w:val="00BC4BC8"/>
    <w:rsid w:val="00BC547C"/>
    <w:rsid w:val="00BD0A05"/>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405D"/>
    <w:rsid w:val="00C27530"/>
    <w:rsid w:val="00C3403C"/>
    <w:rsid w:val="00C3496D"/>
    <w:rsid w:val="00C34A0A"/>
    <w:rsid w:val="00C3595D"/>
    <w:rsid w:val="00C36AF3"/>
    <w:rsid w:val="00C3753C"/>
    <w:rsid w:val="00C4256E"/>
    <w:rsid w:val="00C51CBF"/>
    <w:rsid w:val="00C57A5F"/>
    <w:rsid w:val="00C63094"/>
    <w:rsid w:val="00C653DB"/>
    <w:rsid w:val="00C678D4"/>
    <w:rsid w:val="00C72045"/>
    <w:rsid w:val="00C7377C"/>
    <w:rsid w:val="00C761D5"/>
    <w:rsid w:val="00C90786"/>
    <w:rsid w:val="00C9122C"/>
    <w:rsid w:val="00C92A9A"/>
    <w:rsid w:val="00CA1FB8"/>
    <w:rsid w:val="00CA28DC"/>
    <w:rsid w:val="00CA4B5F"/>
    <w:rsid w:val="00CB0437"/>
    <w:rsid w:val="00CB0C30"/>
    <w:rsid w:val="00CB129C"/>
    <w:rsid w:val="00CB2ECA"/>
    <w:rsid w:val="00CB6983"/>
    <w:rsid w:val="00CC22F9"/>
    <w:rsid w:val="00CC4743"/>
    <w:rsid w:val="00CD5DBD"/>
    <w:rsid w:val="00CE1C00"/>
    <w:rsid w:val="00CE1CED"/>
    <w:rsid w:val="00CE5EA9"/>
    <w:rsid w:val="00CF114D"/>
    <w:rsid w:val="00CF132F"/>
    <w:rsid w:val="00CF4F04"/>
    <w:rsid w:val="00CF55E9"/>
    <w:rsid w:val="00CF6D6A"/>
    <w:rsid w:val="00CF7A26"/>
    <w:rsid w:val="00D01EB8"/>
    <w:rsid w:val="00D043EE"/>
    <w:rsid w:val="00D05B56"/>
    <w:rsid w:val="00D062F5"/>
    <w:rsid w:val="00D07C95"/>
    <w:rsid w:val="00D109F9"/>
    <w:rsid w:val="00D12029"/>
    <w:rsid w:val="00D143F0"/>
    <w:rsid w:val="00D15552"/>
    <w:rsid w:val="00D201B6"/>
    <w:rsid w:val="00D20D9F"/>
    <w:rsid w:val="00D2562E"/>
    <w:rsid w:val="00D256B1"/>
    <w:rsid w:val="00D25BBA"/>
    <w:rsid w:val="00D27ED2"/>
    <w:rsid w:val="00D3026C"/>
    <w:rsid w:val="00D40233"/>
    <w:rsid w:val="00D46A2E"/>
    <w:rsid w:val="00D519EE"/>
    <w:rsid w:val="00D5706F"/>
    <w:rsid w:val="00D60620"/>
    <w:rsid w:val="00D64528"/>
    <w:rsid w:val="00D714E9"/>
    <w:rsid w:val="00D742A4"/>
    <w:rsid w:val="00D76860"/>
    <w:rsid w:val="00D813FB"/>
    <w:rsid w:val="00D814A0"/>
    <w:rsid w:val="00D8660E"/>
    <w:rsid w:val="00D9500D"/>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DF6A86"/>
    <w:rsid w:val="00E04BE9"/>
    <w:rsid w:val="00E22FAD"/>
    <w:rsid w:val="00E23F31"/>
    <w:rsid w:val="00E261D0"/>
    <w:rsid w:val="00E26CBF"/>
    <w:rsid w:val="00E34F3B"/>
    <w:rsid w:val="00E35386"/>
    <w:rsid w:val="00E35475"/>
    <w:rsid w:val="00E37A6C"/>
    <w:rsid w:val="00E4004A"/>
    <w:rsid w:val="00E415F9"/>
    <w:rsid w:val="00E45B1E"/>
    <w:rsid w:val="00E501BC"/>
    <w:rsid w:val="00E51C69"/>
    <w:rsid w:val="00E523CB"/>
    <w:rsid w:val="00E53389"/>
    <w:rsid w:val="00E57435"/>
    <w:rsid w:val="00E60BA5"/>
    <w:rsid w:val="00E60CA4"/>
    <w:rsid w:val="00E62FA5"/>
    <w:rsid w:val="00E66354"/>
    <w:rsid w:val="00E7107D"/>
    <w:rsid w:val="00E7425C"/>
    <w:rsid w:val="00E7478C"/>
    <w:rsid w:val="00E83CA5"/>
    <w:rsid w:val="00E84695"/>
    <w:rsid w:val="00E92623"/>
    <w:rsid w:val="00E957EF"/>
    <w:rsid w:val="00E96555"/>
    <w:rsid w:val="00E9768B"/>
    <w:rsid w:val="00EA1123"/>
    <w:rsid w:val="00EA140A"/>
    <w:rsid w:val="00EA151B"/>
    <w:rsid w:val="00EA2A18"/>
    <w:rsid w:val="00EB0FFD"/>
    <w:rsid w:val="00EB15D4"/>
    <w:rsid w:val="00EB2C92"/>
    <w:rsid w:val="00EB6159"/>
    <w:rsid w:val="00EB6447"/>
    <w:rsid w:val="00EB70EA"/>
    <w:rsid w:val="00EC28D8"/>
    <w:rsid w:val="00ED3D65"/>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AB2"/>
    <w:rsid w:val="00F93FE5"/>
    <w:rsid w:val="00FA3195"/>
    <w:rsid w:val="00FA4F5E"/>
    <w:rsid w:val="00FB1278"/>
    <w:rsid w:val="00FB55FB"/>
    <w:rsid w:val="00FB5CC5"/>
    <w:rsid w:val="00FB6807"/>
    <w:rsid w:val="00FB69C4"/>
    <w:rsid w:val="00FC0603"/>
    <w:rsid w:val="00FD2FD8"/>
    <w:rsid w:val="00FD4635"/>
    <w:rsid w:val="00FD669C"/>
    <w:rsid w:val="00FD735A"/>
    <w:rsid w:val="00FE2071"/>
    <w:rsid w:val="00FE4858"/>
    <w:rsid w:val="00FE6A0F"/>
    <w:rsid w:val="00FE6A46"/>
    <w:rsid w:val="00FE7DC1"/>
    <w:rsid w:val="00FF0584"/>
    <w:rsid w:val="00FF0A9A"/>
    <w:rsid w:val="00FF21DB"/>
    <w:rsid w:val="00FF2E0C"/>
    <w:rsid w:val="00FF40AB"/>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297EA"/>
  <w15:docId w15:val="{979C5DA1-2EA2-4D8E-86A8-1CAD422F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3">
    <w:name w:val="heading 3"/>
    <w:basedOn w:val="Normal"/>
    <w:link w:val="Heading3Char"/>
    <w:uiPriority w:val="9"/>
    <w:unhideWhenUsed/>
    <w:qFormat/>
    <w:rsid w:val="00177C08"/>
    <w:pPr>
      <w:widowControl/>
      <w:suppressAutoHyphens w:val="0"/>
      <w:spacing w:before="100" w:beforeAutospacing="1" w:after="100" w:afterAutospacing="1"/>
      <w:outlineLvl w:val="2"/>
    </w:pPr>
    <w:rPr>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customStyle="1" w:styleId="LightShading-Accent11">
    <w:name w:val="Light Shading - Accent 11"/>
    <w:basedOn w:val="TableNormal"/>
    <w:uiPriority w:val="60"/>
    <w:rsid w:val="006A2B53"/>
    <w:rPr>
      <w:rFonts w:ascii="Calibri" w:eastAsia="Calibri" w:hAnsi="Calibr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3Deffects2">
    <w:name w:val="Table 3D effects 2"/>
    <w:basedOn w:val="TableNormal"/>
    <w:rsid w:val="006A2B53"/>
    <w:pPr>
      <w:widowControl w:val="0"/>
      <w:suppressAutoHyphen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B129C"/>
    <w:rPr>
      <w:color w:val="0000FF"/>
      <w:u w:val="single"/>
    </w:rPr>
  </w:style>
  <w:style w:type="paragraph" w:styleId="BalloonText">
    <w:name w:val="Balloon Text"/>
    <w:basedOn w:val="Normal"/>
    <w:link w:val="BalloonTextChar"/>
    <w:rsid w:val="00364DB8"/>
    <w:rPr>
      <w:rFonts w:ascii="Tahoma" w:hAnsi="Tahoma" w:cs="Tahoma"/>
      <w:sz w:val="16"/>
      <w:szCs w:val="16"/>
    </w:rPr>
  </w:style>
  <w:style w:type="character" w:customStyle="1" w:styleId="BalloonTextChar">
    <w:name w:val="Balloon Text Char"/>
    <w:basedOn w:val="DefaultParagraphFont"/>
    <w:link w:val="BalloonText"/>
    <w:rsid w:val="00364DB8"/>
    <w:rPr>
      <w:rFonts w:ascii="Tahoma" w:hAnsi="Tahoma" w:cs="Tahoma"/>
      <w:sz w:val="16"/>
      <w:szCs w:val="16"/>
      <w:lang w:eastAsia="ar-SA"/>
    </w:rPr>
  </w:style>
  <w:style w:type="character" w:customStyle="1" w:styleId="Heading3Char">
    <w:name w:val="Heading 3 Char"/>
    <w:basedOn w:val="DefaultParagraphFont"/>
    <w:link w:val="Heading3"/>
    <w:uiPriority w:val="9"/>
    <w:rsid w:val="00177C08"/>
    <w:rPr>
      <w:b/>
      <w:bCs/>
      <w:sz w:val="27"/>
      <w:szCs w:val="27"/>
    </w:rPr>
  </w:style>
  <w:style w:type="paragraph" w:styleId="Revision">
    <w:name w:val="Revision"/>
    <w:hidden/>
    <w:uiPriority w:val="99"/>
    <w:semiHidden/>
    <w:rsid w:val="00C3753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7494">
      <w:bodyDiv w:val="1"/>
      <w:marLeft w:val="0"/>
      <w:marRight w:val="0"/>
      <w:marTop w:val="0"/>
      <w:marBottom w:val="0"/>
      <w:divBdr>
        <w:top w:val="none" w:sz="0" w:space="0" w:color="auto"/>
        <w:left w:val="none" w:sz="0" w:space="0" w:color="auto"/>
        <w:bottom w:val="none" w:sz="0" w:space="0" w:color="auto"/>
        <w:right w:val="none" w:sz="0" w:space="0" w:color="auto"/>
      </w:divBdr>
    </w:div>
    <w:div w:id="570118821">
      <w:bodyDiv w:val="1"/>
      <w:marLeft w:val="0"/>
      <w:marRight w:val="0"/>
      <w:marTop w:val="0"/>
      <w:marBottom w:val="0"/>
      <w:divBdr>
        <w:top w:val="none" w:sz="0" w:space="0" w:color="auto"/>
        <w:left w:val="none" w:sz="0" w:space="0" w:color="auto"/>
        <w:bottom w:val="none" w:sz="0" w:space="0" w:color="auto"/>
        <w:right w:val="none" w:sz="0" w:space="0" w:color="auto"/>
      </w:divBdr>
    </w:div>
    <w:div w:id="1416438256">
      <w:bodyDiv w:val="1"/>
      <w:marLeft w:val="0"/>
      <w:marRight w:val="0"/>
      <w:marTop w:val="0"/>
      <w:marBottom w:val="0"/>
      <w:divBdr>
        <w:top w:val="none" w:sz="0" w:space="0" w:color="auto"/>
        <w:left w:val="none" w:sz="0" w:space="0" w:color="auto"/>
        <w:bottom w:val="none" w:sz="0" w:space="0" w:color="auto"/>
        <w:right w:val="none" w:sz="0" w:space="0" w:color="auto"/>
      </w:divBdr>
    </w:div>
    <w:div w:id="1679959862">
      <w:bodyDiv w:val="1"/>
      <w:marLeft w:val="0"/>
      <w:marRight w:val="0"/>
      <w:marTop w:val="0"/>
      <w:marBottom w:val="0"/>
      <w:divBdr>
        <w:top w:val="none" w:sz="0" w:space="0" w:color="auto"/>
        <w:left w:val="none" w:sz="0" w:space="0" w:color="auto"/>
        <w:bottom w:val="none" w:sz="0" w:space="0" w:color="auto"/>
        <w:right w:val="none" w:sz="0" w:space="0" w:color="auto"/>
      </w:divBdr>
    </w:div>
    <w:div w:id="1931549470">
      <w:bodyDiv w:val="1"/>
      <w:marLeft w:val="0"/>
      <w:marRight w:val="0"/>
      <w:marTop w:val="0"/>
      <w:marBottom w:val="0"/>
      <w:divBdr>
        <w:top w:val="none" w:sz="0" w:space="0" w:color="auto"/>
        <w:left w:val="none" w:sz="0" w:space="0" w:color="auto"/>
        <w:bottom w:val="none" w:sz="0" w:space="0" w:color="auto"/>
        <w:right w:val="none" w:sz="0" w:space="0" w:color="auto"/>
      </w:divBdr>
    </w:div>
    <w:div w:id="210691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w.edu/sexualassa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w.edu/adaptiveservice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E46CAC65536442A28206310C0F569F" ma:contentTypeVersion="9" ma:contentTypeDescription="Create a new document." ma:contentTypeScope="" ma:versionID="4693c57ae4c4097e96551492e58e1be5">
  <xsd:schema xmlns:xsd="http://www.w3.org/2001/XMLSchema" xmlns:xs="http://www.w3.org/2001/XMLSchema" xmlns:p="http://schemas.microsoft.com/office/2006/metadata/properties" xmlns:ns3="3b2d552b-a66e-4997-8325-6d3d2ec64d0d" targetNamespace="http://schemas.microsoft.com/office/2006/metadata/properties" ma:root="true" ma:fieldsID="f285f7811138fe3502dbaf0cbc36c579" ns3:_="">
    <xsd:import namespace="3b2d552b-a66e-4997-8325-6d3d2ec64d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d552b-a66e-4997-8325-6d3d2ec64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E3668-8752-45FA-A93F-4D7612171DA8}">
  <ds:schemaRefs>
    <ds:schemaRef ds:uri="http://schemas.microsoft.com/sharepoint/v3/contenttype/forms"/>
  </ds:schemaRefs>
</ds:datastoreItem>
</file>

<file path=customXml/itemProps2.xml><?xml version="1.0" encoding="utf-8"?>
<ds:datastoreItem xmlns:ds="http://schemas.openxmlformats.org/officeDocument/2006/customXml" ds:itemID="{CE6AB94A-B6FF-488A-BD85-41987DC3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d552b-a66e-4997-8325-6d3d2ec6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ABF27-DFB5-4BDE-A3CA-2096DFF1743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49F8AA8-8D37-4B95-902D-7A3CFC1E3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839</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6276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2</cp:revision>
  <dcterms:created xsi:type="dcterms:W3CDTF">2022-04-26T01:31:00Z</dcterms:created>
  <dcterms:modified xsi:type="dcterms:W3CDTF">2022-04-26T01:31:00Z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0x010100A6E46CAC65536442A28206310C0F569F</vt:lpwstr>
  </property>
</Properties>
</file>