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CF74AF" w:rsidRPr="003B6FD5" w14:paraId="14C6EB62" w14:textId="77777777" w:rsidTr="006F1EFC">
        <w:trPr>
          <w:tblHeader/>
        </w:trPr>
        <w:tc>
          <w:tcPr>
            <w:tcW w:w="5220" w:type="dxa"/>
          </w:tcPr>
          <w:p w14:paraId="481C5EE1"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PROFESSOR: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bookmarkStart w:id="0" w:name="Text1"/>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bookmarkEnd w:id="0"/>
          </w:p>
        </w:tc>
        <w:tc>
          <w:tcPr>
            <w:tcW w:w="5220" w:type="dxa"/>
          </w:tcPr>
          <w:p w14:paraId="0370ADC4"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PHONE NUMBER: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14:paraId="01688531" w14:textId="77777777" w:rsidTr="00151AA7">
        <w:tc>
          <w:tcPr>
            <w:tcW w:w="5220" w:type="dxa"/>
          </w:tcPr>
          <w:p w14:paraId="2E40C467"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LOCATION: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14:paraId="05BB66EF"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E-MAIL: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14:paraId="7FD0771E" w14:textId="77777777" w:rsidTr="00151AA7">
        <w:tc>
          <w:tcPr>
            <w:tcW w:w="5220" w:type="dxa"/>
          </w:tcPr>
          <w:p w14:paraId="21CA5C47"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HOURS: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14:paraId="6B42E177" w14:textId="77777777"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SEMESTER: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bl>
    <w:p w14:paraId="1990F5B3" w14:textId="77777777" w:rsidR="00CF74AF" w:rsidRPr="003B6FD5" w:rsidRDefault="00CF74AF" w:rsidP="006F1EFC">
      <w:pPr>
        <w:pStyle w:val="BodyTextIndent2"/>
        <w:widowControl/>
        <w:tabs>
          <w:tab w:val="left" w:pos="720"/>
          <w:tab w:val="left" w:pos="1170"/>
        </w:tabs>
        <w:spacing w:after="0" w:line="240" w:lineRule="auto"/>
        <w:ind w:left="0"/>
        <w:rPr>
          <w:rFonts w:ascii="Calibri" w:hAnsi="Calibri" w:cs="Arial"/>
          <w:sz w:val="22"/>
          <w:szCs w:val="22"/>
        </w:rPr>
      </w:pPr>
    </w:p>
    <w:p w14:paraId="36EDDB7C" w14:textId="081AD5E5" w:rsidR="008D60AC" w:rsidRDefault="008D60AC" w:rsidP="006F1EFC">
      <w:pPr>
        <w:pStyle w:val="Heading2"/>
        <w:spacing w:after="120"/>
      </w:pPr>
      <w:r w:rsidRPr="00841246">
        <w:t>COURSE NUMBER AND TITLE, CATALOG DESCRIPTION, CREDITS:</w:t>
      </w:r>
    </w:p>
    <w:p w14:paraId="78AFF4B1" w14:textId="53FC7B55" w:rsidR="008D60AC" w:rsidRPr="00841246" w:rsidRDefault="008D60AC" w:rsidP="006F1EFC">
      <w:pPr>
        <w:pStyle w:val="Heading2"/>
        <w:numPr>
          <w:ilvl w:val="0"/>
          <w:numId w:val="0"/>
        </w:numPr>
        <w:spacing w:after="120"/>
        <w:ind w:left="1440" w:hanging="720"/>
      </w:pPr>
      <w:r w:rsidRPr="006F2CEB">
        <w:rPr>
          <w:u w:val="none"/>
        </w:rPr>
        <w:t>BSC 1011</w:t>
      </w:r>
      <w:r w:rsidRPr="00841246">
        <w:rPr>
          <w:u w:val="none"/>
        </w:rPr>
        <w:t xml:space="preserve"> </w:t>
      </w:r>
      <w:r>
        <w:rPr>
          <w:u w:val="none"/>
        </w:rPr>
        <w:t>GENERAL BIOLOGY II</w:t>
      </w:r>
      <w:r w:rsidRPr="00841246">
        <w:rPr>
          <w:u w:val="none"/>
        </w:rPr>
        <w:t xml:space="preserve"> (</w:t>
      </w:r>
      <w:r w:rsidRPr="006F2CEB">
        <w:rPr>
          <w:u w:val="none"/>
        </w:rPr>
        <w:t>3</w:t>
      </w:r>
      <w:r w:rsidRPr="00841246">
        <w:rPr>
          <w:u w:val="none"/>
        </w:rPr>
        <w:t xml:space="preserve"> CREDITS)</w:t>
      </w:r>
    </w:p>
    <w:p w14:paraId="567AD26F" w14:textId="545256E0" w:rsidR="008D60AC" w:rsidRPr="00A74592" w:rsidRDefault="008D60AC" w:rsidP="00A74592">
      <w:pPr>
        <w:pStyle w:val="BodyTextIndent2"/>
        <w:widowControl/>
        <w:tabs>
          <w:tab w:val="left" w:pos="720"/>
          <w:tab w:val="left" w:pos="1170"/>
        </w:tabs>
        <w:spacing w:after="0" w:line="240" w:lineRule="auto"/>
        <w:ind w:left="720"/>
        <w:rPr>
          <w:rFonts w:ascii="Calibri" w:hAnsi="Calibri" w:cs="Arial"/>
          <w:sz w:val="22"/>
          <w:szCs w:val="22"/>
        </w:rPr>
      </w:pPr>
      <w:r w:rsidRPr="003B6FD5">
        <w:rPr>
          <w:rFonts w:ascii="Calibri" w:hAnsi="Calibri" w:cs="Arial"/>
          <w:noProof/>
          <w:sz w:val="22"/>
          <w:szCs w:val="22"/>
        </w:rPr>
        <w:t xml:space="preserve">This course builds on the cell biology presented in BSC 1010 and examines the mechanisms of genetic change in populations, the adaptation of living things to their environment, the concept of niche and the processes leading to biodiversity, population growth and regulation, energy flow and biogeochemical cycling in the biosphere, and interactions of </w:t>
      </w:r>
      <w:r w:rsidRPr="001173E9">
        <w:rPr>
          <w:rFonts w:ascii="Calibri" w:hAnsi="Calibri" w:cs="Arial"/>
          <w:noProof/>
          <w:sz w:val="22"/>
          <w:szCs w:val="22"/>
        </w:rPr>
        <w:t>creatures</w:t>
      </w:r>
      <w:r w:rsidRPr="003B6FD5">
        <w:rPr>
          <w:rFonts w:ascii="Calibri" w:hAnsi="Calibri" w:cs="Arial"/>
          <w:noProof/>
          <w:sz w:val="22"/>
          <w:szCs w:val="22"/>
        </w:rPr>
        <w:t xml:space="preserve"> with the living and non-living components of their ecosystems.</w:t>
      </w:r>
    </w:p>
    <w:p w14:paraId="34A354ED" w14:textId="77777777" w:rsidR="008D60AC" w:rsidRPr="008D60AC" w:rsidRDefault="008D60AC" w:rsidP="006F1EFC"/>
    <w:p w14:paraId="692E991C" w14:textId="62583066" w:rsidR="00CF74AF" w:rsidRPr="006F1EFC" w:rsidRDefault="00CF74AF" w:rsidP="006F1EFC">
      <w:pPr>
        <w:pStyle w:val="Heading2"/>
        <w:spacing w:after="60"/>
        <w:rPr>
          <w:b w:val="0"/>
        </w:rPr>
      </w:pPr>
      <w:r w:rsidRPr="00841246">
        <w:t>PREREQUISITES FOR THIS COURSE:</w:t>
      </w:r>
    </w:p>
    <w:p w14:paraId="1E496278" w14:textId="466B927B" w:rsidR="00CF74AF" w:rsidRPr="003B6FD5" w:rsidRDefault="008D60AC" w:rsidP="00927493">
      <w:pPr>
        <w:ind w:left="720"/>
        <w:rPr>
          <w:rFonts w:ascii="Calibri" w:hAnsi="Calibri" w:cs="Arial"/>
          <w:sz w:val="22"/>
          <w:szCs w:val="22"/>
        </w:rPr>
      </w:pPr>
      <w:r>
        <w:rPr>
          <w:rFonts w:ascii="Calibri" w:hAnsi="Calibri" w:cs="Arial"/>
          <w:noProof/>
          <w:sz w:val="22"/>
          <w:szCs w:val="22"/>
        </w:rPr>
        <w:t>(</w:t>
      </w:r>
      <w:r w:rsidR="00CF74AF" w:rsidRPr="003B6FD5">
        <w:rPr>
          <w:rFonts w:ascii="Calibri" w:hAnsi="Calibri" w:cs="Arial"/>
          <w:noProof/>
          <w:sz w:val="22"/>
          <w:szCs w:val="22"/>
        </w:rPr>
        <w:t>BSC 1010 and BSC 1010L</w:t>
      </w:r>
      <w:r>
        <w:rPr>
          <w:rFonts w:ascii="Calibri" w:hAnsi="Calibri" w:cs="Arial"/>
          <w:noProof/>
          <w:sz w:val="22"/>
          <w:szCs w:val="22"/>
        </w:rPr>
        <w:t>)</w:t>
      </w:r>
      <w:r w:rsidR="00CF74AF" w:rsidRPr="003B6FD5">
        <w:rPr>
          <w:rFonts w:ascii="Calibri" w:hAnsi="Calibri" w:cs="Arial"/>
          <w:noProof/>
          <w:sz w:val="22"/>
          <w:szCs w:val="22"/>
        </w:rPr>
        <w:t xml:space="preserve"> with a grade of “C” or better</w:t>
      </w:r>
    </w:p>
    <w:p w14:paraId="005348C6" w14:textId="77777777" w:rsidR="00CF74AF" w:rsidRPr="003B6FD5" w:rsidRDefault="00CF74AF" w:rsidP="00927493">
      <w:pPr>
        <w:ind w:left="720"/>
        <w:rPr>
          <w:rFonts w:ascii="Calibri" w:hAnsi="Calibri" w:cs="Arial"/>
          <w:sz w:val="22"/>
          <w:szCs w:val="22"/>
        </w:rPr>
      </w:pPr>
    </w:p>
    <w:p w14:paraId="161B89BB" w14:textId="77777777" w:rsidR="00CF74AF" w:rsidRPr="008D60AC" w:rsidRDefault="00996169" w:rsidP="006F1EFC">
      <w:pPr>
        <w:pStyle w:val="Heading3"/>
        <w:spacing w:after="60"/>
      </w:pPr>
      <w:r w:rsidRPr="00841246">
        <w:t>CO-REQUISIT</w:t>
      </w:r>
      <w:r w:rsidR="00CF74AF" w:rsidRPr="00841246">
        <w:t>ES FOR THIS COURSE:</w:t>
      </w:r>
    </w:p>
    <w:p w14:paraId="6D888681" w14:textId="77777777" w:rsidR="00CF74AF" w:rsidRPr="003B6FD5" w:rsidRDefault="00CF74AF" w:rsidP="00DA66CF">
      <w:pPr>
        <w:ind w:firstLine="720"/>
        <w:rPr>
          <w:rFonts w:ascii="Calibri" w:hAnsi="Calibri" w:cs="Arial"/>
          <w:sz w:val="22"/>
          <w:szCs w:val="22"/>
        </w:rPr>
      </w:pPr>
      <w:r w:rsidRPr="003B6FD5">
        <w:rPr>
          <w:rFonts w:ascii="Calibri" w:hAnsi="Calibri" w:cs="Arial"/>
          <w:noProof/>
          <w:sz w:val="22"/>
          <w:szCs w:val="22"/>
        </w:rPr>
        <w:t>BSC 101</w:t>
      </w:r>
      <w:r w:rsidR="00AA6A85" w:rsidRPr="003B6FD5">
        <w:rPr>
          <w:rFonts w:ascii="Calibri" w:hAnsi="Calibri" w:cs="Arial"/>
          <w:noProof/>
          <w:sz w:val="22"/>
          <w:szCs w:val="22"/>
        </w:rPr>
        <w:t>1</w:t>
      </w:r>
      <w:r w:rsidRPr="003B6FD5">
        <w:rPr>
          <w:rFonts w:ascii="Calibri" w:hAnsi="Calibri" w:cs="Arial"/>
          <w:noProof/>
          <w:sz w:val="22"/>
          <w:szCs w:val="22"/>
        </w:rPr>
        <w:t>L</w:t>
      </w:r>
    </w:p>
    <w:p w14:paraId="299D0624" w14:textId="77777777" w:rsidR="00CF74AF" w:rsidRPr="003B6FD5" w:rsidRDefault="00CF74AF" w:rsidP="00DA66CF">
      <w:pPr>
        <w:ind w:firstLine="720"/>
        <w:rPr>
          <w:rFonts w:ascii="Calibri" w:hAnsi="Calibri" w:cs="Arial"/>
          <w:sz w:val="22"/>
          <w:szCs w:val="22"/>
        </w:rPr>
      </w:pPr>
    </w:p>
    <w:p w14:paraId="08014F8D" w14:textId="27DF5586" w:rsidR="00CF74AF" w:rsidRPr="003B6FD5" w:rsidRDefault="00CF74AF" w:rsidP="006F1EFC">
      <w:pPr>
        <w:pStyle w:val="Heading2"/>
        <w:spacing w:after="60"/>
      </w:pPr>
      <w:r w:rsidRPr="003B6FD5">
        <w:t>GENERAL COURSE INFORMATION:</w:t>
      </w:r>
      <w:r w:rsidRPr="006F1EFC">
        <w:rPr>
          <w:b w:val="0"/>
          <w:bCs/>
          <w:u w:val="none"/>
        </w:rPr>
        <w:t xml:space="preserve">  Topic Outline</w:t>
      </w:r>
    </w:p>
    <w:p w14:paraId="3E99F5AE" w14:textId="705780D7" w:rsidR="00FB5F52" w:rsidRPr="00FB5F52" w:rsidRDefault="00FB5F52" w:rsidP="00FB5F52">
      <w:pPr>
        <w:numPr>
          <w:ilvl w:val="0"/>
          <w:numId w:val="6"/>
        </w:numPr>
        <w:rPr>
          <w:rFonts w:ascii="Calibri" w:hAnsi="Calibri" w:cs="Arial"/>
          <w:sz w:val="22"/>
          <w:szCs w:val="22"/>
        </w:rPr>
      </w:pPr>
      <w:r w:rsidRPr="00FB5F52">
        <w:rPr>
          <w:rFonts w:ascii="Calibri" w:hAnsi="Calibri" w:cs="Arial"/>
          <w:sz w:val="22"/>
          <w:szCs w:val="22"/>
        </w:rPr>
        <w:t>Mechanisms of evolution</w:t>
      </w:r>
    </w:p>
    <w:p w14:paraId="3372F32F" w14:textId="0D14D542" w:rsidR="00FB5F52" w:rsidRPr="00FB5F52" w:rsidRDefault="00FB5F52" w:rsidP="00FB5F52">
      <w:pPr>
        <w:numPr>
          <w:ilvl w:val="0"/>
          <w:numId w:val="6"/>
        </w:numPr>
        <w:rPr>
          <w:rFonts w:ascii="Calibri" w:hAnsi="Calibri" w:cs="Arial"/>
          <w:sz w:val="22"/>
          <w:szCs w:val="22"/>
        </w:rPr>
      </w:pPr>
      <w:r w:rsidRPr="00FB5F52">
        <w:rPr>
          <w:rFonts w:ascii="Calibri" w:hAnsi="Calibri" w:cs="Arial"/>
          <w:sz w:val="22"/>
          <w:szCs w:val="22"/>
        </w:rPr>
        <w:t>Population genetics</w:t>
      </w:r>
    </w:p>
    <w:p w14:paraId="5BE8217F" w14:textId="69A486D9" w:rsidR="00FB5F52" w:rsidRPr="00FB5F52" w:rsidRDefault="00FB5F52" w:rsidP="00FB5F52">
      <w:pPr>
        <w:numPr>
          <w:ilvl w:val="0"/>
          <w:numId w:val="6"/>
        </w:numPr>
        <w:rPr>
          <w:rFonts w:ascii="Calibri" w:hAnsi="Calibri" w:cs="Arial"/>
          <w:sz w:val="22"/>
          <w:szCs w:val="22"/>
        </w:rPr>
      </w:pPr>
      <w:r w:rsidRPr="00FB5F52">
        <w:rPr>
          <w:rFonts w:ascii="Calibri" w:hAnsi="Calibri" w:cs="Arial"/>
          <w:sz w:val="22"/>
          <w:szCs w:val="22"/>
        </w:rPr>
        <w:t>Classification and taxonomy</w:t>
      </w:r>
    </w:p>
    <w:p w14:paraId="7359F3A7" w14:textId="24F10EC0" w:rsidR="00FB5F52" w:rsidRPr="00FB5F52" w:rsidRDefault="00FB5F52" w:rsidP="00FB5F52">
      <w:pPr>
        <w:numPr>
          <w:ilvl w:val="0"/>
          <w:numId w:val="6"/>
        </w:numPr>
        <w:rPr>
          <w:rFonts w:ascii="Calibri" w:hAnsi="Calibri" w:cs="Arial"/>
          <w:sz w:val="22"/>
          <w:szCs w:val="22"/>
        </w:rPr>
      </w:pPr>
      <w:r w:rsidRPr="00FB5F52">
        <w:rPr>
          <w:rFonts w:ascii="Calibri" w:hAnsi="Calibri" w:cs="Arial"/>
          <w:sz w:val="22"/>
          <w:szCs w:val="22"/>
        </w:rPr>
        <w:t xml:space="preserve">Biodiversity </w:t>
      </w:r>
    </w:p>
    <w:p w14:paraId="5CE54ACC" w14:textId="27A6F83D" w:rsidR="00FB5F52" w:rsidRPr="00FB5F52" w:rsidRDefault="00FB5F52" w:rsidP="00FB5F52">
      <w:pPr>
        <w:numPr>
          <w:ilvl w:val="0"/>
          <w:numId w:val="6"/>
        </w:numPr>
        <w:rPr>
          <w:rFonts w:ascii="Calibri" w:hAnsi="Calibri" w:cs="Arial"/>
          <w:sz w:val="22"/>
          <w:szCs w:val="22"/>
        </w:rPr>
      </w:pPr>
      <w:r w:rsidRPr="00FB5F52">
        <w:rPr>
          <w:rFonts w:ascii="Calibri" w:hAnsi="Calibri" w:cs="Arial"/>
          <w:sz w:val="22"/>
          <w:szCs w:val="22"/>
        </w:rPr>
        <w:t>Ecology</w:t>
      </w:r>
    </w:p>
    <w:p w14:paraId="4A80A6A4" w14:textId="7D88BFBF" w:rsidR="00FB5F52" w:rsidRDefault="00FB5F52" w:rsidP="00FB5F52">
      <w:pPr>
        <w:numPr>
          <w:ilvl w:val="0"/>
          <w:numId w:val="6"/>
        </w:numPr>
        <w:rPr>
          <w:rFonts w:ascii="Calibri" w:hAnsi="Calibri" w:cs="Arial"/>
          <w:sz w:val="22"/>
          <w:szCs w:val="22"/>
        </w:rPr>
      </w:pPr>
      <w:r w:rsidRPr="00FB5F52">
        <w:rPr>
          <w:rFonts w:ascii="Calibri" w:hAnsi="Calibri" w:cs="Arial"/>
          <w:sz w:val="22"/>
          <w:szCs w:val="22"/>
        </w:rPr>
        <w:t>Conservation and sustainability</w:t>
      </w:r>
    </w:p>
    <w:p w14:paraId="60A04816" w14:textId="16CA714D" w:rsidR="008D60AC" w:rsidRDefault="008D60AC">
      <w:pPr>
        <w:pStyle w:val="Heading2"/>
      </w:pPr>
    </w:p>
    <w:p w14:paraId="5615CDF2" w14:textId="0722E462" w:rsidR="00226588" w:rsidRPr="00BA3BB9" w:rsidRDefault="00841246" w:rsidP="006F1EFC">
      <w:pPr>
        <w:pStyle w:val="Heading2"/>
        <w:numPr>
          <w:ilvl w:val="0"/>
          <w:numId w:val="19"/>
        </w:numPr>
        <w:spacing w:after="60"/>
      </w:pPr>
      <w:r w:rsidRPr="00BA3BB9">
        <w:t>ALL COURSES AT FLORIDA SOUTHWESTERN STATE COLLEGE CONTRIBUTE TO THE GENERAL EDUCATION PROGRAM BY MEETING ONE OR MORE OF THE FOLLOWING GENERAL EDUCATION COMPETENCIES</w:t>
      </w:r>
      <w:r>
        <w:t>:</w:t>
      </w:r>
    </w:p>
    <w:p w14:paraId="6A41AAB6" w14:textId="77777777" w:rsidR="00226588" w:rsidRPr="009A197E" w:rsidRDefault="00226588" w:rsidP="0022658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43F00F9"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0155023"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CB015F9"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A47C155"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DD0A57B"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8694417" w14:textId="77777777"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965E91E" w14:textId="77777777" w:rsidR="00226588"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5ACF7AB" w14:textId="77777777" w:rsidR="00226588" w:rsidRDefault="00226588" w:rsidP="00226588">
      <w:pPr>
        <w:ind w:left="720"/>
        <w:rPr>
          <w:rFonts w:ascii="Garamond" w:hAnsi="Garamond"/>
          <w:color w:val="000000"/>
          <w:sz w:val="22"/>
          <w:szCs w:val="22"/>
        </w:rPr>
      </w:pPr>
    </w:p>
    <w:p w14:paraId="37A637CF" w14:textId="77777777" w:rsidR="00226588" w:rsidRPr="008D60AC" w:rsidRDefault="00226588" w:rsidP="006F1EFC">
      <w:pPr>
        <w:pStyle w:val="Heading3"/>
        <w:spacing w:after="120"/>
        <w:rPr>
          <w:szCs w:val="24"/>
        </w:rPr>
      </w:pPr>
      <w:r w:rsidRPr="006F1EFC">
        <w:rPr>
          <w:u w:val="none"/>
        </w:rPr>
        <w:t>A.  General Education Competencies and Course</w:t>
      </w:r>
      <w:r w:rsidRPr="006F1EFC">
        <w:rPr>
          <w:color w:val="FF0000"/>
          <w:u w:val="none"/>
        </w:rPr>
        <w:t> </w:t>
      </w:r>
      <w:r w:rsidRPr="006F1EFC">
        <w:rPr>
          <w:u w:val="none"/>
        </w:rPr>
        <w:t>Outcomes</w:t>
      </w:r>
    </w:p>
    <w:p w14:paraId="7EB7CE1F" w14:textId="4B0C17F8" w:rsidR="00226588" w:rsidRPr="0036367B" w:rsidRDefault="00226588" w:rsidP="006F1EFC">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w:t>
      </w:r>
      <w:r w:rsidR="00A74592">
        <w:rPr>
          <w:rFonts w:ascii="Calibri" w:hAnsi="Calibri"/>
          <w:color w:val="000000"/>
          <w:sz w:val="22"/>
          <w:szCs w:val="24"/>
        </w:rPr>
        <w:t>y</w:t>
      </w:r>
      <w:r w:rsidRPr="0036367B">
        <w:rPr>
          <w:rFonts w:ascii="Calibri" w:hAnsi="Calibri"/>
          <w:color w:val="000000"/>
          <w:sz w:val="22"/>
          <w:szCs w:val="24"/>
        </w:rPr>
        <w:t xml:space="preserve"> t</w:t>
      </w:r>
      <w:r w:rsidR="008D60AC">
        <w:rPr>
          <w:rFonts w:ascii="Calibri" w:hAnsi="Calibri"/>
          <w:color w:val="000000"/>
          <w:sz w:val="22"/>
          <w:szCs w:val="24"/>
        </w:rPr>
        <w:t>hey</w:t>
      </w:r>
      <w:r w:rsidRPr="0036367B">
        <w:rPr>
          <w:rFonts w:ascii="Calibri" w:hAnsi="Calibri"/>
          <w:color w:val="000000"/>
          <w:sz w:val="22"/>
          <w:szCs w:val="24"/>
        </w:rPr>
        <w:t xml:space="preserve"> support.</w:t>
      </w:r>
    </w:p>
    <w:p w14:paraId="71E25C2F" w14:textId="69B855C5" w:rsidR="00226588" w:rsidRDefault="00226588" w:rsidP="006F1EFC">
      <w:pPr>
        <w:shd w:val="clear" w:color="auto" w:fill="FFFFFF"/>
        <w:spacing w:after="120"/>
        <w:ind w:left="720"/>
        <w:rPr>
          <w:rFonts w:ascii="Calibri" w:hAnsi="Calibri"/>
          <w:b/>
          <w:color w:val="44546A"/>
          <w:szCs w:val="24"/>
        </w:rPr>
      </w:pPr>
      <w:r w:rsidRPr="0036367B">
        <w:rPr>
          <w:rFonts w:ascii="Calibri" w:hAnsi="Calibri"/>
          <w:color w:val="000000"/>
          <w:sz w:val="22"/>
          <w:szCs w:val="24"/>
        </w:rPr>
        <w:t xml:space="preserve"> General Education Competency: </w:t>
      </w:r>
      <w:r w:rsidR="00FB5F52" w:rsidRPr="006F1EFC">
        <w:rPr>
          <w:rFonts w:ascii="Calibri" w:hAnsi="Calibri"/>
          <w:b/>
          <w:szCs w:val="24"/>
        </w:rPr>
        <w:t>Evaluate</w:t>
      </w:r>
    </w:p>
    <w:p w14:paraId="50BCA0F6" w14:textId="33766D80" w:rsidR="00BA7165" w:rsidRPr="0036367B" w:rsidRDefault="00BA7165" w:rsidP="006F1EFC">
      <w:pPr>
        <w:shd w:val="clear" w:color="auto" w:fill="FFFFFF"/>
        <w:spacing w:after="12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309C2B41" w14:textId="4C8BEA8B" w:rsidR="00FB5F52" w:rsidRDefault="00FB5F52" w:rsidP="006F1EFC">
      <w:pPr>
        <w:widowControl/>
        <w:numPr>
          <w:ilvl w:val="0"/>
          <w:numId w:val="20"/>
        </w:numPr>
        <w:suppressAutoHyphens w:val="0"/>
        <w:spacing w:after="60"/>
        <w:ind w:left="1440" w:hanging="360"/>
        <w:rPr>
          <w:rFonts w:ascii="Calibri" w:eastAsia="Calibri" w:hAnsi="Calibri" w:cs="Arial"/>
          <w:bCs/>
          <w:sz w:val="22"/>
          <w:szCs w:val="22"/>
          <w:lang w:eastAsia="en-US"/>
        </w:rPr>
      </w:pPr>
      <w:r w:rsidRPr="00FB5F52">
        <w:rPr>
          <w:rFonts w:ascii="Calibri" w:eastAsia="Calibri" w:hAnsi="Calibri" w:cs="Arial"/>
          <w:bCs/>
          <w:sz w:val="22"/>
          <w:szCs w:val="22"/>
          <w:lang w:eastAsia="en-US"/>
        </w:rPr>
        <w:t>Calculate evolutionary changes in populations using the Hardy-Weinberg equilibrium.</w:t>
      </w:r>
    </w:p>
    <w:p w14:paraId="2EB1B9A1" w14:textId="6A12D203" w:rsidR="00FB5F52" w:rsidRPr="006F1EFC" w:rsidRDefault="00FB5F52" w:rsidP="006F1EFC">
      <w:pPr>
        <w:widowControl/>
        <w:numPr>
          <w:ilvl w:val="0"/>
          <w:numId w:val="20"/>
        </w:numPr>
        <w:suppressAutoHyphens w:val="0"/>
        <w:ind w:left="1440" w:hanging="360"/>
        <w:rPr>
          <w:rFonts w:ascii="Calibri" w:eastAsia="Calibri" w:hAnsi="Calibri" w:cs="Arial"/>
          <w:bCs/>
          <w:sz w:val="22"/>
          <w:szCs w:val="22"/>
          <w:lang w:eastAsia="en-US"/>
        </w:rPr>
      </w:pPr>
      <w:r w:rsidRPr="00FE4E1C">
        <w:rPr>
          <w:rFonts w:ascii="Calibri" w:hAnsi="Calibri" w:cs="Arial"/>
          <w:bCs/>
        </w:rPr>
        <w:t>Analyze hierarchical classification and its relation to evolutionary relationships among species.</w:t>
      </w:r>
    </w:p>
    <w:p w14:paraId="6F0FA743" w14:textId="77777777" w:rsidR="00BA7165" w:rsidRPr="00625FDD" w:rsidRDefault="00BA7165" w:rsidP="006F1EFC">
      <w:pPr>
        <w:widowControl/>
        <w:suppressAutoHyphens w:val="0"/>
        <w:spacing w:after="60"/>
        <w:ind w:left="1440"/>
        <w:rPr>
          <w:rFonts w:ascii="Calibri" w:eastAsia="Calibri" w:hAnsi="Calibri" w:cs="Arial"/>
          <w:bCs/>
          <w:sz w:val="22"/>
          <w:szCs w:val="22"/>
          <w:lang w:eastAsia="en-US"/>
        </w:rPr>
      </w:pPr>
    </w:p>
    <w:p w14:paraId="6F4873B1" w14:textId="4883E4D3" w:rsidR="00BA7165" w:rsidRDefault="00BA7165" w:rsidP="006F1EFC">
      <w:pPr>
        <w:shd w:val="clear" w:color="auto" w:fill="FFFFFF"/>
        <w:spacing w:after="120"/>
        <w:ind w:left="720"/>
        <w:rPr>
          <w:rFonts w:ascii="Calibri" w:hAnsi="Calibri"/>
          <w:color w:val="000000"/>
          <w:sz w:val="22"/>
          <w:szCs w:val="24"/>
        </w:rPr>
      </w:pPr>
      <w:r>
        <w:rPr>
          <w:rFonts w:ascii="Calibri" w:hAnsi="Calibri"/>
          <w:color w:val="000000"/>
          <w:sz w:val="22"/>
          <w:szCs w:val="24"/>
        </w:rPr>
        <w:t>2</w:t>
      </w:r>
      <w:r w:rsidRPr="0036367B">
        <w:rPr>
          <w:rFonts w:ascii="Calibri" w:hAnsi="Calibri"/>
          <w:color w:val="000000"/>
          <w:sz w:val="22"/>
          <w:szCs w:val="24"/>
        </w:rPr>
        <w:t>. Listed here are the outcomes/objectives assessed in this course which play a</w:t>
      </w:r>
      <w:r>
        <w:rPr>
          <w:rFonts w:ascii="Calibri" w:hAnsi="Calibri"/>
          <w:color w:val="000000"/>
          <w:sz w:val="22"/>
          <w:szCs w:val="24"/>
        </w:rPr>
        <w:t xml:space="preserve"> supplemental </w:t>
      </w:r>
      <w:r w:rsidRPr="0036367B">
        <w:rPr>
          <w:rFonts w:ascii="Calibri" w:hAnsi="Calibri"/>
          <w:color w:val="000000"/>
          <w:sz w:val="22"/>
          <w:szCs w:val="24"/>
        </w:rPr>
        <w:t>part in the student’s general education along with the general education competenc</w:t>
      </w:r>
      <w:r w:rsidR="00A74592">
        <w:rPr>
          <w:rFonts w:ascii="Calibri" w:hAnsi="Calibri"/>
          <w:color w:val="000000"/>
          <w:sz w:val="22"/>
          <w:szCs w:val="24"/>
        </w:rPr>
        <w:t>y</w:t>
      </w:r>
      <w:r w:rsidRPr="0036367B">
        <w:rPr>
          <w:rFonts w:ascii="Calibri" w:hAnsi="Calibri"/>
          <w:color w:val="000000"/>
          <w:sz w:val="22"/>
          <w:szCs w:val="24"/>
        </w:rPr>
        <w:t xml:space="preserve"> t</w:t>
      </w:r>
      <w:r>
        <w:rPr>
          <w:rFonts w:ascii="Calibri" w:hAnsi="Calibri"/>
          <w:color w:val="000000"/>
          <w:sz w:val="22"/>
          <w:szCs w:val="24"/>
        </w:rPr>
        <w:t>hey</w:t>
      </w:r>
      <w:r w:rsidRPr="0036367B">
        <w:rPr>
          <w:rFonts w:ascii="Calibri" w:hAnsi="Calibri"/>
          <w:color w:val="000000"/>
          <w:sz w:val="22"/>
          <w:szCs w:val="24"/>
        </w:rPr>
        <w:t xml:space="preserve"> support.</w:t>
      </w:r>
    </w:p>
    <w:p w14:paraId="6EED84AF" w14:textId="2654B55B" w:rsidR="00BA7165" w:rsidRPr="006F1EFC" w:rsidRDefault="00BA7165" w:rsidP="006F1EFC">
      <w:pPr>
        <w:shd w:val="clear" w:color="auto" w:fill="FFFFFF"/>
        <w:spacing w:after="120"/>
        <w:ind w:left="720"/>
        <w:rPr>
          <w:rFonts w:ascii="Calibri" w:hAnsi="Calibri"/>
          <w:b/>
          <w:bCs/>
          <w:color w:val="000000"/>
          <w:sz w:val="22"/>
          <w:szCs w:val="24"/>
        </w:rPr>
      </w:pPr>
      <w:r>
        <w:rPr>
          <w:rFonts w:ascii="Calibri" w:hAnsi="Calibri"/>
          <w:color w:val="000000"/>
          <w:sz w:val="22"/>
          <w:szCs w:val="24"/>
        </w:rPr>
        <w:t xml:space="preserve">General Education Competency: </w:t>
      </w:r>
      <w:r w:rsidRPr="006F1EFC">
        <w:rPr>
          <w:rFonts w:ascii="Calibri" w:hAnsi="Calibri"/>
          <w:b/>
          <w:bCs/>
          <w:color w:val="000000"/>
          <w:sz w:val="22"/>
          <w:szCs w:val="24"/>
        </w:rPr>
        <w:t>Engage</w:t>
      </w:r>
    </w:p>
    <w:p w14:paraId="47FE128D" w14:textId="15A3FEFE" w:rsidR="00BA7165" w:rsidRDefault="00226588" w:rsidP="006F1EFC">
      <w:pPr>
        <w:shd w:val="clear" w:color="auto" w:fill="FFFFFF"/>
        <w:spacing w:after="12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r w:rsidR="00625FDD">
        <w:rPr>
          <w:rFonts w:ascii="Calibri" w:hAnsi="Calibri"/>
          <w:color w:val="000000"/>
          <w:sz w:val="22"/>
          <w:szCs w:val="24"/>
        </w:rPr>
        <w:t xml:space="preserve"> </w:t>
      </w:r>
    </w:p>
    <w:p w14:paraId="1E9550DD" w14:textId="77777777" w:rsidR="00FB5F52" w:rsidRPr="006F1EFC" w:rsidRDefault="00FB5F52" w:rsidP="006F1EFC">
      <w:pPr>
        <w:numPr>
          <w:ilvl w:val="0"/>
          <w:numId w:val="6"/>
        </w:numPr>
        <w:spacing w:after="60"/>
        <w:rPr>
          <w:rFonts w:ascii="Calibri" w:hAnsi="Calibri" w:cs="Arial"/>
          <w:bCs/>
          <w:sz w:val="22"/>
          <w:szCs w:val="18"/>
        </w:rPr>
      </w:pPr>
      <w:r w:rsidRPr="006F1EFC">
        <w:rPr>
          <w:rFonts w:ascii="Calibri" w:hAnsi="Calibri" w:cs="Arial"/>
          <w:bCs/>
          <w:sz w:val="22"/>
          <w:szCs w:val="18"/>
        </w:rPr>
        <w:t>Outline the threats to biodiversity and the current methods of ecological conservation.</w:t>
      </w:r>
    </w:p>
    <w:p w14:paraId="42BB9661" w14:textId="73AF0657" w:rsidR="00FB5F52" w:rsidRPr="006F1EFC" w:rsidRDefault="00FB5F52" w:rsidP="006F1EFC">
      <w:pPr>
        <w:numPr>
          <w:ilvl w:val="0"/>
          <w:numId w:val="6"/>
        </w:numPr>
        <w:spacing w:after="60"/>
        <w:rPr>
          <w:rFonts w:ascii="Calibri" w:hAnsi="Calibri" w:cs="Arial"/>
          <w:bCs/>
          <w:sz w:val="22"/>
          <w:szCs w:val="22"/>
        </w:rPr>
      </w:pPr>
      <w:r w:rsidRPr="006F1EFC">
        <w:rPr>
          <w:rFonts w:ascii="Calibri" w:hAnsi="Calibri" w:cs="Arial"/>
          <w:bCs/>
          <w:sz w:val="22"/>
          <w:szCs w:val="18"/>
        </w:rPr>
        <w:t>Describe methods for lowering individual ecological footprints.</w:t>
      </w:r>
    </w:p>
    <w:p w14:paraId="7B9041FC" w14:textId="77777777" w:rsidR="00226588" w:rsidRPr="00BA7165" w:rsidRDefault="00226588" w:rsidP="00226588">
      <w:pPr>
        <w:shd w:val="clear" w:color="auto" w:fill="FFFFFF"/>
        <w:rPr>
          <w:rFonts w:ascii="Calibri" w:hAnsi="Calibri"/>
          <w:color w:val="000000"/>
          <w:sz w:val="22"/>
          <w:szCs w:val="22"/>
        </w:rPr>
      </w:pPr>
    </w:p>
    <w:p w14:paraId="68405249" w14:textId="533EBB12" w:rsidR="00625FDD" w:rsidRPr="00BA7165" w:rsidRDefault="00625FDD" w:rsidP="006F1EFC">
      <w:pPr>
        <w:pStyle w:val="Heading3"/>
        <w:spacing w:after="60"/>
        <w:rPr>
          <w:color w:val="000000"/>
        </w:rPr>
      </w:pPr>
      <w:r w:rsidRPr="006F1EFC">
        <w:rPr>
          <w:color w:val="000000"/>
          <w:u w:val="none"/>
        </w:rPr>
        <w:t xml:space="preserve">B. </w:t>
      </w:r>
      <w:r w:rsidRPr="006F1EFC">
        <w:rPr>
          <w:u w:val="none"/>
        </w:rPr>
        <w:t>A</w:t>
      </w:r>
      <w:r w:rsidR="00C675C8">
        <w:rPr>
          <w:u w:val="none"/>
        </w:rPr>
        <w:t xml:space="preserve">dditional </w:t>
      </w:r>
      <w:r w:rsidRPr="006F1EFC">
        <w:rPr>
          <w:u w:val="none"/>
        </w:rPr>
        <w:t xml:space="preserve">Course </w:t>
      </w:r>
      <w:r w:rsidR="00C675C8">
        <w:rPr>
          <w:u w:val="none"/>
        </w:rPr>
        <w:t>Learning Outcomes</w:t>
      </w:r>
    </w:p>
    <w:p w14:paraId="7CE1B3B5" w14:textId="77777777" w:rsidR="000D655C" w:rsidRPr="006F1EFC" w:rsidRDefault="000D655C" w:rsidP="006F1EFC">
      <w:pPr>
        <w:pStyle w:val="ListParagraph"/>
        <w:widowControl/>
        <w:numPr>
          <w:ilvl w:val="0"/>
          <w:numId w:val="6"/>
        </w:numPr>
        <w:tabs>
          <w:tab w:val="left" w:pos="1080"/>
        </w:tabs>
        <w:spacing w:after="60"/>
        <w:rPr>
          <w:rFonts w:ascii="Calibri" w:hAnsi="Calibri" w:cs="Arial"/>
          <w:noProof/>
          <w:sz w:val="22"/>
          <w:szCs w:val="22"/>
        </w:rPr>
      </w:pPr>
      <w:r w:rsidRPr="006F1EFC">
        <w:rPr>
          <w:rFonts w:ascii="Calibri" w:hAnsi="Calibri" w:cs="Arial"/>
          <w:noProof/>
          <w:sz w:val="22"/>
          <w:szCs w:val="22"/>
        </w:rPr>
        <w:t>Outline the process of microevolution.</w:t>
      </w:r>
    </w:p>
    <w:p w14:paraId="2845930F" w14:textId="4C5B19CE" w:rsidR="000D655C" w:rsidRPr="006F1EFC" w:rsidRDefault="000D655C" w:rsidP="006F1EFC">
      <w:pPr>
        <w:pStyle w:val="ListParagraph"/>
        <w:widowControl/>
        <w:numPr>
          <w:ilvl w:val="0"/>
          <w:numId w:val="6"/>
        </w:numPr>
        <w:tabs>
          <w:tab w:val="left" w:pos="1080"/>
        </w:tabs>
        <w:spacing w:after="60"/>
        <w:rPr>
          <w:rFonts w:ascii="Calibri" w:hAnsi="Calibri" w:cs="Arial"/>
          <w:noProof/>
          <w:sz w:val="22"/>
          <w:szCs w:val="22"/>
        </w:rPr>
      </w:pPr>
      <w:r w:rsidRPr="006F1EFC">
        <w:rPr>
          <w:rFonts w:ascii="Calibri" w:hAnsi="Calibri" w:cs="Arial"/>
          <w:noProof/>
          <w:sz w:val="22"/>
          <w:szCs w:val="22"/>
        </w:rPr>
        <w:t>Distinguish between allopatric and sympatric speciation.</w:t>
      </w:r>
    </w:p>
    <w:p w14:paraId="3ECD19EF" w14:textId="0C364966" w:rsidR="000D655C" w:rsidRPr="006F1EFC" w:rsidRDefault="000D655C" w:rsidP="006F1EFC">
      <w:pPr>
        <w:widowControl/>
        <w:numPr>
          <w:ilvl w:val="0"/>
          <w:numId w:val="6"/>
        </w:numPr>
        <w:suppressAutoHyphens w:val="0"/>
        <w:spacing w:after="60"/>
        <w:rPr>
          <w:rFonts w:ascii="Calibri" w:eastAsia="Calibri" w:hAnsi="Calibri" w:cs="Arial"/>
          <w:bCs/>
          <w:sz w:val="22"/>
          <w:szCs w:val="22"/>
        </w:rPr>
      </w:pPr>
      <w:r w:rsidRPr="006F1EFC">
        <w:rPr>
          <w:rFonts w:ascii="Calibri" w:eastAsia="Calibri" w:hAnsi="Calibri" w:cs="Arial"/>
          <w:bCs/>
          <w:sz w:val="22"/>
          <w:szCs w:val="22"/>
        </w:rPr>
        <w:t>Define the major evolutionary forces.</w:t>
      </w:r>
    </w:p>
    <w:p w14:paraId="396BBB23" w14:textId="12081F79" w:rsidR="000D655C" w:rsidRPr="006F1EFC" w:rsidRDefault="000D655C" w:rsidP="006F1EFC">
      <w:pPr>
        <w:pStyle w:val="ListParagraph"/>
        <w:widowControl/>
        <w:numPr>
          <w:ilvl w:val="0"/>
          <w:numId w:val="6"/>
        </w:numPr>
        <w:tabs>
          <w:tab w:val="left" w:pos="1080"/>
        </w:tabs>
        <w:spacing w:after="60"/>
        <w:rPr>
          <w:rFonts w:ascii="Calibri" w:hAnsi="Calibri" w:cs="Arial"/>
          <w:noProof/>
          <w:sz w:val="22"/>
          <w:szCs w:val="22"/>
        </w:rPr>
      </w:pPr>
      <w:r w:rsidRPr="006F1EFC">
        <w:rPr>
          <w:rFonts w:ascii="Calibri" w:hAnsi="Calibri" w:cs="Arial"/>
          <w:noProof/>
          <w:sz w:val="22"/>
          <w:szCs w:val="22"/>
        </w:rPr>
        <w:t>Differientiate among the three domains of life.</w:t>
      </w:r>
    </w:p>
    <w:p w14:paraId="74F6FB43" w14:textId="77777777" w:rsidR="000D655C" w:rsidRPr="006F1EFC" w:rsidRDefault="000D655C" w:rsidP="006F1EFC">
      <w:pPr>
        <w:numPr>
          <w:ilvl w:val="0"/>
          <w:numId w:val="6"/>
        </w:numPr>
        <w:spacing w:after="60"/>
        <w:rPr>
          <w:rFonts w:ascii="Calibri" w:hAnsi="Calibri" w:cs="Arial"/>
          <w:bCs/>
          <w:sz w:val="22"/>
          <w:szCs w:val="22"/>
        </w:rPr>
      </w:pPr>
      <w:r w:rsidRPr="006F1EFC">
        <w:rPr>
          <w:rFonts w:ascii="Calibri" w:hAnsi="Calibri" w:cs="Arial"/>
          <w:bCs/>
          <w:sz w:val="22"/>
          <w:szCs w:val="22"/>
        </w:rPr>
        <w:t>Categorize the distinguishing characteristics of viruses, protists, fungi, plants, and animals.</w:t>
      </w:r>
    </w:p>
    <w:p w14:paraId="50337B72" w14:textId="5C895F64" w:rsidR="000D655C" w:rsidRPr="006F1EFC" w:rsidRDefault="000D655C" w:rsidP="006F1EFC">
      <w:pPr>
        <w:numPr>
          <w:ilvl w:val="0"/>
          <w:numId w:val="6"/>
        </w:numPr>
        <w:spacing w:after="60"/>
        <w:rPr>
          <w:rFonts w:ascii="Calibri" w:hAnsi="Calibri" w:cs="Arial"/>
          <w:bCs/>
          <w:sz w:val="22"/>
          <w:szCs w:val="22"/>
        </w:rPr>
      </w:pPr>
      <w:r w:rsidRPr="006F1EFC">
        <w:rPr>
          <w:rFonts w:ascii="Calibri" w:hAnsi="Calibri" w:cs="Arial"/>
          <w:bCs/>
          <w:sz w:val="22"/>
          <w:szCs w:val="22"/>
        </w:rPr>
        <w:t>Identify adaptations involved in the evolutionary movement of organisms from an aquatic to a terrestrial lifestyle.</w:t>
      </w:r>
    </w:p>
    <w:p w14:paraId="6213AFDC" w14:textId="77777777" w:rsidR="000D655C" w:rsidRPr="006F1EFC" w:rsidRDefault="000D655C" w:rsidP="006F1EFC">
      <w:pPr>
        <w:numPr>
          <w:ilvl w:val="0"/>
          <w:numId w:val="6"/>
        </w:numPr>
        <w:spacing w:after="60"/>
        <w:rPr>
          <w:rFonts w:ascii="Calibri" w:hAnsi="Calibri" w:cs="Arial"/>
          <w:bCs/>
          <w:sz w:val="22"/>
          <w:szCs w:val="22"/>
        </w:rPr>
      </w:pPr>
      <w:r w:rsidRPr="006F1EFC">
        <w:rPr>
          <w:rFonts w:ascii="Calibri" w:hAnsi="Calibri" w:cs="Arial"/>
          <w:bCs/>
          <w:sz w:val="22"/>
          <w:szCs w:val="22"/>
        </w:rPr>
        <w:t>Describe the relationships and interactions among biotic and abiotic ecosystem components.</w:t>
      </w:r>
    </w:p>
    <w:p w14:paraId="6973B8C0" w14:textId="62B0B22D" w:rsidR="000D655C" w:rsidRPr="006F1EFC" w:rsidRDefault="000D655C" w:rsidP="006F1EFC">
      <w:pPr>
        <w:numPr>
          <w:ilvl w:val="0"/>
          <w:numId w:val="6"/>
        </w:numPr>
        <w:spacing w:after="60"/>
        <w:rPr>
          <w:rFonts w:ascii="Calibri" w:hAnsi="Calibri" w:cs="Arial"/>
          <w:bCs/>
          <w:sz w:val="22"/>
          <w:szCs w:val="22"/>
        </w:rPr>
      </w:pPr>
      <w:r w:rsidRPr="006F1EFC">
        <w:rPr>
          <w:rFonts w:ascii="Calibri" w:hAnsi="Calibri" w:cs="Arial"/>
          <w:bCs/>
          <w:sz w:val="22"/>
          <w:szCs w:val="22"/>
        </w:rPr>
        <w:t>Analyze population growth patterns and the factors that influence them.</w:t>
      </w:r>
    </w:p>
    <w:p w14:paraId="2926417B" w14:textId="77777777" w:rsidR="00226588" w:rsidRPr="00BA7165" w:rsidRDefault="00226588" w:rsidP="00226588">
      <w:pPr>
        <w:rPr>
          <w:rFonts w:ascii="Calibri" w:hAnsi="Calibri" w:cs="Arial"/>
          <w:bCs/>
          <w:iCs/>
          <w:sz w:val="22"/>
          <w:szCs w:val="22"/>
        </w:rPr>
      </w:pPr>
    </w:p>
    <w:p w14:paraId="3BAAE260" w14:textId="77777777" w:rsidR="00226588" w:rsidRPr="00BA7165" w:rsidRDefault="00226588" w:rsidP="00226588">
      <w:pPr>
        <w:rPr>
          <w:rFonts w:ascii="Calibri" w:hAnsi="Calibri" w:cs="Arial"/>
          <w:bCs/>
          <w:iCs/>
          <w:sz w:val="22"/>
          <w:szCs w:val="22"/>
        </w:rPr>
        <w:sectPr w:rsidR="00226588" w:rsidRPr="00BA7165" w:rsidSect="00CF74A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25BB5CC9" w14:textId="77777777" w:rsidR="00CF74AF" w:rsidRPr="00BA7165" w:rsidRDefault="00CF74AF" w:rsidP="006F1EFC">
      <w:pPr>
        <w:pStyle w:val="Heading2"/>
      </w:pPr>
      <w:r w:rsidRPr="00BA7165">
        <w:t>DISTRICT-WIDE POLICIES:</w:t>
      </w:r>
    </w:p>
    <w:p w14:paraId="1FE351AE" w14:textId="77777777" w:rsidR="00CF74AF" w:rsidRPr="003B6FD5" w:rsidRDefault="00CF74AF" w:rsidP="00DA66CF">
      <w:pPr>
        <w:tabs>
          <w:tab w:val="left" w:pos="720"/>
        </w:tabs>
        <w:ind w:left="720"/>
        <w:rPr>
          <w:rFonts w:ascii="Calibri" w:hAnsi="Calibri" w:cs="Arial"/>
          <w:sz w:val="22"/>
          <w:szCs w:val="22"/>
        </w:rPr>
      </w:pPr>
    </w:p>
    <w:p w14:paraId="6EC13EB3" w14:textId="2F8146F6" w:rsidR="00CF74AF" w:rsidRPr="006F1EFC" w:rsidRDefault="00841246" w:rsidP="006F1EFC">
      <w:pPr>
        <w:pStyle w:val="Heading3"/>
        <w:rPr>
          <w:b w:val="0"/>
        </w:rPr>
      </w:pPr>
      <w:r w:rsidRPr="006F1EFC">
        <w:rPr>
          <w:u w:val="none"/>
        </w:rPr>
        <w:t>PROGRAMS FOR STUDENTS WITH DISABILITIES</w:t>
      </w:r>
    </w:p>
    <w:p w14:paraId="068F459A" w14:textId="77777777" w:rsidR="00085D91" w:rsidRPr="003B6FD5" w:rsidRDefault="00085D91" w:rsidP="00085D91">
      <w:pPr>
        <w:tabs>
          <w:tab w:val="left" w:pos="720"/>
        </w:tabs>
        <w:ind w:left="720"/>
        <w:rPr>
          <w:rFonts w:ascii="Calibri" w:hAnsi="Calibri" w:cs="Arial"/>
          <w:bCs/>
          <w:iCs/>
          <w:sz w:val="22"/>
          <w:szCs w:val="22"/>
        </w:rPr>
      </w:pPr>
      <w:r w:rsidRPr="003B6FD5">
        <w:rPr>
          <w:rFonts w:ascii="Calibri" w:hAnsi="Calibri" w:cs="Arial"/>
          <w:bCs/>
          <w:iCs/>
          <w:sz w:val="22"/>
          <w:szCs w:val="22"/>
        </w:rPr>
        <w:t xml:space="preserve">Florida </w:t>
      </w:r>
      <w:proofErr w:type="spellStart"/>
      <w:r w:rsidRPr="003B6FD5">
        <w:rPr>
          <w:rFonts w:ascii="Calibri" w:hAnsi="Calibri" w:cs="Arial"/>
          <w:bCs/>
          <w:iCs/>
          <w:sz w:val="22"/>
          <w:szCs w:val="22"/>
        </w:rPr>
        <w:t>SouthWestern</w:t>
      </w:r>
      <w:proofErr w:type="spellEnd"/>
      <w:r w:rsidRPr="003B6FD5">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B6FD5">
          <w:rPr>
            <w:rStyle w:val="Hyperlink"/>
            <w:rFonts w:ascii="Calibri" w:hAnsi="Calibri" w:cs="Arial"/>
            <w:bCs/>
            <w:iCs/>
            <w:sz w:val="22"/>
            <w:szCs w:val="22"/>
          </w:rPr>
          <w:t>http://www.fsw.edu/adaptiveservices</w:t>
        </w:r>
      </w:hyperlink>
      <w:r w:rsidRPr="003B6FD5">
        <w:rPr>
          <w:rFonts w:ascii="Calibri" w:hAnsi="Calibri" w:cs="Arial"/>
          <w:bCs/>
          <w:iCs/>
          <w:sz w:val="22"/>
          <w:szCs w:val="22"/>
        </w:rPr>
        <w:t>.</w:t>
      </w:r>
    </w:p>
    <w:p w14:paraId="416DE010" w14:textId="77777777" w:rsidR="003B6FD5" w:rsidRPr="003B6FD5" w:rsidRDefault="003B6FD5" w:rsidP="00085D91">
      <w:pPr>
        <w:tabs>
          <w:tab w:val="left" w:pos="720"/>
        </w:tabs>
        <w:ind w:left="720"/>
        <w:rPr>
          <w:rFonts w:ascii="Calibri" w:hAnsi="Calibri" w:cs="Arial"/>
          <w:bCs/>
          <w:iCs/>
          <w:sz w:val="22"/>
          <w:szCs w:val="22"/>
        </w:rPr>
      </w:pPr>
    </w:p>
    <w:p w14:paraId="2F39ABB7" w14:textId="77777777" w:rsidR="003B6FD5" w:rsidRPr="006F1EFC" w:rsidRDefault="003B6FD5" w:rsidP="006F1EFC">
      <w:pPr>
        <w:pStyle w:val="Heading3"/>
        <w:rPr>
          <w:b w:val="0"/>
        </w:rPr>
      </w:pPr>
      <w:r w:rsidRPr="006F1EFC">
        <w:rPr>
          <w:u w:val="none"/>
        </w:rPr>
        <w:t>REPORTING TITLE IX VIOLATIONS</w:t>
      </w:r>
    </w:p>
    <w:p w14:paraId="527D6684" w14:textId="77777777" w:rsidR="003B6FD5" w:rsidRDefault="003B6FD5" w:rsidP="003B6FD5">
      <w:pPr>
        <w:tabs>
          <w:tab w:val="left" w:pos="720"/>
        </w:tabs>
        <w:ind w:left="720"/>
        <w:rPr>
          <w:rFonts w:ascii="Calibri" w:hAnsi="Calibri"/>
          <w:sz w:val="22"/>
          <w:szCs w:val="22"/>
        </w:rPr>
      </w:pPr>
      <w:r w:rsidRPr="003B6FD5">
        <w:rPr>
          <w:rFonts w:ascii="Calibri" w:hAnsi="Calibri"/>
          <w:sz w:val="22"/>
          <w:szCs w:val="22"/>
        </w:rPr>
        <w:t xml:space="preserve">Florida </w:t>
      </w:r>
      <w:proofErr w:type="spellStart"/>
      <w:r w:rsidRPr="003B6FD5">
        <w:rPr>
          <w:rFonts w:ascii="Calibri" w:hAnsi="Calibri"/>
          <w:sz w:val="22"/>
          <w:szCs w:val="22"/>
        </w:rPr>
        <w:t>SouthWestern</w:t>
      </w:r>
      <w:proofErr w:type="spellEnd"/>
      <w:r w:rsidRPr="003B6FD5">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B6FD5">
          <w:rPr>
            <w:rStyle w:val="Hyperlink"/>
            <w:rFonts w:ascii="Calibri" w:hAnsi="Calibri"/>
            <w:sz w:val="22"/>
            <w:szCs w:val="22"/>
          </w:rPr>
          <w:t>equity@fsw.edu</w:t>
        </w:r>
      </w:hyperlink>
      <w:r w:rsidRPr="003B6F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B6FD5">
          <w:rPr>
            <w:rStyle w:val="Hyperlink"/>
            <w:rFonts w:ascii="Calibri" w:hAnsi="Calibri"/>
            <w:sz w:val="22"/>
            <w:szCs w:val="22"/>
          </w:rPr>
          <w:t>http://www.fsw.edu/sexualassault</w:t>
        </w:r>
      </w:hyperlink>
      <w:r w:rsidRPr="003B6FD5">
        <w:rPr>
          <w:rFonts w:ascii="Calibri" w:hAnsi="Calibri"/>
          <w:sz w:val="22"/>
          <w:szCs w:val="22"/>
        </w:rPr>
        <w:t>.</w:t>
      </w:r>
    </w:p>
    <w:p w14:paraId="2FD2CA65" w14:textId="77777777" w:rsidR="007C74D0" w:rsidRPr="003B6FD5" w:rsidRDefault="007C74D0" w:rsidP="003B6FD5">
      <w:pPr>
        <w:tabs>
          <w:tab w:val="left" w:pos="720"/>
        </w:tabs>
        <w:ind w:left="720"/>
        <w:rPr>
          <w:rFonts w:ascii="Calibri" w:hAnsi="Calibri" w:cs="Arial"/>
          <w:bCs/>
          <w:iCs/>
          <w:sz w:val="22"/>
          <w:szCs w:val="22"/>
        </w:rPr>
      </w:pPr>
    </w:p>
    <w:p w14:paraId="44AB4282" w14:textId="77777777" w:rsidR="000B7C45" w:rsidRPr="003B6FD5" w:rsidRDefault="000B7C45" w:rsidP="000B7C45">
      <w:pPr>
        <w:tabs>
          <w:tab w:val="left" w:pos="1350"/>
        </w:tabs>
        <w:ind w:left="1350"/>
        <w:rPr>
          <w:rFonts w:ascii="Calibri" w:hAnsi="Calibri" w:cs="Arial"/>
          <w:bCs/>
          <w:iCs/>
          <w:sz w:val="22"/>
          <w:szCs w:val="22"/>
        </w:rPr>
      </w:pPr>
    </w:p>
    <w:p w14:paraId="79234971" w14:textId="77777777" w:rsidR="00CF74AF" w:rsidRPr="003B6FD5" w:rsidRDefault="00CF74AF" w:rsidP="00DA66CF">
      <w:pPr>
        <w:ind w:left="720" w:firstLine="720"/>
        <w:rPr>
          <w:rFonts w:ascii="Calibri" w:hAnsi="Calibri" w:cs="Arial"/>
          <w:b/>
          <w:sz w:val="22"/>
          <w:szCs w:val="22"/>
        </w:rPr>
        <w:sectPr w:rsidR="00CF74AF" w:rsidRPr="003B6FD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59C57A8C" w14:textId="1B23D7DE" w:rsidR="00CF74AF" w:rsidRPr="003B6FD5" w:rsidRDefault="00CF74AF" w:rsidP="006F1EFC">
      <w:pPr>
        <w:pStyle w:val="Heading2"/>
      </w:pPr>
      <w:r w:rsidRPr="003B6FD5">
        <w:t>REQUIREMENTS FOR THE STUDENTS:</w:t>
      </w:r>
    </w:p>
    <w:p w14:paraId="07FB2880"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List specific course assessments such as class participation, tests, homework assignments, make-up procedures, etc.</w:t>
      </w:r>
    </w:p>
    <w:p w14:paraId="494D6F98" w14:textId="77777777" w:rsidR="00CF74AF" w:rsidRPr="003B6FD5" w:rsidRDefault="00CF74AF" w:rsidP="00DA66CF">
      <w:pPr>
        <w:ind w:left="720"/>
        <w:rPr>
          <w:rFonts w:ascii="Calibri" w:hAnsi="Calibri" w:cs="Arial"/>
          <w:sz w:val="22"/>
          <w:szCs w:val="22"/>
        </w:rPr>
      </w:pPr>
    </w:p>
    <w:p w14:paraId="3ABF03CB" w14:textId="491D1512" w:rsidR="00CF74AF" w:rsidRPr="003B6FD5" w:rsidRDefault="00CF74AF" w:rsidP="006F1EFC">
      <w:pPr>
        <w:pStyle w:val="Heading2"/>
      </w:pPr>
      <w:r w:rsidRPr="003B6FD5">
        <w:t>ATTENDANCE POLICY:</w:t>
      </w:r>
    </w:p>
    <w:p w14:paraId="4D0159F6"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 xml:space="preserve">The professor’s specific policy concerning absence. (The College policy on attendance is in the </w:t>
      </w:r>
      <w:proofErr w:type="gramStart"/>
      <w:r w:rsidRPr="003B6FD5">
        <w:rPr>
          <w:rFonts w:ascii="Calibri" w:hAnsi="Calibri" w:cs="Arial"/>
          <w:sz w:val="22"/>
          <w:szCs w:val="22"/>
        </w:rPr>
        <w:t>Catalog, and</w:t>
      </w:r>
      <w:proofErr w:type="gramEnd"/>
      <w:r w:rsidRPr="003B6FD5">
        <w:rPr>
          <w:rFonts w:ascii="Calibri" w:hAnsi="Calibri" w:cs="Arial"/>
          <w:sz w:val="22"/>
          <w:szCs w:val="22"/>
        </w:rPr>
        <w:t xml:space="preserve"> defers to the professor.)</w:t>
      </w:r>
    </w:p>
    <w:p w14:paraId="47E51CB1" w14:textId="77777777" w:rsidR="00CF74AF" w:rsidRPr="003B6FD5" w:rsidRDefault="00CF74AF" w:rsidP="00DA66CF">
      <w:pPr>
        <w:ind w:left="720"/>
        <w:rPr>
          <w:rFonts w:ascii="Calibri" w:hAnsi="Calibri" w:cs="Arial"/>
          <w:sz w:val="22"/>
          <w:szCs w:val="22"/>
        </w:rPr>
      </w:pPr>
    </w:p>
    <w:p w14:paraId="3B8A827A" w14:textId="7BBE40EE" w:rsidR="00CF74AF" w:rsidRPr="003B6FD5" w:rsidRDefault="00CF74AF" w:rsidP="006F1EFC">
      <w:pPr>
        <w:pStyle w:val="Heading2"/>
      </w:pPr>
      <w:r w:rsidRPr="003B6FD5">
        <w:t>GRADING POLICY:</w:t>
      </w:r>
    </w:p>
    <w:p w14:paraId="4BBC436F"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Include numerical ranges for letter grades; the following is a range commonly used by many faculty:</w:t>
      </w:r>
    </w:p>
    <w:p w14:paraId="1073CD3F" w14:textId="77777777" w:rsidR="00CF74AF" w:rsidRPr="003B6FD5" w:rsidRDefault="00CF74AF" w:rsidP="00DA66CF">
      <w:pPr>
        <w:pStyle w:val="ListParagraph"/>
        <w:rPr>
          <w:rFonts w:ascii="Calibri" w:hAnsi="Calibri" w:cs="Arial"/>
          <w:sz w:val="22"/>
          <w:szCs w:val="22"/>
        </w:rPr>
      </w:pPr>
    </w:p>
    <w:p w14:paraId="4595AE25" w14:textId="77777777" w:rsidR="00CF74AF" w:rsidRPr="003B6FD5" w:rsidRDefault="00CF74AF" w:rsidP="00DA66CF">
      <w:pPr>
        <w:ind w:left="2880"/>
        <w:rPr>
          <w:rFonts w:ascii="Calibri" w:hAnsi="Calibri" w:cs="Arial"/>
          <w:sz w:val="22"/>
          <w:szCs w:val="22"/>
        </w:rPr>
      </w:pPr>
      <w:r w:rsidRPr="003B6FD5">
        <w:rPr>
          <w:rFonts w:ascii="Calibri" w:hAnsi="Calibri" w:cs="Arial"/>
          <w:sz w:val="22"/>
          <w:szCs w:val="22"/>
        </w:rPr>
        <w:t>90 - 100      =      A</w:t>
      </w:r>
    </w:p>
    <w:p w14:paraId="1A46AD7E" w14:textId="77777777" w:rsidR="00CF74AF" w:rsidRPr="003B6FD5" w:rsidRDefault="00CF74AF" w:rsidP="00DA66CF">
      <w:pPr>
        <w:ind w:left="2880"/>
        <w:rPr>
          <w:rFonts w:ascii="Calibri" w:hAnsi="Calibri" w:cs="Arial"/>
          <w:sz w:val="22"/>
          <w:szCs w:val="22"/>
        </w:rPr>
      </w:pPr>
      <w:r w:rsidRPr="003B6FD5">
        <w:rPr>
          <w:rFonts w:ascii="Calibri" w:hAnsi="Calibri" w:cs="Arial"/>
          <w:sz w:val="22"/>
          <w:szCs w:val="22"/>
        </w:rPr>
        <w:t>80 - 89        =      B</w:t>
      </w:r>
    </w:p>
    <w:p w14:paraId="247A6B67" w14:textId="77777777" w:rsidR="00CF74AF" w:rsidRPr="003B6FD5" w:rsidRDefault="00CF74AF" w:rsidP="00DA66CF">
      <w:pPr>
        <w:ind w:left="2880"/>
        <w:rPr>
          <w:rFonts w:ascii="Calibri" w:hAnsi="Calibri" w:cs="Arial"/>
          <w:sz w:val="22"/>
          <w:szCs w:val="22"/>
        </w:rPr>
      </w:pPr>
      <w:r w:rsidRPr="003B6FD5">
        <w:rPr>
          <w:rFonts w:ascii="Calibri" w:hAnsi="Calibri" w:cs="Arial"/>
          <w:sz w:val="22"/>
          <w:szCs w:val="22"/>
        </w:rPr>
        <w:t>70 - 79        =      C</w:t>
      </w:r>
    </w:p>
    <w:p w14:paraId="077723D7" w14:textId="77777777" w:rsidR="00CF74AF" w:rsidRPr="003B6FD5" w:rsidRDefault="00CF74AF" w:rsidP="00DA66CF">
      <w:pPr>
        <w:ind w:left="2880"/>
        <w:rPr>
          <w:rFonts w:ascii="Calibri" w:hAnsi="Calibri" w:cs="Arial"/>
          <w:sz w:val="22"/>
          <w:szCs w:val="22"/>
        </w:rPr>
      </w:pPr>
      <w:r w:rsidRPr="003B6FD5">
        <w:rPr>
          <w:rFonts w:ascii="Calibri" w:hAnsi="Calibri" w:cs="Arial"/>
          <w:sz w:val="22"/>
          <w:szCs w:val="22"/>
        </w:rPr>
        <w:t>60 - 69        =      D</w:t>
      </w:r>
    </w:p>
    <w:p w14:paraId="00A6A548" w14:textId="77777777" w:rsidR="00CF74AF" w:rsidRPr="003B6FD5" w:rsidRDefault="00CF74AF" w:rsidP="00DA66CF">
      <w:pPr>
        <w:ind w:left="2880"/>
        <w:rPr>
          <w:rFonts w:ascii="Calibri" w:hAnsi="Calibri" w:cs="Arial"/>
          <w:sz w:val="22"/>
          <w:szCs w:val="22"/>
        </w:rPr>
      </w:pPr>
      <w:r w:rsidRPr="003B6FD5">
        <w:rPr>
          <w:rFonts w:ascii="Calibri" w:hAnsi="Calibri" w:cs="Arial"/>
          <w:sz w:val="22"/>
          <w:szCs w:val="22"/>
        </w:rPr>
        <w:t>Below 60    =      F</w:t>
      </w:r>
    </w:p>
    <w:p w14:paraId="141F7B26" w14:textId="77777777" w:rsidR="00CF74AF" w:rsidRPr="003B6FD5" w:rsidRDefault="00CF74AF" w:rsidP="00DA66CF">
      <w:pPr>
        <w:ind w:left="720"/>
        <w:rPr>
          <w:rFonts w:ascii="Calibri" w:hAnsi="Calibri" w:cs="Arial"/>
          <w:sz w:val="22"/>
          <w:szCs w:val="22"/>
        </w:rPr>
      </w:pPr>
    </w:p>
    <w:p w14:paraId="16C418EE"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(Note:  The “incomplete” grade [“I”] should be given only when unusual circumstances warrant. An “incomplete” is not a substitute for a “D,” “F,” or “W.” Refer to the policy on “incomplete grades.)</w:t>
      </w:r>
    </w:p>
    <w:p w14:paraId="7BFD234F" w14:textId="77777777" w:rsidR="00CF74AF" w:rsidRPr="003B6FD5" w:rsidRDefault="00CF74AF" w:rsidP="00DA66CF">
      <w:pPr>
        <w:ind w:left="720"/>
        <w:rPr>
          <w:rFonts w:ascii="Calibri" w:hAnsi="Calibri" w:cs="Arial"/>
          <w:b/>
          <w:sz w:val="22"/>
          <w:szCs w:val="22"/>
        </w:rPr>
      </w:pPr>
    </w:p>
    <w:p w14:paraId="394082C7" w14:textId="4CCDF228" w:rsidR="00CF74AF" w:rsidRPr="003B6FD5" w:rsidRDefault="00CF74AF" w:rsidP="006F1EFC">
      <w:pPr>
        <w:pStyle w:val="Heading2"/>
      </w:pPr>
      <w:r w:rsidRPr="003B6FD5">
        <w:t>REQUIRED COURSE MATERIALS:</w:t>
      </w:r>
    </w:p>
    <w:p w14:paraId="7AE5CBE7"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(In correct bibliographic format.)</w:t>
      </w:r>
    </w:p>
    <w:p w14:paraId="5CCC6549" w14:textId="77777777" w:rsidR="00CF74AF" w:rsidRPr="003B6FD5" w:rsidRDefault="00CF74AF" w:rsidP="00DA66CF">
      <w:pPr>
        <w:ind w:left="720"/>
        <w:rPr>
          <w:rFonts w:ascii="Calibri" w:hAnsi="Calibri" w:cs="Arial"/>
          <w:sz w:val="22"/>
          <w:szCs w:val="22"/>
        </w:rPr>
      </w:pPr>
    </w:p>
    <w:p w14:paraId="285691D7" w14:textId="13CFC093" w:rsidR="00CF74AF" w:rsidRPr="003B6FD5" w:rsidRDefault="00CF74AF" w:rsidP="006F1EFC">
      <w:pPr>
        <w:pStyle w:val="Heading2"/>
      </w:pPr>
      <w:r w:rsidRPr="003B6FD5">
        <w:t>RESERVED MATERIALS FOR THE COURSE:</w:t>
      </w:r>
    </w:p>
    <w:p w14:paraId="1C25A34C"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Other special learning resources.</w:t>
      </w:r>
    </w:p>
    <w:p w14:paraId="6AF66B4E" w14:textId="77777777" w:rsidR="00CF74AF" w:rsidRPr="003B6FD5" w:rsidRDefault="00CF74AF" w:rsidP="00DA66CF">
      <w:pPr>
        <w:ind w:left="720"/>
        <w:rPr>
          <w:rFonts w:ascii="Calibri" w:hAnsi="Calibri" w:cs="Arial"/>
          <w:sz w:val="22"/>
          <w:szCs w:val="22"/>
        </w:rPr>
      </w:pPr>
    </w:p>
    <w:p w14:paraId="0A7F813B" w14:textId="241B8B4A" w:rsidR="00CF74AF" w:rsidRPr="003B6FD5" w:rsidRDefault="00CF74AF" w:rsidP="006F1EFC">
      <w:pPr>
        <w:pStyle w:val="Heading2"/>
      </w:pPr>
      <w:r w:rsidRPr="003B6FD5">
        <w:t>CLASS SCHEDULE:</w:t>
      </w:r>
    </w:p>
    <w:p w14:paraId="588D6B81" w14:textId="77777777" w:rsidR="00CF74AF" w:rsidRPr="003B6FD5" w:rsidRDefault="00CF74AF" w:rsidP="00DA66CF">
      <w:pPr>
        <w:ind w:left="720"/>
        <w:rPr>
          <w:rFonts w:ascii="Calibri" w:hAnsi="Calibri" w:cs="Arial"/>
          <w:sz w:val="22"/>
          <w:szCs w:val="22"/>
        </w:rPr>
      </w:pPr>
      <w:r w:rsidRPr="003B6FD5">
        <w:rPr>
          <w:rFonts w:ascii="Calibri" w:hAnsi="Calibri" w:cs="Arial"/>
          <w:sz w:val="22"/>
          <w:szCs w:val="22"/>
        </w:rPr>
        <w:t xml:space="preserve">This section includes assignments for each class meeting or unit, along with scheduled </w:t>
      </w:r>
      <w:r w:rsidR="00085D91" w:rsidRPr="003B6FD5">
        <w:rPr>
          <w:rFonts w:ascii="Calibri" w:hAnsi="Calibri" w:cs="Arial"/>
          <w:sz w:val="22"/>
          <w:szCs w:val="22"/>
        </w:rPr>
        <w:t>Library activities</w:t>
      </w:r>
      <w:r w:rsidRPr="003B6FD5">
        <w:rPr>
          <w:rFonts w:ascii="Calibri" w:hAnsi="Calibri" w:cs="Arial"/>
          <w:sz w:val="22"/>
          <w:szCs w:val="22"/>
        </w:rPr>
        <w:t xml:space="preserve"> and other scheduled support, including scheduled tests.</w:t>
      </w:r>
    </w:p>
    <w:p w14:paraId="4462211C" w14:textId="77777777" w:rsidR="00CF74AF" w:rsidRPr="003B6FD5" w:rsidRDefault="00CF74AF" w:rsidP="00DA66CF">
      <w:pPr>
        <w:ind w:left="720"/>
        <w:rPr>
          <w:rFonts w:ascii="Calibri" w:hAnsi="Calibri" w:cs="Arial"/>
          <w:sz w:val="22"/>
          <w:szCs w:val="22"/>
        </w:rPr>
      </w:pPr>
    </w:p>
    <w:p w14:paraId="039D0292" w14:textId="4FBB5F16" w:rsidR="00CF74AF" w:rsidRPr="003B6FD5" w:rsidRDefault="00CF74AF" w:rsidP="006F1EFC">
      <w:pPr>
        <w:pStyle w:val="Heading2"/>
      </w:pPr>
      <w:r w:rsidRPr="003B6FD5">
        <w:t>ANY OTHER INFORMATION OR CLASS PROCEDURES OR POLICIES:</w:t>
      </w:r>
    </w:p>
    <w:p w14:paraId="397854E2" w14:textId="77777777" w:rsidR="00CF74AF" w:rsidRPr="003B6FD5" w:rsidRDefault="00CF74AF" w:rsidP="00CF74AF">
      <w:pPr>
        <w:ind w:left="720"/>
        <w:rPr>
          <w:rFonts w:ascii="Calibri" w:hAnsi="Calibri"/>
          <w:sz w:val="22"/>
          <w:szCs w:val="22"/>
          <w:lang w:val="en-GB"/>
        </w:rPr>
      </w:pPr>
      <w:r w:rsidRPr="003B6FD5">
        <w:rPr>
          <w:rFonts w:ascii="Calibri" w:hAnsi="Calibri" w:cs="Arial"/>
          <w:sz w:val="22"/>
          <w:szCs w:val="22"/>
        </w:rPr>
        <w:t>(Which would be useful to the students in the class.)</w:t>
      </w:r>
    </w:p>
    <w:sectPr w:rsidR="00CF74AF" w:rsidRPr="003B6FD5" w:rsidSect="00CF74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E472" w14:textId="77777777" w:rsidR="00E314C5" w:rsidRDefault="00E314C5" w:rsidP="003A608C">
      <w:r>
        <w:separator/>
      </w:r>
    </w:p>
  </w:endnote>
  <w:endnote w:type="continuationSeparator" w:id="0">
    <w:p w14:paraId="5994CE07" w14:textId="77777777" w:rsidR="00E314C5" w:rsidRDefault="00E314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A5E4" w14:textId="67523259" w:rsidR="00996169" w:rsidRPr="005B1FB3"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D07CEA">
      <w:rPr>
        <w:rFonts w:ascii="Calibri" w:hAnsi="Calibri" w:cs="Arial"/>
        <w:sz w:val="22"/>
        <w:szCs w:val="22"/>
      </w:rPr>
      <w:t>, 5/18</w:t>
    </w:r>
    <w:r w:rsidR="007C74D0">
      <w:rPr>
        <w:rFonts w:ascii="Calibri" w:hAnsi="Calibri" w:cs="Arial"/>
        <w:sz w:val="22"/>
        <w:szCs w:val="22"/>
      </w:rPr>
      <w:t>, 7/19</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0D655C">
      <w:rPr>
        <w:rFonts w:ascii="Calibri" w:hAnsi="Calibri" w:cs="Arial"/>
        <w:noProof/>
        <w:sz w:val="22"/>
        <w:szCs w:val="22"/>
      </w:rPr>
      <w:t>5</w:t>
    </w:r>
    <w:r w:rsidR="009961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D358" w14:textId="1B6BB960" w:rsidR="00996169" w:rsidRPr="005B1FB3" w:rsidRDefault="009961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2A364B">
      <w:rPr>
        <w:rFonts w:ascii="Calibri" w:hAnsi="Calibri" w:cs="Arial"/>
        <w:sz w:val="22"/>
        <w:szCs w:val="22"/>
      </w:rPr>
      <w:t>PA</w:t>
    </w:r>
    <w:r>
      <w:rPr>
        <w:rFonts w:ascii="Calibri" w:hAnsi="Calibri" w:cs="Arial"/>
        <w:sz w:val="22"/>
        <w:szCs w:val="22"/>
      </w:rPr>
      <w:t xml:space="preserve">A: </w:t>
    </w:r>
    <w:r w:rsidR="00C81AAC">
      <w:rPr>
        <w:rFonts w:ascii="Calibri" w:hAnsi="Calibri" w:cs="Arial"/>
        <w:sz w:val="22"/>
        <w:szCs w:val="22"/>
      </w:rPr>
      <w:t>R</w:t>
    </w:r>
    <w:r w:rsidR="00C81AAC" w:rsidRPr="00583E5E">
      <w:rPr>
        <w:rFonts w:ascii="Calibri" w:hAnsi="Calibri" w:cs="Arial"/>
        <w:sz w:val="22"/>
        <w:szCs w:val="22"/>
      </w:rPr>
      <w:t>evised</w:t>
    </w:r>
    <w:r w:rsidR="00C81AAC">
      <w:rPr>
        <w:rFonts w:ascii="Calibri" w:hAnsi="Calibri" w:cs="Arial"/>
        <w:sz w:val="22"/>
        <w:szCs w:val="22"/>
      </w:rPr>
      <w:t xml:space="preserve"> 9/11</w:t>
    </w:r>
    <w:r w:rsidR="00226588">
      <w:rPr>
        <w:rFonts w:ascii="Calibri" w:hAnsi="Calibri" w:cs="Arial"/>
        <w:sz w:val="22"/>
        <w:szCs w:val="22"/>
      </w:rPr>
      <w:t>, 11/16</w:t>
    </w:r>
    <w:r w:rsidR="00D07CEA">
      <w:rPr>
        <w:rFonts w:ascii="Calibri" w:hAnsi="Calibri" w:cs="Arial"/>
        <w:sz w:val="22"/>
        <w:szCs w:val="22"/>
      </w:rPr>
      <w:t>, 5/18</w:t>
    </w:r>
    <w:r w:rsidR="007C74D0">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655C">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DBA4" w14:textId="77777777" w:rsidR="00996169" w:rsidRPr="00F85861" w:rsidRDefault="0099616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263A" w14:textId="01AD25ED" w:rsidR="00996169" w:rsidRPr="0056733A"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0D655C">
      <w:rPr>
        <w:rFonts w:ascii="Calibri" w:hAnsi="Calibri" w:cs="Arial"/>
        <w:noProof/>
        <w:sz w:val="22"/>
        <w:szCs w:val="22"/>
      </w:rPr>
      <w:t>6</w:t>
    </w:r>
    <w:r w:rsidR="0099616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2FFC" w14:textId="77777777" w:rsidR="00996169" w:rsidRPr="00F85861" w:rsidRDefault="0099616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A2BF1" w14:textId="77777777" w:rsidR="00E314C5" w:rsidRDefault="00E314C5" w:rsidP="003A608C">
      <w:r>
        <w:separator/>
      </w:r>
    </w:p>
  </w:footnote>
  <w:footnote w:type="continuationSeparator" w:id="0">
    <w:p w14:paraId="773F0280" w14:textId="77777777" w:rsidR="00E314C5" w:rsidRDefault="00E314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F8B" w14:textId="77777777" w:rsidR="00996169" w:rsidRPr="005B1FB3" w:rsidRDefault="00996169" w:rsidP="00151AA7">
    <w:pPr>
      <w:pStyle w:val="Header"/>
      <w:pBdr>
        <w:bottom w:val="thinThickSmallGap" w:sz="18" w:space="1" w:color="0D0D0D"/>
      </w:pBdr>
    </w:pPr>
    <w:r w:rsidRPr="00CD7B93">
      <w:rPr>
        <w:rFonts w:ascii="Calibri" w:hAnsi="Calibri" w:cs="Arial"/>
        <w:noProof/>
        <w:sz w:val="22"/>
        <w:szCs w:val="22"/>
      </w:rPr>
      <w:t>BSC 1011 BIOLOGICAL SCIENCE II</w:t>
    </w:r>
  </w:p>
  <w:p w14:paraId="1FEF6F81" w14:textId="77777777" w:rsidR="00996169" w:rsidRDefault="00996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256B" w14:textId="623BBA96" w:rsidR="00996169" w:rsidRPr="005B1FB3" w:rsidRDefault="00996169" w:rsidP="00151AA7">
    <w:pPr>
      <w:pStyle w:val="Header"/>
      <w:pBdr>
        <w:bottom w:val="thinThickSmallGap" w:sz="18" w:space="1" w:color="0D0D0D"/>
      </w:pBdr>
      <w:jc w:val="right"/>
    </w:pPr>
    <w:r w:rsidRPr="00CD7B93">
      <w:rPr>
        <w:rFonts w:ascii="Calibri" w:hAnsi="Calibri" w:cs="Arial"/>
        <w:noProof/>
        <w:sz w:val="22"/>
        <w:szCs w:val="22"/>
      </w:rPr>
      <w:t xml:space="preserve">BSC 1011 </w:t>
    </w:r>
    <w:r w:rsidR="00C675C8">
      <w:rPr>
        <w:rFonts w:ascii="Calibri" w:hAnsi="Calibri" w:cs="Arial"/>
        <w:noProof/>
        <w:sz w:val="22"/>
        <w:szCs w:val="22"/>
      </w:rPr>
      <w:t xml:space="preserve">GENERAL </w:t>
    </w:r>
    <w:r w:rsidRPr="00CD7B93">
      <w:rPr>
        <w:rFonts w:ascii="Calibri" w:hAnsi="Calibri" w:cs="Arial"/>
        <w:noProof/>
        <w:sz w:val="22"/>
        <w:szCs w:val="22"/>
      </w:rPr>
      <w:t>BIOLOG</w:t>
    </w:r>
    <w:r w:rsidR="00C675C8">
      <w:rPr>
        <w:rFonts w:ascii="Calibri" w:hAnsi="Calibri" w:cs="Arial"/>
        <w:noProof/>
        <w:sz w:val="22"/>
        <w:szCs w:val="22"/>
      </w:rPr>
      <w:t xml:space="preserve">Y </w:t>
    </w:r>
    <w:r w:rsidRPr="00CD7B93">
      <w:rPr>
        <w:rFonts w:ascii="Calibri" w:hAnsi="Calibri" w:cs="Arial"/>
        <w:noProof/>
        <w:sz w:val="22"/>
        <w:szCs w:val="22"/>
      </w:rPr>
      <w:t>II</w:t>
    </w:r>
  </w:p>
  <w:p w14:paraId="23D56206" w14:textId="77777777" w:rsidR="00996169" w:rsidRDefault="009961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8FC4" w14:textId="77777777" w:rsidR="00085D91" w:rsidRDefault="00A7138D" w:rsidP="00085D91">
    <w:pPr>
      <w:pStyle w:val="Header"/>
      <w:jc w:val="right"/>
    </w:pPr>
    <w:r>
      <w:rPr>
        <w:noProof/>
        <w:lang w:eastAsia="en-US"/>
      </w:rPr>
      <w:drawing>
        <wp:inline distT="0" distB="0" distL="0" distR="0" wp14:anchorId="70CBDF3F" wp14:editId="524FD08A">
          <wp:extent cx="3126105" cy="967105"/>
          <wp:effectExtent l="0" t="0" r="0" b="0"/>
          <wp:docPr id="1" name="Picture 1"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6105" cy="967105"/>
                  </a:xfrm>
                  <a:prstGeom prst="rect">
                    <a:avLst/>
                  </a:prstGeom>
                  <a:noFill/>
                  <a:ln>
                    <a:noFill/>
                  </a:ln>
                </pic:spPr>
              </pic:pic>
            </a:graphicData>
          </a:graphic>
        </wp:inline>
      </w:drawing>
    </w:r>
  </w:p>
  <w:p w14:paraId="535407A0" w14:textId="77777777" w:rsidR="00085D91" w:rsidRDefault="00085D91" w:rsidP="00085D91">
    <w:pPr>
      <w:pStyle w:val="Header"/>
      <w:jc w:val="right"/>
    </w:pPr>
  </w:p>
  <w:p w14:paraId="59B57285" w14:textId="77777777" w:rsidR="00085D91" w:rsidRDefault="00085D91" w:rsidP="00085D91">
    <w:pPr>
      <w:pStyle w:val="Header"/>
      <w:contextualSpacing/>
      <w:jc w:val="right"/>
      <w:rPr>
        <w:b/>
        <w:color w:val="470A68"/>
        <w:sz w:val="28"/>
      </w:rPr>
    </w:pPr>
    <w:r>
      <w:rPr>
        <w:b/>
        <w:color w:val="470A68"/>
        <w:sz w:val="28"/>
      </w:rPr>
      <w:t>School of Pure and Applied Sciences</w:t>
    </w:r>
  </w:p>
  <w:p w14:paraId="20F739A7" w14:textId="77777777" w:rsidR="00996169" w:rsidRPr="00085D91" w:rsidRDefault="00A7138D" w:rsidP="00085D9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14:anchorId="3A8D354B" wp14:editId="56425CF4">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6B6E78"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7A41" w14:textId="77777777" w:rsidR="00996169" w:rsidRPr="00F85861" w:rsidRDefault="0099616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7D99" w14:textId="28720667" w:rsidR="00996169" w:rsidRPr="005B1FB3" w:rsidRDefault="00996169" w:rsidP="00747EF2">
    <w:pPr>
      <w:pStyle w:val="Header"/>
      <w:pBdr>
        <w:bottom w:val="thinThickSmallGap" w:sz="18" w:space="1" w:color="0D0D0D"/>
      </w:pBdr>
      <w:jc w:val="right"/>
    </w:pPr>
    <w:r w:rsidRPr="00CD7B93">
      <w:rPr>
        <w:rFonts w:ascii="Calibri" w:hAnsi="Calibri" w:cs="Arial"/>
        <w:noProof/>
        <w:sz w:val="22"/>
        <w:szCs w:val="22"/>
      </w:rPr>
      <w:t xml:space="preserve">BSC 1011 </w:t>
    </w:r>
    <w:r w:rsidR="00AB177A">
      <w:rPr>
        <w:rFonts w:ascii="Calibri" w:hAnsi="Calibri" w:cs="Arial"/>
        <w:noProof/>
        <w:sz w:val="22"/>
        <w:szCs w:val="22"/>
      </w:rPr>
      <w:t xml:space="preserve">GENERAL BIOLOGY </w:t>
    </w:r>
    <w:r w:rsidRPr="00CD7B93">
      <w:rPr>
        <w:rFonts w:ascii="Calibri" w:hAnsi="Calibri" w:cs="Arial"/>
        <w:noProof/>
        <w:sz w:val="22"/>
        <w:szCs w:val="22"/>
      </w:rPr>
      <w:t>II</w:t>
    </w:r>
  </w:p>
  <w:p w14:paraId="24D12F13" w14:textId="77777777" w:rsidR="00996169" w:rsidRPr="00F85861" w:rsidRDefault="0099616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0003" w14:textId="77777777" w:rsidR="00996169" w:rsidRPr="00F85861" w:rsidRDefault="0099616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3A6D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A8F2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5E68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00FE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16D11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E07A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0125B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4414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50B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908E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12" w15:restartNumberingAfterBreak="0">
    <w:nsid w:val="00000005"/>
    <w:multiLevelType w:val="singleLevel"/>
    <w:tmpl w:val="92CC1FE0"/>
    <w:lvl w:ilvl="0">
      <w:start w:val="1"/>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24645208"/>
    <w:multiLevelType w:val="hybridMultilevel"/>
    <w:tmpl w:val="C096E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FA50BA"/>
    <w:multiLevelType w:val="hybridMultilevel"/>
    <w:tmpl w:val="126E83F8"/>
    <w:lvl w:ilvl="0" w:tplc="DAD6D14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8D31CB"/>
    <w:multiLevelType w:val="hybridMultilevel"/>
    <w:tmpl w:val="D5049A30"/>
    <w:lvl w:ilvl="0" w:tplc="04090001">
      <w:start w:val="1"/>
      <w:numFmt w:val="bullet"/>
      <w:lvlText w:val=""/>
      <w:lvlJc w:val="left"/>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753E16A7"/>
    <w:multiLevelType w:val="hybridMultilevel"/>
    <w:tmpl w:val="583C8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607EDD"/>
    <w:multiLevelType w:val="hybridMultilevel"/>
    <w:tmpl w:val="737C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1057EA"/>
    <w:multiLevelType w:val="hybridMultilevel"/>
    <w:tmpl w:val="EDFC6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11"/>
  </w:num>
  <w:num w:numId="4">
    <w:abstractNumId w:val="14"/>
  </w:num>
  <w:num w:numId="5">
    <w:abstractNumId w:val="17"/>
  </w:num>
  <w:num w:numId="6">
    <w:abstractNumId w:val="13"/>
  </w:num>
  <w:num w:numId="7">
    <w:abstractNumId w:val="1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2"/>
    <w:lvlOverride w:ilvl="0">
      <w:startOverride w:val="4"/>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33FB7"/>
    <w:rsid w:val="0005025E"/>
    <w:rsid w:val="00051D9C"/>
    <w:rsid w:val="00054C7C"/>
    <w:rsid w:val="0008394A"/>
    <w:rsid w:val="00085A5D"/>
    <w:rsid w:val="00085D91"/>
    <w:rsid w:val="00087993"/>
    <w:rsid w:val="00092F31"/>
    <w:rsid w:val="00095F74"/>
    <w:rsid w:val="00096025"/>
    <w:rsid w:val="000A404C"/>
    <w:rsid w:val="000A53CD"/>
    <w:rsid w:val="000A62F4"/>
    <w:rsid w:val="000B478E"/>
    <w:rsid w:val="000B7C45"/>
    <w:rsid w:val="000C5FFB"/>
    <w:rsid w:val="000D52D7"/>
    <w:rsid w:val="000D655C"/>
    <w:rsid w:val="000D7BAA"/>
    <w:rsid w:val="000E745E"/>
    <w:rsid w:val="000F7EC8"/>
    <w:rsid w:val="00100CC3"/>
    <w:rsid w:val="00103753"/>
    <w:rsid w:val="00107D75"/>
    <w:rsid w:val="00115498"/>
    <w:rsid w:val="00116F9F"/>
    <w:rsid w:val="001173E9"/>
    <w:rsid w:val="00121977"/>
    <w:rsid w:val="00121F85"/>
    <w:rsid w:val="00123F4F"/>
    <w:rsid w:val="001251EB"/>
    <w:rsid w:val="00130974"/>
    <w:rsid w:val="001331EB"/>
    <w:rsid w:val="00136DC4"/>
    <w:rsid w:val="00140CAE"/>
    <w:rsid w:val="00151AA7"/>
    <w:rsid w:val="00152A4C"/>
    <w:rsid w:val="0015437C"/>
    <w:rsid w:val="00164D97"/>
    <w:rsid w:val="00181758"/>
    <w:rsid w:val="001845C0"/>
    <w:rsid w:val="00186361"/>
    <w:rsid w:val="00192009"/>
    <w:rsid w:val="00193CFE"/>
    <w:rsid w:val="0019460E"/>
    <w:rsid w:val="001A13F4"/>
    <w:rsid w:val="001A2BD3"/>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588"/>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364B"/>
    <w:rsid w:val="002A5509"/>
    <w:rsid w:val="002A5A64"/>
    <w:rsid w:val="002A727E"/>
    <w:rsid w:val="002B0813"/>
    <w:rsid w:val="002B6731"/>
    <w:rsid w:val="002B7039"/>
    <w:rsid w:val="002C297C"/>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B6FD5"/>
    <w:rsid w:val="003C1FEF"/>
    <w:rsid w:val="003D322D"/>
    <w:rsid w:val="003D3CEB"/>
    <w:rsid w:val="003E1F8A"/>
    <w:rsid w:val="003E6D8D"/>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0C5A"/>
    <w:rsid w:val="00532D7D"/>
    <w:rsid w:val="00543F79"/>
    <w:rsid w:val="00555DC1"/>
    <w:rsid w:val="00560932"/>
    <w:rsid w:val="00571E14"/>
    <w:rsid w:val="00573BF3"/>
    <w:rsid w:val="00581C6E"/>
    <w:rsid w:val="00593D67"/>
    <w:rsid w:val="005943CF"/>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5FDD"/>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EFC"/>
    <w:rsid w:val="006F1FB3"/>
    <w:rsid w:val="00700625"/>
    <w:rsid w:val="0070462A"/>
    <w:rsid w:val="00705A2D"/>
    <w:rsid w:val="00710793"/>
    <w:rsid w:val="0072009E"/>
    <w:rsid w:val="007205A7"/>
    <w:rsid w:val="00730DB3"/>
    <w:rsid w:val="00744942"/>
    <w:rsid w:val="00747EF2"/>
    <w:rsid w:val="007547B6"/>
    <w:rsid w:val="0076217E"/>
    <w:rsid w:val="00763CF6"/>
    <w:rsid w:val="00766A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C74D0"/>
    <w:rsid w:val="007D243A"/>
    <w:rsid w:val="007E7942"/>
    <w:rsid w:val="007F1A32"/>
    <w:rsid w:val="00813CDE"/>
    <w:rsid w:val="00820F79"/>
    <w:rsid w:val="00821FCE"/>
    <w:rsid w:val="008244CC"/>
    <w:rsid w:val="00824C48"/>
    <w:rsid w:val="00826575"/>
    <w:rsid w:val="008322A3"/>
    <w:rsid w:val="008326F7"/>
    <w:rsid w:val="008361A2"/>
    <w:rsid w:val="00840199"/>
    <w:rsid w:val="00841246"/>
    <w:rsid w:val="00841991"/>
    <w:rsid w:val="00842279"/>
    <w:rsid w:val="00851479"/>
    <w:rsid w:val="008537DA"/>
    <w:rsid w:val="00857017"/>
    <w:rsid w:val="00871451"/>
    <w:rsid w:val="008734F9"/>
    <w:rsid w:val="00874DEB"/>
    <w:rsid w:val="00875AAA"/>
    <w:rsid w:val="008856A1"/>
    <w:rsid w:val="008A0AC8"/>
    <w:rsid w:val="008A1D7C"/>
    <w:rsid w:val="008A1EDC"/>
    <w:rsid w:val="008A2456"/>
    <w:rsid w:val="008A64AE"/>
    <w:rsid w:val="008B7FE2"/>
    <w:rsid w:val="008C37F3"/>
    <w:rsid w:val="008C3DF6"/>
    <w:rsid w:val="008D0387"/>
    <w:rsid w:val="008D136B"/>
    <w:rsid w:val="008D4BCF"/>
    <w:rsid w:val="008D60AC"/>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169"/>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3B7"/>
    <w:rsid w:val="00A06AD5"/>
    <w:rsid w:val="00A123EA"/>
    <w:rsid w:val="00A154B5"/>
    <w:rsid w:val="00A209DA"/>
    <w:rsid w:val="00A23393"/>
    <w:rsid w:val="00A23708"/>
    <w:rsid w:val="00A33180"/>
    <w:rsid w:val="00A3570A"/>
    <w:rsid w:val="00A37494"/>
    <w:rsid w:val="00A42758"/>
    <w:rsid w:val="00A610F6"/>
    <w:rsid w:val="00A61B52"/>
    <w:rsid w:val="00A6640C"/>
    <w:rsid w:val="00A7138D"/>
    <w:rsid w:val="00A74592"/>
    <w:rsid w:val="00A8385D"/>
    <w:rsid w:val="00AA05D3"/>
    <w:rsid w:val="00AA6A85"/>
    <w:rsid w:val="00AB0791"/>
    <w:rsid w:val="00AB177A"/>
    <w:rsid w:val="00AB28A7"/>
    <w:rsid w:val="00AC103B"/>
    <w:rsid w:val="00AC4537"/>
    <w:rsid w:val="00AC50FC"/>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F5D"/>
    <w:rsid w:val="00B3057A"/>
    <w:rsid w:val="00B30BA9"/>
    <w:rsid w:val="00B35F38"/>
    <w:rsid w:val="00B42380"/>
    <w:rsid w:val="00B427DB"/>
    <w:rsid w:val="00B46D55"/>
    <w:rsid w:val="00B562D9"/>
    <w:rsid w:val="00B7226B"/>
    <w:rsid w:val="00B75E62"/>
    <w:rsid w:val="00BA0AAF"/>
    <w:rsid w:val="00BA2466"/>
    <w:rsid w:val="00BA3DC3"/>
    <w:rsid w:val="00BA6A1D"/>
    <w:rsid w:val="00BA6FD4"/>
    <w:rsid w:val="00BA7165"/>
    <w:rsid w:val="00BB3372"/>
    <w:rsid w:val="00BB73F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675C8"/>
    <w:rsid w:val="00C7377C"/>
    <w:rsid w:val="00C761D5"/>
    <w:rsid w:val="00C81AAC"/>
    <w:rsid w:val="00C9122C"/>
    <w:rsid w:val="00CA1FB8"/>
    <w:rsid w:val="00CB0437"/>
    <w:rsid w:val="00CB0C30"/>
    <w:rsid w:val="00CB6983"/>
    <w:rsid w:val="00CC4743"/>
    <w:rsid w:val="00CE1768"/>
    <w:rsid w:val="00CF114D"/>
    <w:rsid w:val="00CF132F"/>
    <w:rsid w:val="00CF4F04"/>
    <w:rsid w:val="00CF74AF"/>
    <w:rsid w:val="00CF7A26"/>
    <w:rsid w:val="00D01EB8"/>
    <w:rsid w:val="00D05B56"/>
    <w:rsid w:val="00D07CEA"/>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0901"/>
    <w:rsid w:val="00E314C5"/>
    <w:rsid w:val="00E35475"/>
    <w:rsid w:val="00E37A6C"/>
    <w:rsid w:val="00E4004A"/>
    <w:rsid w:val="00E415F9"/>
    <w:rsid w:val="00E501BC"/>
    <w:rsid w:val="00E523CB"/>
    <w:rsid w:val="00E53389"/>
    <w:rsid w:val="00E57435"/>
    <w:rsid w:val="00E60CA4"/>
    <w:rsid w:val="00E62FA5"/>
    <w:rsid w:val="00E70295"/>
    <w:rsid w:val="00E7107D"/>
    <w:rsid w:val="00E83CA5"/>
    <w:rsid w:val="00E84695"/>
    <w:rsid w:val="00E96555"/>
    <w:rsid w:val="00EA1123"/>
    <w:rsid w:val="00EA151B"/>
    <w:rsid w:val="00EB15D4"/>
    <w:rsid w:val="00EB1705"/>
    <w:rsid w:val="00EB6159"/>
    <w:rsid w:val="00EB70EA"/>
    <w:rsid w:val="00EC28D8"/>
    <w:rsid w:val="00EE3DB1"/>
    <w:rsid w:val="00EF0124"/>
    <w:rsid w:val="00EF6741"/>
    <w:rsid w:val="00F0403D"/>
    <w:rsid w:val="00F0425C"/>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2280"/>
    <w:rsid w:val="00FA3195"/>
    <w:rsid w:val="00FB55FB"/>
    <w:rsid w:val="00FB5CC5"/>
    <w:rsid w:val="00FB5F52"/>
    <w:rsid w:val="00FB6807"/>
    <w:rsid w:val="00FB69C4"/>
    <w:rsid w:val="00FC32CE"/>
    <w:rsid w:val="00FD2FD8"/>
    <w:rsid w:val="00FD4635"/>
    <w:rsid w:val="00FD735A"/>
    <w:rsid w:val="00FE2071"/>
    <w:rsid w:val="00FE4858"/>
    <w:rsid w:val="00FE4E1C"/>
    <w:rsid w:val="00FE6A0F"/>
    <w:rsid w:val="00FF21DB"/>
    <w:rsid w:val="00FF259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3ED70B"/>
  <w15:chartTrackingRefBased/>
  <w15:docId w15:val="{3345C0B1-8885-4A0E-BD6A-FE8CBEF4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246"/>
    <w:pPr>
      <w:widowControl w:val="0"/>
      <w:suppressAutoHyphens/>
    </w:pPr>
    <w:rPr>
      <w:sz w:val="24"/>
      <w:lang w:eastAsia="ar-SA"/>
    </w:rPr>
  </w:style>
  <w:style w:type="paragraph" w:styleId="Heading1">
    <w:name w:val="heading 1"/>
    <w:basedOn w:val="Normal"/>
    <w:next w:val="Normal"/>
    <w:link w:val="Heading1Char"/>
    <w:qFormat/>
    <w:rsid w:val="00841246"/>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841246"/>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841246"/>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961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C32CE"/>
    <w:rPr>
      <w:color w:val="0000FF"/>
      <w:u w:val="single"/>
    </w:rPr>
  </w:style>
  <w:style w:type="character" w:customStyle="1" w:styleId="Heading1Char">
    <w:name w:val="Heading 1 Char"/>
    <w:basedOn w:val="DefaultParagraphFont"/>
    <w:link w:val="Heading1"/>
    <w:rsid w:val="00841246"/>
    <w:rPr>
      <w:rFonts w:ascii="Calibri" w:hAnsi="Calibri" w:cs="Arial"/>
      <w:b/>
      <w:sz w:val="22"/>
      <w:szCs w:val="22"/>
      <w:u w:val="single"/>
      <w:lang w:eastAsia="ar-SA"/>
    </w:rPr>
  </w:style>
  <w:style w:type="character" w:customStyle="1" w:styleId="Heading2Char">
    <w:name w:val="Heading 2 Char"/>
    <w:basedOn w:val="DefaultParagraphFont"/>
    <w:link w:val="Heading2"/>
    <w:rsid w:val="00841246"/>
    <w:rPr>
      <w:rFonts w:ascii="Calibri" w:hAnsi="Calibri" w:cs="Arial"/>
      <w:b/>
      <w:sz w:val="22"/>
      <w:szCs w:val="22"/>
      <w:u w:val="single"/>
      <w:lang w:eastAsia="ar-SA"/>
    </w:rPr>
  </w:style>
  <w:style w:type="character" w:customStyle="1" w:styleId="Heading3Char">
    <w:name w:val="Heading 3 Char"/>
    <w:basedOn w:val="DefaultParagraphFont"/>
    <w:link w:val="Heading3"/>
    <w:rsid w:val="00841246"/>
    <w:rPr>
      <w:rFonts w:ascii="Calibri" w:hAnsi="Calibri" w:cs="Arial"/>
      <w:b/>
      <w:sz w:val="22"/>
      <w:szCs w:val="22"/>
      <w:u w:val="single"/>
      <w:lang w:eastAsia="ar-SA"/>
    </w:rPr>
  </w:style>
  <w:style w:type="paragraph" w:styleId="Revision">
    <w:name w:val="Revision"/>
    <w:hidden/>
    <w:uiPriority w:val="99"/>
    <w:semiHidden/>
    <w:rsid w:val="008D60A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036">
      <w:bodyDiv w:val="1"/>
      <w:marLeft w:val="0"/>
      <w:marRight w:val="0"/>
      <w:marTop w:val="0"/>
      <w:marBottom w:val="0"/>
      <w:divBdr>
        <w:top w:val="none" w:sz="0" w:space="0" w:color="auto"/>
        <w:left w:val="none" w:sz="0" w:space="0" w:color="auto"/>
        <w:bottom w:val="none" w:sz="0" w:space="0" w:color="auto"/>
        <w:right w:val="none" w:sz="0" w:space="0" w:color="auto"/>
      </w:divBdr>
    </w:div>
    <w:div w:id="243925185">
      <w:bodyDiv w:val="1"/>
      <w:marLeft w:val="0"/>
      <w:marRight w:val="0"/>
      <w:marTop w:val="0"/>
      <w:marBottom w:val="0"/>
      <w:divBdr>
        <w:top w:val="none" w:sz="0" w:space="0" w:color="auto"/>
        <w:left w:val="none" w:sz="0" w:space="0" w:color="auto"/>
        <w:bottom w:val="none" w:sz="0" w:space="0" w:color="auto"/>
        <w:right w:val="none" w:sz="0" w:space="0" w:color="auto"/>
      </w:divBdr>
    </w:div>
    <w:div w:id="1264342395">
      <w:bodyDiv w:val="1"/>
      <w:marLeft w:val="0"/>
      <w:marRight w:val="0"/>
      <w:marTop w:val="0"/>
      <w:marBottom w:val="0"/>
      <w:divBdr>
        <w:top w:val="none" w:sz="0" w:space="0" w:color="auto"/>
        <w:left w:val="none" w:sz="0" w:space="0" w:color="auto"/>
        <w:bottom w:val="none" w:sz="0" w:space="0" w:color="auto"/>
        <w:right w:val="none" w:sz="0" w:space="0" w:color="auto"/>
      </w:divBdr>
    </w:div>
    <w:div w:id="17685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15B6-9E4B-43AA-8B38-11CB57223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809</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BSC 1011 Biological Science II Syllabus</vt:lpstr>
    </vt:vector>
  </TitlesOfParts>
  <Company>Hatch</Company>
  <LinksUpToDate>false</LinksUpToDate>
  <CharactersWithSpaces>6043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1011 Biological Science II Syllabus</dc:title>
  <dc:subject/>
  <dc:creator>MW</dc:creator>
  <cp:keywords/>
  <dc:description/>
  <cp:lastModifiedBy>Sheila Seelau</cp:lastModifiedBy>
  <cp:revision>2</cp:revision>
  <dcterms:created xsi:type="dcterms:W3CDTF">2022-04-06T14:36:00Z</dcterms:created>
  <dcterms:modified xsi:type="dcterms:W3CDTF">2022-04-06T14:36:00Z</dcterms:modified>
</cp:coreProperties>
</file>