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A205E" w14:textId="77777777" w:rsidR="006A25FC" w:rsidRPr="000D37CD" w:rsidRDefault="006A25F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6A25FC" w:rsidRPr="000D37CD" w14:paraId="0194910A" w14:textId="77777777" w:rsidTr="0054510F">
        <w:trPr>
          <w:tblHeader/>
        </w:trPr>
        <w:tc>
          <w:tcPr>
            <w:tcW w:w="5220" w:type="dxa"/>
          </w:tcPr>
          <w:p w14:paraId="7B087D2D" w14:textId="77777777"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PROFESSOR: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bookmarkStart w:id="0" w:name="Text1"/>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bookmarkEnd w:id="0"/>
          </w:p>
        </w:tc>
        <w:tc>
          <w:tcPr>
            <w:tcW w:w="5220" w:type="dxa"/>
          </w:tcPr>
          <w:p w14:paraId="0FB72F0C" w14:textId="77777777"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PHONE NUMBER: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r>
      <w:tr w:rsidR="006A25FC" w:rsidRPr="000D37CD" w14:paraId="3005D061" w14:textId="77777777" w:rsidTr="00151AA7">
        <w:tc>
          <w:tcPr>
            <w:tcW w:w="5220" w:type="dxa"/>
          </w:tcPr>
          <w:p w14:paraId="3B8CF085" w14:textId="77777777"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OFFICE LOCATION: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c>
          <w:tcPr>
            <w:tcW w:w="5220" w:type="dxa"/>
          </w:tcPr>
          <w:p w14:paraId="28F3E786" w14:textId="77777777"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E-MAIL: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r>
      <w:tr w:rsidR="006A25FC" w:rsidRPr="000D37CD" w14:paraId="4A7B2A76" w14:textId="77777777" w:rsidTr="00151AA7">
        <w:tc>
          <w:tcPr>
            <w:tcW w:w="5220" w:type="dxa"/>
          </w:tcPr>
          <w:p w14:paraId="6A17E4C4" w14:textId="77777777"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OFFICE HOURS: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c>
          <w:tcPr>
            <w:tcW w:w="5220" w:type="dxa"/>
          </w:tcPr>
          <w:p w14:paraId="31B010A4" w14:textId="77777777"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SEMESTER: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r>
    </w:tbl>
    <w:p w14:paraId="7218C442" w14:textId="77777777" w:rsidR="006A25FC" w:rsidRPr="000D37CD" w:rsidRDefault="006A25FC" w:rsidP="00DA66CF">
      <w:pPr>
        <w:rPr>
          <w:rFonts w:ascii="Calibri" w:hAnsi="Calibri" w:cs="Arial"/>
          <w:b/>
          <w:sz w:val="22"/>
          <w:szCs w:val="22"/>
          <w:u w:val="single"/>
        </w:rPr>
      </w:pPr>
    </w:p>
    <w:p w14:paraId="3B2E1E8C" w14:textId="77777777" w:rsidR="006A25FC" w:rsidRPr="003E4C12" w:rsidRDefault="006A25FC" w:rsidP="0054510F">
      <w:pPr>
        <w:pStyle w:val="Heading2"/>
        <w:spacing w:after="120"/>
      </w:pPr>
      <w:r w:rsidRPr="003E4C12">
        <w:t>COURSE NUMBER AND TITLE, CATALOG DESCRIPTION, CREDITS:</w:t>
      </w:r>
    </w:p>
    <w:p w14:paraId="6292A7B2" w14:textId="62680949" w:rsidR="006A25FC" w:rsidRPr="003E4C12" w:rsidRDefault="006A25FC" w:rsidP="0054510F">
      <w:pPr>
        <w:pStyle w:val="Heading2"/>
        <w:numPr>
          <w:ilvl w:val="0"/>
          <w:numId w:val="0"/>
        </w:numPr>
        <w:spacing w:after="120"/>
        <w:ind w:firstLine="720"/>
      </w:pPr>
      <w:r w:rsidRPr="0054510F">
        <w:rPr>
          <w:u w:val="none"/>
        </w:rPr>
        <w:t xml:space="preserve">BSC 1010 </w:t>
      </w:r>
      <w:r w:rsidR="00332120">
        <w:rPr>
          <w:u w:val="none"/>
        </w:rPr>
        <w:t xml:space="preserve">GENERAL BIOLOGY I </w:t>
      </w:r>
      <w:r w:rsidRPr="003E4C12">
        <w:rPr>
          <w:u w:val="none"/>
        </w:rPr>
        <w:t>(</w:t>
      </w:r>
      <w:r w:rsidRPr="0054510F">
        <w:rPr>
          <w:u w:val="none"/>
        </w:rPr>
        <w:t>3</w:t>
      </w:r>
      <w:r w:rsidRPr="003E4C12">
        <w:rPr>
          <w:u w:val="none"/>
        </w:rPr>
        <w:t xml:space="preserve"> CREDITS)</w:t>
      </w:r>
    </w:p>
    <w:p w14:paraId="1CDDD05C" w14:textId="77777777" w:rsidR="006A25FC" w:rsidRPr="000D37CD" w:rsidRDefault="006A25FC" w:rsidP="00526CBC">
      <w:pPr>
        <w:pStyle w:val="BodyTextIndent2"/>
        <w:widowControl/>
        <w:tabs>
          <w:tab w:val="left" w:pos="720"/>
          <w:tab w:val="left" w:pos="1170"/>
        </w:tabs>
        <w:spacing w:after="0" w:line="240" w:lineRule="auto"/>
        <w:ind w:left="720"/>
        <w:rPr>
          <w:rFonts w:ascii="Calibri" w:hAnsi="Calibri" w:cs="Arial"/>
          <w:sz w:val="22"/>
          <w:szCs w:val="22"/>
        </w:rPr>
      </w:pPr>
      <w:r w:rsidRPr="000D37CD">
        <w:rPr>
          <w:rFonts w:ascii="Calibri" w:hAnsi="Calibri" w:cs="Arial"/>
          <w:noProof/>
          <w:sz w:val="22"/>
          <w:szCs w:val="22"/>
        </w:rPr>
        <w:t>This introduction to cell biology is designed to meet entrance requirements for upper division majors in biology, psychology</w:t>
      </w:r>
      <w:r w:rsidR="00A30DAC" w:rsidRPr="000D37CD">
        <w:rPr>
          <w:rFonts w:ascii="Calibri" w:hAnsi="Calibri" w:cs="Arial"/>
          <w:noProof/>
          <w:sz w:val="22"/>
          <w:szCs w:val="22"/>
        </w:rPr>
        <w:t>,</w:t>
      </w:r>
      <w:r w:rsidRPr="000D37CD">
        <w:rPr>
          <w:rFonts w:ascii="Calibri" w:hAnsi="Calibri" w:cs="Arial"/>
          <w:noProof/>
          <w:sz w:val="22"/>
          <w:szCs w:val="22"/>
        </w:rPr>
        <w:t xml:space="preserve"> or other pre-professional programs.  The course addresses and integrates concepts associated with the basic physical and chemical properties of living matter as they relate to the structure and function of the cell, cell reproduction, Mendelian and molecular genetics (DNA replication and gene expression), energy metabolism, metabolic control systems, and cell-to-cell communication systems.</w:t>
      </w:r>
    </w:p>
    <w:p w14:paraId="048F2A6C" w14:textId="77777777" w:rsidR="006A25FC" w:rsidRPr="000D37CD" w:rsidRDefault="006A25FC" w:rsidP="00526CBC">
      <w:pPr>
        <w:pStyle w:val="BodyTextIndent2"/>
        <w:widowControl/>
        <w:tabs>
          <w:tab w:val="left" w:pos="720"/>
          <w:tab w:val="left" w:pos="1170"/>
        </w:tabs>
        <w:spacing w:after="0" w:line="240" w:lineRule="auto"/>
        <w:ind w:left="720"/>
        <w:rPr>
          <w:rFonts w:ascii="Calibri" w:hAnsi="Calibri" w:cs="Arial"/>
          <w:sz w:val="22"/>
          <w:szCs w:val="22"/>
        </w:rPr>
      </w:pPr>
    </w:p>
    <w:p w14:paraId="035B3247" w14:textId="4C391AAC" w:rsidR="006A25FC" w:rsidRPr="0054510F" w:rsidRDefault="006A25FC" w:rsidP="0054510F">
      <w:pPr>
        <w:pStyle w:val="Heading2"/>
        <w:spacing w:after="60"/>
        <w:rPr>
          <w:b w:val="0"/>
        </w:rPr>
      </w:pPr>
      <w:r w:rsidRPr="003E4C12">
        <w:t>PREREQUISITES FOR THIS COURSE:</w:t>
      </w:r>
    </w:p>
    <w:p w14:paraId="2C119BFC" w14:textId="77777777" w:rsidR="00C52814" w:rsidRPr="000D37CD" w:rsidRDefault="00C52814" w:rsidP="00C52814">
      <w:pPr>
        <w:ind w:left="720"/>
        <w:rPr>
          <w:rFonts w:ascii="Calibri" w:hAnsi="Calibri" w:cs="Arial"/>
          <w:bCs/>
          <w:noProof/>
          <w:sz w:val="22"/>
          <w:szCs w:val="22"/>
        </w:rPr>
      </w:pPr>
      <w:r w:rsidRPr="000D37CD">
        <w:rPr>
          <w:rFonts w:ascii="Calibri" w:hAnsi="Calibri" w:cs="Arial"/>
          <w:noProof/>
          <w:sz w:val="22"/>
          <w:szCs w:val="22"/>
        </w:rPr>
        <w:t>(SB 1720 Testing Exemption or s</w:t>
      </w:r>
      <w:r w:rsidRPr="000D37CD">
        <w:rPr>
          <w:rFonts w:ascii="Calibri" w:hAnsi="Calibri" w:cs="Arial"/>
          <w:bCs/>
          <w:iCs/>
          <w:noProof/>
          <w:sz w:val="22"/>
          <w:szCs w:val="22"/>
        </w:rPr>
        <w:t>uccessful completion of all Developmental courses) and (BSC 1005</w:t>
      </w:r>
      <w:r w:rsidR="000D37CD" w:rsidRPr="000D37CD">
        <w:rPr>
          <w:rFonts w:ascii="Calibri" w:hAnsi="Calibri" w:cs="Arial"/>
          <w:bCs/>
          <w:iCs/>
          <w:noProof/>
          <w:sz w:val="22"/>
          <w:szCs w:val="22"/>
        </w:rPr>
        <w:t>C or BSC 1005</w:t>
      </w:r>
      <w:r w:rsidRPr="000D37CD">
        <w:rPr>
          <w:rFonts w:ascii="Calibri" w:hAnsi="Calibri" w:cs="Arial"/>
          <w:bCs/>
          <w:iCs/>
          <w:noProof/>
          <w:sz w:val="22"/>
          <w:szCs w:val="22"/>
        </w:rPr>
        <w:t xml:space="preserve"> or 1 credit of high school biology) with a “C” or better</w:t>
      </w:r>
    </w:p>
    <w:p w14:paraId="3A99D7DB" w14:textId="77777777" w:rsidR="006A25FC" w:rsidRPr="000D37CD" w:rsidRDefault="006A25FC" w:rsidP="00927493">
      <w:pPr>
        <w:ind w:left="720"/>
        <w:rPr>
          <w:rFonts w:ascii="Calibri" w:hAnsi="Calibri" w:cs="Arial"/>
          <w:sz w:val="22"/>
          <w:szCs w:val="22"/>
        </w:rPr>
      </w:pPr>
    </w:p>
    <w:p w14:paraId="3AFAC713" w14:textId="77777777" w:rsidR="006A25FC" w:rsidRPr="003D4403" w:rsidRDefault="006B32BA" w:rsidP="0054510F">
      <w:pPr>
        <w:pStyle w:val="Heading3"/>
        <w:spacing w:after="60"/>
      </w:pPr>
      <w:r w:rsidRPr="003E4C12">
        <w:t>CO-REQUISIT</w:t>
      </w:r>
      <w:r w:rsidR="006A25FC" w:rsidRPr="003E4C12">
        <w:t>ES FOR THIS COURSE:</w:t>
      </w:r>
    </w:p>
    <w:p w14:paraId="2DC759FA" w14:textId="77777777" w:rsidR="006A25FC" w:rsidRPr="000D37CD" w:rsidRDefault="006A25FC" w:rsidP="00DA66CF">
      <w:pPr>
        <w:ind w:firstLine="720"/>
        <w:rPr>
          <w:rFonts w:ascii="Calibri" w:hAnsi="Calibri" w:cs="Arial"/>
          <w:sz w:val="22"/>
          <w:szCs w:val="22"/>
        </w:rPr>
      </w:pPr>
      <w:r w:rsidRPr="000D37CD">
        <w:rPr>
          <w:rFonts w:ascii="Calibri" w:hAnsi="Calibri" w:cs="Arial"/>
          <w:noProof/>
          <w:sz w:val="22"/>
          <w:szCs w:val="22"/>
        </w:rPr>
        <w:t>BSC 1010L</w:t>
      </w:r>
    </w:p>
    <w:p w14:paraId="53D39D6B" w14:textId="77777777" w:rsidR="006A25FC" w:rsidRPr="000D37CD" w:rsidRDefault="006A25FC" w:rsidP="00DA66CF">
      <w:pPr>
        <w:ind w:firstLine="720"/>
        <w:rPr>
          <w:rFonts w:ascii="Calibri" w:hAnsi="Calibri" w:cs="Arial"/>
          <w:sz w:val="22"/>
          <w:szCs w:val="22"/>
        </w:rPr>
      </w:pPr>
    </w:p>
    <w:p w14:paraId="784AE44A" w14:textId="77777777" w:rsidR="006A25FC" w:rsidRPr="000D37CD" w:rsidRDefault="006A25FC" w:rsidP="0054510F">
      <w:pPr>
        <w:pStyle w:val="Heading2"/>
        <w:spacing w:after="60"/>
      </w:pPr>
      <w:r w:rsidRPr="000D37CD">
        <w:t>GENERAL COURSE INFORMATION:</w:t>
      </w:r>
      <w:r w:rsidRPr="0054510F">
        <w:rPr>
          <w:b w:val="0"/>
          <w:bCs/>
          <w:u w:val="none"/>
        </w:rPr>
        <w:t xml:space="preserve">  Topic Outline.</w:t>
      </w:r>
    </w:p>
    <w:p w14:paraId="5E3C09AC"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Characteristics of living organisms</w:t>
      </w:r>
    </w:p>
    <w:p w14:paraId="404BE207"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Basic atomic structure</w:t>
      </w:r>
    </w:p>
    <w:p w14:paraId="3A2AF884"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Chemical bonding and biomolecules</w:t>
      </w:r>
    </w:p>
    <w:p w14:paraId="1D8CAEDB"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Properties of water</w:t>
      </w:r>
    </w:p>
    <w:p w14:paraId="391CC54D"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Prokaryotic and eukaryotic cells</w:t>
      </w:r>
    </w:p>
    <w:p w14:paraId="1FC9E83A"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Thermodynamics</w:t>
      </w:r>
    </w:p>
    <w:p w14:paraId="1FDEB6F7"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Enzyme structure and function</w:t>
      </w:r>
    </w:p>
    <w:p w14:paraId="3E1DD68E"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Membrane structure and function</w:t>
      </w:r>
    </w:p>
    <w:p w14:paraId="19BCE19A"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Cell communication</w:t>
      </w:r>
    </w:p>
    <w:p w14:paraId="7E278684"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Photosynthesis</w:t>
      </w:r>
    </w:p>
    <w:p w14:paraId="4D607149"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Cellular respiration and fermentation</w:t>
      </w:r>
    </w:p>
    <w:p w14:paraId="07E6D6C3"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DNA structure and protein synthesis</w:t>
      </w:r>
    </w:p>
    <w:p w14:paraId="3DC9B721"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Regulation of gene expression</w:t>
      </w:r>
    </w:p>
    <w:p w14:paraId="7E8340FB" w14:textId="77777777"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DNA replication and the cell cycle</w:t>
      </w:r>
    </w:p>
    <w:p w14:paraId="0C60CEC7" w14:textId="77777777" w:rsidR="00921242" w:rsidRDefault="00A8499B" w:rsidP="00921242">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Meiosis</w:t>
      </w:r>
    </w:p>
    <w:p w14:paraId="78E969DA" w14:textId="77777777" w:rsidR="00A8499B" w:rsidRPr="00921242" w:rsidRDefault="00A8499B" w:rsidP="00921242">
      <w:pPr>
        <w:widowControl/>
        <w:numPr>
          <w:ilvl w:val="0"/>
          <w:numId w:val="4"/>
        </w:numPr>
        <w:suppressAutoHyphens w:val="0"/>
        <w:ind w:left="1080"/>
        <w:rPr>
          <w:rFonts w:ascii="Calibri" w:eastAsia="Calibri" w:hAnsi="Calibri"/>
          <w:sz w:val="22"/>
          <w:szCs w:val="22"/>
        </w:rPr>
      </w:pPr>
      <w:r w:rsidRPr="00921242">
        <w:rPr>
          <w:rFonts w:ascii="Calibri" w:eastAsia="Calibri" w:hAnsi="Calibri"/>
          <w:sz w:val="22"/>
          <w:szCs w:val="22"/>
        </w:rPr>
        <w:t>Patterns of inheritance</w:t>
      </w:r>
    </w:p>
    <w:p w14:paraId="2D8ECDED" w14:textId="77777777" w:rsidR="006A25FC" w:rsidRPr="000D37CD" w:rsidRDefault="006A25FC" w:rsidP="00C438AC">
      <w:pPr>
        <w:tabs>
          <w:tab w:val="left" w:pos="1080"/>
        </w:tabs>
        <w:ind w:left="1080" w:hanging="360"/>
        <w:rPr>
          <w:rFonts w:ascii="Calibri" w:hAnsi="Calibri" w:cs="Arial"/>
          <w:noProof/>
          <w:sz w:val="22"/>
          <w:szCs w:val="22"/>
        </w:rPr>
      </w:pPr>
    </w:p>
    <w:p w14:paraId="5A7ECF25" w14:textId="58C057D8" w:rsidR="00921242" w:rsidRPr="00BA3BB9" w:rsidRDefault="003E4C12" w:rsidP="0054510F">
      <w:pPr>
        <w:pStyle w:val="Heading2"/>
        <w:spacing w:after="60"/>
      </w:pPr>
      <w:r w:rsidRPr="00BA3BB9">
        <w:lastRenderedPageBreak/>
        <w:t>ALL COURSES AT FLORIDA SOUTHWESTERN STATE COLLEGE CONTRIBUTE TO THE GENERAL EDUCATION PROGRAM BY MEETING ONE OR MORE OF THE FOLLOWING GENERAL EDUCATION COMPETENCIES</w:t>
      </w:r>
      <w:r>
        <w:t>:</w:t>
      </w:r>
    </w:p>
    <w:p w14:paraId="488F7AAF" w14:textId="77777777" w:rsidR="00921242" w:rsidRPr="009A197E" w:rsidRDefault="00921242" w:rsidP="0092124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43625933" w14:textId="77777777"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F04DA43" w14:textId="77777777"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83602EC" w14:textId="77777777"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B1AF59E" w14:textId="77777777"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44D9F17" w14:textId="77777777"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0DD1663" w14:textId="77777777"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CB0B66B" w14:textId="77777777" w:rsidR="00921242" w:rsidRDefault="00921242" w:rsidP="009212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2531AA3" w14:textId="77777777" w:rsidR="00921242" w:rsidRDefault="00921242" w:rsidP="00921242">
      <w:pPr>
        <w:ind w:left="720"/>
        <w:rPr>
          <w:rFonts w:ascii="Garamond" w:hAnsi="Garamond"/>
          <w:color w:val="000000"/>
          <w:sz w:val="22"/>
          <w:szCs w:val="22"/>
        </w:rPr>
      </w:pPr>
    </w:p>
    <w:p w14:paraId="6931AB1D" w14:textId="77777777" w:rsidR="00F80D42" w:rsidRPr="0054510F" w:rsidRDefault="00F80D42" w:rsidP="0054510F">
      <w:pPr>
        <w:pStyle w:val="Heading3"/>
        <w:spacing w:after="120"/>
        <w:rPr>
          <w:b w:val="0"/>
        </w:rPr>
      </w:pPr>
      <w:r w:rsidRPr="0054510F">
        <w:rPr>
          <w:u w:val="none"/>
        </w:rPr>
        <w:t>A.  General Education Competencies and Course Outcomes</w:t>
      </w:r>
    </w:p>
    <w:p w14:paraId="13E84B95" w14:textId="1B9CDFE8" w:rsidR="003D4403" w:rsidRPr="0036367B" w:rsidRDefault="003D4403" w:rsidP="0054510F">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Pr>
          <w:rFonts w:ascii="Calibri" w:hAnsi="Calibri"/>
          <w:color w:val="000000"/>
          <w:sz w:val="22"/>
          <w:szCs w:val="24"/>
        </w:rPr>
        <w:t>hey</w:t>
      </w:r>
      <w:r w:rsidRPr="0036367B">
        <w:rPr>
          <w:rFonts w:ascii="Calibri" w:hAnsi="Calibri"/>
          <w:color w:val="000000"/>
          <w:sz w:val="22"/>
          <w:szCs w:val="24"/>
        </w:rPr>
        <w:t xml:space="preserve"> support.</w:t>
      </w:r>
    </w:p>
    <w:p w14:paraId="317E77D0" w14:textId="7276E586" w:rsidR="00F80D42" w:rsidRPr="00F80D42" w:rsidRDefault="00F80D42" w:rsidP="0054510F">
      <w:pPr>
        <w:spacing w:after="120"/>
        <w:ind w:left="360" w:firstLine="720"/>
        <w:rPr>
          <w:rFonts w:ascii="Calibri" w:hAnsi="Calibri"/>
          <w:bCs/>
          <w:color w:val="000000"/>
          <w:sz w:val="22"/>
        </w:rPr>
      </w:pPr>
      <w:r w:rsidRPr="00F80D42">
        <w:rPr>
          <w:rFonts w:ascii="Calibri" w:hAnsi="Calibri"/>
          <w:bCs/>
          <w:color w:val="000000"/>
          <w:sz w:val="22"/>
        </w:rPr>
        <w:t xml:space="preserve">Integral General Education Competency: </w:t>
      </w:r>
      <w:r w:rsidR="00332120">
        <w:rPr>
          <w:rFonts w:ascii="Calibri" w:hAnsi="Calibri"/>
          <w:b/>
          <w:bCs/>
          <w:color w:val="000000"/>
          <w:sz w:val="22"/>
        </w:rPr>
        <w:t xml:space="preserve"> Evaluate</w:t>
      </w:r>
    </w:p>
    <w:p w14:paraId="5AE7A9C1" w14:textId="3434878C" w:rsidR="003D4403" w:rsidRDefault="00F80D42" w:rsidP="0054510F">
      <w:pPr>
        <w:spacing w:after="120"/>
        <w:ind w:left="1080"/>
      </w:pPr>
      <w:r w:rsidRPr="0054510F">
        <w:rPr>
          <w:rFonts w:ascii="Calibri" w:hAnsi="Calibri"/>
          <w:bCs/>
          <w:color w:val="000000"/>
          <w:sz w:val="22"/>
        </w:rPr>
        <w:t>Course Outcomes or Objectives Supporting the General Education Competency Selected:</w:t>
      </w:r>
    </w:p>
    <w:p w14:paraId="04912C56" w14:textId="576E8382" w:rsidR="003D4403" w:rsidRDefault="003D4403" w:rsidP="0054510F">
      <w:pPr>
        <w:pStyle w:val="ListParagraph"/>
        <w:numPr>
          <w:ilvl w:val="0"/>
          <w:numId w:val="30"/>
        </w:numPr>
        <w:spacing w:after="60"/>
        <w:ind w:left="1080"/>
        <w:rPr>
          <w:rFonts w:ascii="Calibri" w:hAnsi="Calibri" w:cs="Calibri"/>
          <w:sz w:val="22"/>
          <w:szCs w:val="18"/>
        </w:rPr>
      </w:pPr>
      <w:r w:rsidRPr="0054510F">
        <w:rPr>
          <w:rFonts w:ascii="Calibri" w:hAnsi="Calibri" w:cs="Calibri"/>
          <w:sz w:val="22"/>
          <w:szCs w:val="18"/>
        </w:rPr>
        <w:t>Interpret the laws governing inheritance.</w:t>
      </w:r>
    </w:p>
    <w:p w14:paraId="45B7FCED" w14:textId="77777777" w:rsidR="00E07598" w:rsidRPr="0054510F" w:rsidRDefault="00E07598" w:rsidP="0054510F">
      <w:pPr>
        <w:pStyle w:val="ListParagraph"/>
        <w:ind w:left="1800"/>
        <w:rPr>
          <w:rFonts w:ascii="Calibri" w:hAnsi="Calibri" w:cs="Calibri"/>
          <w:sz w:val="22"/>
          <w:szCs w:val="18"/>
        </w:rPr>
      </w:pPr>
    </w:p>
    <w:p w14:paraId="43DBCCBE" w14:textId="47EB4A76" w:rsidR="00E07598" w:rsidRPr="00E07598" w:rsidRDefault="00F80D42" w:rsidP="00E07598">
      <w:pPr>
        <w:shd w:val="clear" w:color="auto" w:fill="FFFFFF"/>
        <w:spacing w:after="120"/>
        <w:ind w:left="720"/>
        <w:rPr>
          <w:rFonts w:ascii="Calibri" w:hAnsi="Calibri" w:cs="Calibri"/>
          <w:color w:val="000000"/>
          <w:sz w:val="22"/>
          <w:szCs w:val="22"/>
        </w:rPr>
      </w:pPr>
      <w:r w:rsidRPr="00E07598">
        <w:rPr>
          <w:rFonts w:ascii="Calibri" w:hAnsi="Calibri" w:cs="Calibri"/>
          <w:bCs/>
          <w:color w:val="000000"/>
          <w:sz w:val="22"/>
          <w:szCs w:val="22"/>
        </w:rPr>
        <w:t xml:space="preserve">2.  </w:t>
      </w:r>
      <w:r w:rsidR="00E07598" w:rsidRPr="00E07598">
        <w:rPr>
          <w:rFonts w:ascii="Calibri" w:hAnsi="Calibri" w:cs="Calibri"/>
          <w:color w:val="000000"/>
          <w:sz w:val="22"/>
          <w:szCs w:val="22"/>
        </w:rPr>
        <w:t>Listed here are the outcomes/objectives assessed in this course which play a supplemental part in the student’s general education along with the general education competency they support.</w:t>
      </w:r>
    </w:p>
    <w:p w14:paraId="624A6A37" w14:textId="6913A3CE" w:rsidR="00E07598" w:rsidRPr="00E07598" w:rsidRDefault="00E07598" w:rsidP="0054510F">
      <w:pPr>
        <w:spacing w:after="120"/>
        <w:ind w:left="1080"/>
        <w:rPr>
          <w:rFonts w:ascii="Calibri" w:hAnsi="Calibri" w:cs="Calibri"/>
          <w:bCs/>
          <w:color w:val="000000"/>
          <w:sz w:val="22"/>
          <w:szCs w:val="22"/>
        </w:rPr>
      </w:pPr>
      <w:r w:rsidRPr="00E07598">
        <w:rPr>
          <w:rFonts w:ascii="Calibri" w:hAnsi="Calibri" w:cs="Calibri"/>
          <w:bCs/>
          <w:color w:val="000000"/>
          <w:sz w:val="22"/>
          <w:szCs w:val="22"/>
        </w:rPr>
        <w:t xml:space="preserve">Supplemental General Education Competency: </w:t>
      </w:r>
      <w:r w:rsidRPr="00E07598">
        <w:rPr>
          <w:rFonts w:ascii="Calibri" w:hAnsi="Calibri" w:cs="Calibri"/>
          <w:b/>
          <w:bCs/>
          <w:color w:val="000000"/>
          <w:sz w:val="22"/>
          <w:szCs w:val="22"/>
        </w:rPr>
        <w:t xml:space="preserve"> Communicate</w:t>
      </w:r>
    </w:p>
    <w:p w14:paraId="2114F7DA" w14:textId="6A54EC13" w:rsidR="00E07598" w:rsidRDefault="00E07598" w:rsidP="00E07598">
      <w:pPr>
        <w:spacing w:after="120"/>
        <w:ind w:left="1080"/>
        <w:rPr>
          <w:rFonts w:ascii="Calibri" w:hAnsi="Calibri" w:cs="Calibri"/>
          <w:bCs/>
          <w:color w:val="000000"/>
          <w:sz w:val="22"/>
          <w:szCs w:val="22"/>
        </w:rPr>
      </w:pPr>
      <w:r w:rsidRPr="00E07598">
        <w:rPr>
          <w:rFonts w:ascii="Calibri" w:hAnsi="Calibri" w:cs="Calibri"/>
          <w:bCs/>
          <w:color w:val="000000"/>
          <w:sz w:val="22"/>
          <w:szCs w:val="22"/>
        </w:rPr>
        <w:t>Course Outcomes or Objectives Supporting the General Education Competency</w:t>
      </w:r>
      <w:r>
        <w:rPr>
          <w:rFonts w:ascii="Calibri" w:hAnsi="Calibri" w:cs="Calibri"/>
          <w:bCs/>
          <w:color w:val="000000"/>
          <w:sz w:val="22"/>
          <w:szCs w:val="22"/>
        </w:rPr>
        <w:t>:</w:t>
      </w:r>
    </w:p>
    <w:p w14:paraId="5E7E8BA4" w14:textId="193C3E15" w:rsidR="00E07598" w:rsidRDefault="00E07598" w:rsidP="0054510F">
      <w:pPr>
        <w:pStyle w:val="ListParagraph"/>
        <w:numPr>
          <w:ilvl w:val="0"/>
          <w:numId w:val="30"/>
        </w:numPr>
        <w:spacing w:after="60"/>
        <w:ind w:left="1080"/>
        <w:rPr>
          <w:rFonts w:ascii="Calibri" w:hAnsi="Calibri" w:cs="Calibri"/>
          <w:bCs/>
          <w:color w:val="000000"/>
          <w:sz w:val="22"/>
          <w:szCs w:val="22"/>
        </w:rPr>
      </w:pPr>
      <w:r>
        <w:rPr>
          <w:rFonts w:ascii="Calibri" w:hAnsi="Calibri" w:cs="Calibri"/>
          <w:bCs/>
          <w:color w:val="000000"/>
          <w:sz w:val="22"/>
          <w:szCs w:val="22"/>
        </w:rPr>
        <w:t>Characterize how cells store, use, and replicate genetic information.</w:t>
      </w:r>
    </w:p>
    <w:p w14:paraId="37267296" w14:textId="77777777" w:rsidR="00E07598" w:rsidRPr="0054510F" w:rsidRDefault="00E07598" w:rsidP="0054510F">
      <w:pPr>
        <w:pStyle w:val="ListParagraph"/>
        <w:ind w:left="1080"/>
        <w:rPr>
          <w:rFonts w:ascii="Calibri" w:hAnsi="Calibri" w:cs="Calibri"/>
          <w:bCs/>
          <w:color w:val="000000"/>
          <w:sz w:val="22"/>
          <w:szCs w:val="22"/>
        </w:rPr>
      </w:pPr>
    </w:p>
    <w:p w14:paraId="56D72CE4" w14:textId="4C40121C" w:rsidR="00F80D42" w:rsidRDefault="00E07598" w:rsidP="0054510F">
      <w:pPr>
        <w:pStyle w:val="Heading3"/>
        <w:spacing w:after="60"/>
        <w:ind w:left="720" w:firstLine="0"/>
      </w:pPr>
      <w:r>
        <w:rPr>
          <w:rFonts w:cs="Calibri"/>
          <w:u w:val="none"/>
        </w:rPr>
        <w:t>B</w:t>
      </w:r>
      <w:r w:rsidR="00F80D42" w:rsidRPr="0054510F">
        <w:rPr>
          <w:rFonts w:cs="Calibri"/>
          <w:u w:val="none"/>
        </w:rPr>
        <w:t>. In accordance with Florida Statute 1007.25 concerning the state’s general education core course requirements, this course meets the general education competencies</w:t>
      </w:r>
      <w:r w:rsidR="00F80D42" w:rsidRPr="0054510F">
        <w:rPr>
          <w:u w:val="none"/>
        </w:rPr>
        <w:t xml:space="preserve"> for</w:t>
      </w:r>
      <w:r w:rsidR="0078636F">
        <w:rPr>
          <w:u w:val="none"/>
        </w:rPr>
        <w:t xml:space="preserve"> natural</w:t>
      </w:r>
      <w:r w:rsidR="00F80D42" w:rsidRPr="0054510F">
        <w:rPr>
          <w:u w:val="none"/>
        </w:rPr>
        <w:t xml:space="preserve"> </w:t>
      </w:r>
      <w:r w:rsidR="0078636F">
        <w:rPr>
          <w:u w:val="none"/>
        </w:rPr>
        <w:t>s</w:t>
      </w:r>
      <w:r w:rsidR="00F80D42" w:rsidRPr="0054510F">
        <w:rPr>
          <w:u w:val="none"/>
        </w:rPr>
        <w:t>cience</w:t>
      </w:r>
      <w:r w:rsidR="0078636F">
        <w:rPr>
          <w:u w:val="none"/>
        </w:rPr>
        <w:t>s</w:t>
      </w:r>
      <w:r w:rsidR="00F80D42" w:rsidRPr="0054510F">
        <w:rPr>
          <w:u w:val="none"/>
        </w:rPr>
        <w:t>.</w:t>
      </w:r>
    </w:p>
    <w:p w14:paraId="0BE442CC" w14:textId="12AF4670" w:rsidR="0078636F" w:rsidRPr="0054510F" w:rsidRDefault="0078636F" w:rsidP="0054510F">
      <w:pPr>
        <w:pStyle w:val="ListParagraph"/>
        <w:numPr>
          <w:ilvl w:val="0"/>
          <w:numId w:val="21"/>
        </w:numPr>
        <w:spacing w:after="60"/>
        <w:rPr>
          <w:rFonts w:asciiTheme="minorHAnsi" w:hAnsiTheme="minorHAnsi" w:cstheme="minorHAnsi"/>
          <w:sz w:val="22"/>
          <w:szCs w:val="22"/>
        </w:rPr>
      </w:pPr>
      <w:r w:rsidRPr="0054510F">
        <w:rPr>
          <w:rFonts w:asciiTheme="minorHAnsi" w:hAnsiTheme="minorHAnsi" w:cstheme="minorHAnsi"/>
          <w:sz w:val="22"/>
          <w:szCs w:val="22"/>
        </w:rPr>
        <w:t>Students will demonstrate the ability to critically examine and evaluate scientific observation, hypothesis, or model construction, and to use the scientific method to explain the natural world.</w:t>
      </w:r>
    </w:p>
    <w:p w14:paraId="08059CCA" w14:textId="324E4988" w:rsidR="0078636F" w:rsidRPr="0054510F" w:rsidRDefault="0078636F" w:rsidP="0054510F">
      <w:pPr>
        <w:pStyle w:val="ListParagraph"/>
        <w:numPr>
          <w:ilvl w:val="0"/>
          <w:numId w:val="21"/>
        </w:numPr>
        <w:spacing w:after="60"/>
        <w:rPr>
          <w:rFonts w:asciiTheme="minorHAnsi" w:hAnsiTheme="minorHAnsi" w:cstheme="minorHAnsi"/>
          <w:sz w:val="22"/>
          <w:szCs w:val="22"/>
        </w:rPr>
      </w:pPr>
      <w:r w:rsidRPr="0054510F">
        <w:rPr>
          <w:rFonts w:asciiTheme="minorHAnsi" w:hAnsiTheme="minorHAnsi" w:cstheme="minorHAnsi"/>
          <w:sz w:val="22"/>
          <w:szCs w:val="22"/>
        </w:rPr>
        <w:t>Students will successfully recognize and comprehend fundamental concepts, principles, and processes about the natural world.</w:t>
      </w:r>
    </w:p>
    <w:p w14:paraId="158A9203" w14:textId="478E0F60" w:rsidR="0078636F" w:rsidRDefault="0078636F" w:rsidP="0054510F">
      <w:pPr>
        <w:rPr>
          <w:rFonts w:ascii="Calibri" w:hAnsi="Calibri"/>
          <w:bCs/>
          <w:color w:val="000000"/>
          <w:sz w:val="22"/>
        </w:rPr>
      </w:pPr>
    </w:p>
    <w:p w14:paraId="2FF0C1FF" w14:textId="0B30BAC4" w:rsidR="0078636F" w:rsidRPr="0054510F" w:rsidRDefault="0078636F" w:rsidP="0054510F">
      <w:pPr>
        <w:spacing w:after="60"/>
        <w:ind w:left="720"/>
        <w:rPr>
          <w:rFonts w:ascii="Calibri" w:hAnsi="Calibri"/>
          <w:b/>
          <w:bCs/>
          <w:color w:val="000000"/>
          <w:sz w:val="22"/>
        </w:rPr>
      </w:pPr>
      <w:r w:rsidRPr="0054510F">
        <w:rPr>
          <w:rFonts w:ascii="Calibri" w:hAnsi="Calibri"/>
          <w:b/>
          <w:bCs/>
          <w:color w:val="000000"/>
          <w:sz w:val="22"/>
        </w:rPr>
        <w:t>C. Additional Course Learning Outcomes/Objectives.</w:t>
      </w:r>
    </w:p>
    <w:p w14:paraId="007820E6" w14:textId="77777777" w:rsidR="00332120" w:rsidRPr="0054510F" w:rsidRDefault="00332120" w:rsidP="0054510F">
      <w:pPr>
        <w:numPr>
          <w:ilvl w:val="0"/>
          <w:numId w:val="6"/>
        </w:numPr>
        <w:spacing w:after="60"/>
        <w:rPr>
          <w:rFonts w:ascii="Calibri" w:hAnsi="Calibri"/>
          <w:bCs/>
          <w:color w:val="000000"/>
          <w:sz w:val="22"/>
          <w:szCs w:val="22"/>
        </w:rPr>
      </w:pPr>
      <w:r w:rsidRPr="0054510F">
        <w:rPr>
          <w:rFonts w:ascii="Calibri" w:hAnsi="Calibri"/>
          <w:bCs/>
          <w:color w:val="000000"/>
          <w:sz w:val="22"/>
          <w:szCs w:val="22"/>
        </w:rPr>
        <w:t xml:space="preserve">Describe the characteristics of living organisms. </w:t>
      </w:r>
    </w:p>
    <w:p w14:paraId="1B92B574" w14:textId="77777777" w:rsidR="00332120" w:rsidRPr="0054510F" w:rsidRDefault="00332120" w:rsidP="0054510F">
      <w:pPr>
        <w:numPr>
          <w:ilvl w:val="0"/>
          <w:numId w:val="6"/>
        </w:numPr>
        <w:spacing w:after="60"/>
        <w:rPr>
          <w:rFonts w:ascii="Calibri" w:hAnsi="Calibri"/>
          <w:bCs/>
          <w:color w:val="000000"/>
          <w:sz w:val="22"/>
          <w:szCs w:val="22"/>
        </w:rPr>
      </w:pPr>
      <w:r w:rsidRPr="0054510F">
        <w:rPr>
          <w:rFonts w:ascii="Calibri" w:hAnsi="Calibri"/>
          <w:bCs/>
          <w:color w:val="000000" w:themeColor="text1"/>
          <w:sz w:val="22"/>
          <w:szCs w:val="22"/>
        </w:rPr>
        <w:t xml:space="preserve">Relate </w:t>
      </w:r>
      <w:r w:rsidRPr="0054510F">
        <w:rPr>
          <w:rFonts w:ascii="Calibri" w:hAnsi="Calibri"/>
          <w:bCs/>
          <w:color w:val="000000"/>
          <w:sz w:val="22"/>
          <w:szCs w:val="22"/>
        </w:rPr>
        <w:t>basic atomic structure with the formation of chemical bonds.</w:t>
      </w:r>
    </w:p>
    <w:p w14:paraId="6647E8D3" w14:textId="77777777" w:rsidR="00332120" w:rsidRPr="0054510F" w:rsidRDefault="00332120" w:rsidP="0054510F">
      <w:pPr>
        <w:numPr>
          <w:ilvl w:val="0"/>
          <w:numId w:val="7"/>
        </w:numPr>
        <w:spacing w:after="60"/>
        <w:rPr>
          <w:rFonts w:ascii="Calibri" w:hAnsi="Calibri"/>
          <w:bCs/>
          <w:color w:val="000000"/>
          <w:sz w:val="22"/>
          <w:szCs w:val="22"/>
        </w:rPr>
      </w:pPr>
      <w:r w:rsidRPr="0054510F">
        <w:rPr>
          <w:rFonts w:ascii="Calibri" w:hAnsi="Calibri"/>
          <w:bCs/>
          <w:color w:val="000000"/>
          <w:sz w:val="22"/>
          <w:szCs w:val="22"/>
        </w:rPr>
        <w:t>Recognize how the special properties of water make life possible.</w:t>
      </w:r>
    </w:p>
    <w:p w14:paraId="6FBBC925" w14:textId="77777777" w:rsidR="00332120" w:rsidRPr="0054510F" w:rsidRDefault="00332120" w:rsidP="0054510F">
      <w:pPr>
        <w:numPr>
          <w:ilvl w:val="0"/>
          <w:numId w:val="7"/>
        </w:numPr>
        <w:spacing w:after="60"/>
        <w:rPr>
          <w:rFonts w:ascii="Calibri" w:hAnsi="Calibri"/>
          <w:bCs/>
          <w:color w:val="000000"/>
          <w:sz w:val="22"/>
          <w:szCs w:val="22"/>
        </w:rPr>
      </w:pPr>
      <w:r w:rsidRPr="0054510F">
        <w:rPr>
          <w:rFonts w:ascii="Calibri" w:hAnsi="Calibri"/>
          <w:bCs/>
          <w:color w:val="000000"/>
          <w:sz w:val="22"/>
          <w:szCs w:val="22"/>
        </w:rPr>
        <w:t>Identify the role of energy in cellular processes.</w:t>
      </w:r>
    </w:p>
    <w:p w14:paraId="30A16409" w14:textId="38326611" w:rsidR="00332120" w:rsidRPr="0054510F" w:rsidRDefault="00332120" w:rsidP="0054510F">
      <w:pPr>
        <w:numPr>
          <w:ilvl w:val="0"/>
          <w:numId w:val="7"/>
        </w:numPr>
        <w:spacing w:after="60"/>
        <w:rPr>
          <w:rFonts w:ascii="Calibri" w:hAnsi="Calibri"/>
          <w:bCs/>
          <w:color w:val="000000"/>
          <w:sz w:val="22"/>
          <w:szCs w:val="22"/>
        </w:rPr>
      </w:pPr>
      <w:r w:rsidRPr="0054510F">
        <w:rPr>
          <w:rFonts w:ascii="Calibri" w:hAnsi="Calibri"/>
          <w:bCs/>
          <w:color w:val="000000"/>
          <w:sz w:val="22"/>
          <w:szCs w:val="22"/>
        </w:rPr>
        <w:t>Relate the structure of biological membranes to their functions.</w:t>
      </w:r>
    </w:p>
    <w:p w14:paraId="3A878024" w14:textId="77777777" w:rsidR="00332120" w:rsidRPr="0054510F" w:rsidRDefault="00332120" w:rsidP="0054510F">
      <w:pPr>
        <w:numPr>
          <w:ilvl w:val="0"/>
          <w:numId w:val="6"/>
        </w:numPr>
        <w:spacing w:after="60"/>
        <w:rPr>
          <w:rFonts w:ascii="Calibri" w:hAnsi="Calibri"/>
          <w:bCs/>
          <w:color w:val="000000"/>
          <w:sz w:val="22"/>
          <w:szCs w:val="22"/>
        </w:rPr>
      </w:pPr>
      <w:r w:rsidRPr="0054510F">
        <w:rPr>
          <w:rFonts w:ascii="Calibri" w:hAnsi="Calibri"/>
          <w:bCs/>
          <w:color w:val="000000"/>
          <w:sz w:val="22"/>
          <w:szCs w:val="22"/>
        </w:rPr>
        <w:t xml:space="preserve">Identify chemical bonds </w:t>
      </w:r>
      <w:r w:rsidRPr="0054510F">
        <w:rPr>
          <w:rFonts w:ascii="Calibri" w:hAnsi="Calibri"/>
          <w:bCs/>
          <w:sz w:val="22"/>
          <w:szCs w:val="22"/>
        </w:rPr>
        <w:t>within</w:t>
      </w:r>
      <w:r w:rsidRPr="0054510F">
        <w:rPr>
          <w:rFonts w:ascii="Calibri" w:hAnsi="Calibri"/>
          <w:bCs/>
          <w:color w:val="FF0000"/>
          <w:sz w:val="22"/>
          <w:szCs w:val="22"/>
        </w:rPr>
        <w:t xml:space="preserve"> </w:t>
      </w:r>
      <w:r w:rsidRPr="0054510F">
        <w:rPr>
          <w:rFonts w:ascii="Calibri" w:hAnsi="Calibri"/>
          <w:bCs/>
          <w:color w:val="000000"/>
          <w:sz w:val="22"/>
          <w:szCs w:val="22"/>
        </w:rPr>
        <w:t>the major biomolecules.</w:t>
      </w:r>
    </w:p>
    <w:p w14:paraId="7B4BBADE" w14:textId="77777777" w:rsidR="00332120" w:rsidRPr="0054510F" w:rsidRDefault="00332120" w:rsidP="0054510F">
      <w:pPr>
        <w:numPr>
          <w:ilvl w:val="0"/>
          <w:numId w:val="6"/>
        </w:numPr>
        <w:spacing w:after="60"/>
        <w:rPr>
          <w:rFonts w:ascii="Calibri" w:hAnsi="Calibri"/>
          <w:bCs/>
          <w:color w:val="000000"/>
          <w:sz w:val="22"/>
          <w:szCs w:val="22"/>
        </w:rPr>
      </w:pPr>
      <w:r w:rsidRPr="0054510F">
        <w:rPr>
          <w:rFonts w:ascii="Calibri" w:hAnsi="Calibri"/>
          <w:bCs/>
          <w:color w:val="000000"/>
          <w:sz w:val="22"/>
          <w:szCs w:val="22"/>
        </w:rPr>
        <w:t>Compare the structure and function of prokaryotic and eukaryotic cell components.</w:t>
      </w:r>
    </w:p>
    <w:p w14:paraId="234CD607" w14:textId="77777777" w:rsidR="00332120" w:rsidRPr="0054510F" w:rsidRDefault="00332120" w:rsidP="0054510F">
      <w:pPr>
        <w:numPr>
          <w:ilvl w:val="0"/>
          <w:numId w:val="6"/>
        </w:numPr>
        <w:spacing w:after="60"/>
        <w:rPr>
          <w:rFonts w:ascii="Calibri" w:hAnsi="Calibri"/>
          <w:bCs/>
          <w:color w:val="000000"/>
          <w:sz w:val="22"/>
          <w:szCs w:val="22"/>
        </w:rPr>
      </w:pPr>
      <w:r w:rsidRPr="0054510F">
        <w:rPr>
          <w:rFonts w:ascii="Calibri" w:hAnsi="Calibri"/>
          <w:bCs/>
          <w:color w:val="000000"/>
          <w:sz w:val="22"/>
          <w:szCs w:val="22"/>
        </w:rPr>
        <w:t>Characterize the function of enzymes and enzyme inhibitors in biochemical reactions.</w:t>
      </w:r>
    </w:p>
    <w:p w14:paraId="55BB9C4A" w14:textId="77777777" w:rsidR="00332120" w:rsidRPr="0054510F" w:rsidRDefault="00332120" w:rsidP="0054510F">
      <w:pPr>
        <w:numPr>
          <w:ilvl w:val="0"/>
          <w:numId w:val="6"/>
        </w:numPr>
        <w:spacing w:after="60"/>
        <w:rPr>
          <w:rFonts w:ascii="Calibri" w:hAnsi="Calibri"/>
          <w:bCs/>
          <w:color w:val="000000"/>
          <w:sz w:val="22"/>
          <w:szCs w:val="22"/>
        </w:rPr>
      </w:pPr>
      <w:r w:rsidRPr="0054510F">
        <w:rPr>
          <w:rFonts w:ascii="Calibri" w:hAnsi="Calibri"/>
          <w:bCs/>
          <w:color w:val="000000"/>
          <w:sz w:val="22"/>
          <w:szCs w:val="22"/>
        </w:rPr>
        <w:t>Classify the mechanisms involved in cell communication and response to stimuli.</w:t>
      </w:r>
    </w:p>
    <w:p w14:paraId="1967A33E" w14:textId="77777777" w:rsidR="00332120" w:rsidRPr="0054510F" w:rsidRDefault="00332120" w:rsidP="0054510F">
      <w:pPr>
        <w:numPr>
          <w:ilvl w:val="0"/>
          <w:numId w:val="6"/>
        </w:numPr>
        <w:spacing w:after="60"/>
        <w:rPr>
          <w:rFonts w:ascii="Calibri" w:hAnsi="Calibri"/>
          <w:bCs/>
          <w:sz w:val="22"/>
          <w:szCs w:val="22"/>
        </w:rPr>
      </w:pPr>
      <w:r w:rsidRPr="0054510F">
        <w:rPr>
          <w:rFonts w:ascii="Calibri" w:hAnsi="Calibri"/>
          <w:bCs/>
          <w:sz w:val="22"/>
          <w:szCs w:val="22"/>
        </w:rPr>
        <w:lastRenderedPageBreak/>
        <w:t>Outline the process of photosynthesis.</w:t>
      </w:r>
    </w:p>
    <w:p w14:paraId="37EE4BA1" w14:textId="77777777" w:rsidR="00332120" w:rsidRPr="0054510F" w:rsidRDefault="00332120" w:rsidP="0054510F">
      <w:pPr>
        <w:numPr>
          <w:ilvl w:val="0"/>
          <w:numId w:val="6"/>
        </w:numPr>
        <w:spacing w:after="60"/>
        <w:rPr>
          <w:rFonts w:ascii="Calibri" w:hAnsi="Calibri"/>
          <w:bCs/>
          <w:sz w:val="22"/>
          <w:szCs w:val="22"/>
        </w:rPr>
      </w:pPr>
      <w:r w:rsidRPr="0054510F">
        <w:rPr>
          <w:rFonts w:ascii="Calibri" w:hAnsi="Calibri"/>
          <w:bCs/>
          <w:sz w:val="22"/>
          <w:szCs w:val="22"/>
        </w:rPr>
        <w:t>Outline the process of cellular respiration.</w:t>
      </w:r>
    </w:p>
    <w:p w14:paraId="3F0E14DB" w14:textId="77777777" w:rsidR="00332120" w:rsidRPr="0054510F" w:rsidRDefault="00332120" w:rsidP="0054510F">
      <w:pPr>
        <w:numPr>
          <w:ilvl w:val="0"/>
          <w:numId w:val="6"/>
        </w:numPr>
        <w:spacing w:after="60"/>
        <w:rPr>
          <w:rFonts w:ascii="Calibri" w:hAnsi="Calibri"/>
          <w:bCs/>
          <w:color w:val="000000"/>
          <w:sz w:val="22"/>
          <w:szCs w:val="22"/>
        </w:rPr>
      </w:pPr>
      <w:r w:rsidRPr="0054510F">
        <w:rPr>
          <w:rFonts w:ascii="Calibri" w:hAnsi="Calibri"/>
          <w:bCs/>
          <w:color w:val="000000"/>
          <w:sz w:val="22"/>
          <w:szCs w:val="22"/>
        </w:rPr>
        <w:t>Differentiate between prokaryotic and eukaryotic gene expression.</w:t>
      </w:r>
    </w:p>
    <w:p w14:paraId="0B817551" w14:textId="0418AC42" w:rsidR="006E4D43" w:rsidRPr="0054510F" w:rsidRDefault="006E4D43" w:rsidP="0054510F">
      <w:pPr>
        <w:rPr>
          <w:rFonts w:ascii="Calibri" w:hAnsi="Calibri" w:cs="Arial"/>
          <w:bCs/>
          <w:iCs/>
          <w:snapToGrid w:val="0"/>
          <w:sz w:val="22"/>
          <w:szCs w:val="22"/>
        </w:rPr>
        <w:sectPr w:rsidR="006E4D43" w:rsidRPr="0054510F" w:rsidSect="006A25FC">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5926F7FF" w14:textId="77777777" w:rsidR="006A25FC" w:rsidRPr="00F80D42" w:rsidRDefault="006A25FC" w:rsidP="0054510F">
      <w:pPr>
        <w:rPr>
          <w:rFonts w:ascii="Calibri" w:hAnsi="Calibri" w:cs="Arial"/>
          <w:sz w:val="22"/>
          <w:szCs w:val="22"/>
          <w:u w:val="single"/>
        </w:rPr>
      </w:pPr>
    </w:p>
    <w:p w14:paraId="4704C7E1" w14:textId="77777777" w:rsidR="006A25FC" w:rsidRPr="000D37CD" w:rsidRDefault="006A25FC" w:rsidP="0054510F">
      <w:pPr>
        <w:pStyle w:val="Heading2"/>
      </w:pPr>
      <w:r w:rsidRPr="000D37CD">
        <w:t>DISTRICT-WIDE POLICIES:</w:t>
      </w:r>
    </w:p>
    <w:p w14:paraId="1D74DF34" w14:textId="77777777" w:rsidR="006A25FC" w:rsidRPr="000D37CD" w:rsidRDefault="006A25FC" w:rsidP="00DA66CF">
      <w:pPr>
        <w:tabs>
          <w:tab w:val="left" w:pos="720"/>
        </w:tabs>
        <w:ind w:left="720"/>
        <w:rPr>
          <w:rFonts w:ascii="Calibri" w:hAnsi="Calibri" w:cs="Arial"/>
          <w:sz w:val="22"/>
          <w:szCs w:val="22"/>
        </w:rPr>
      </w:pPr>
    </w:p>
    <w:p w14:paraId="27A386EA" w14:textId="549F8413" w:rsidR="006A25FC" w:rsidRPr="0054510F" w:rsidRDefault="003E4C12" w:rsidP="0054510F">
      <w:pPr>
        <w:pStyle w:val="Heading3"/>
        <w:rPr>
          <w:b w:val="0"/>
        </w:rPr>
      </w:pPr>
      <w:r w:rsidRPr="0054510F">
        <w:rPr>
          <w:u w:val="none"/>
        </w:rPr>
        <w:t>PROGRAMS FOR STUDENTS WITH DISABILITIES</w:t>
      </w:r>
    </w:p>
    <w:p w14:paraId="477B7B40" w14:textId="77777777" w:rsidR="006A25FC" w:rsidRPr="000D37CD" w:rsidRDefault="00A8499B" w:rsidP="00DA66CF">
      <w:pPr>
        <w:tabs>
          <w:tab w:val="left" w:pos="720"/>
        </w:tabs>
        <w:ind w:left="720"/>
        <w:rPr>
          <w:rFonts w:ascii="Calibri" w:hAnsi="Calibri" w:cs="Calibri"/>
          <w:bCs/>
          <w:iCs/>
          <w:sz w:val="22"/>
          <w:szCs w:val="22"/>
        </w:rPr>
      </w:pPr>
      <w:r w:rsidRPr="000D37C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0D37CD">
          <w:rPr>
            <w:rStyle w:val="Hyperlink"/>
            <w:rFonts w:ascii="Calibri" w:hAnsi="Calibri" w:cs="Calibri"/>
            <w:bCs/>
            <w:iCs/>
            <w:sz w:val="22"/>
            <w:szCs w:val="22"/>
          </w:rPr>
          <w:t>http://www.fsw.edu/adaptiveservices</w:t>
        </w:r>
      </w:hyperlink>
      <w:r w:rsidRPr="000D37CD">
        <w:rPr>
          <w:rFonts w:ascii="Calibri" w:hAnsi="Calibri" w:cs="Calibri"/>
          <w:bCs/>
          <w:iCs/>
          <w:sz w:val="22"/>
          <w:szCs w:val="22"/>
        </w:rPr>
        <w:t>.</w:t>
      </w:r>
    </w:p>
    <w:p w14:paraId="67342196" w14:textId="77777777" w:rsidR="000D37CD" w:rsidRPr="000D37CD" w:rsidRDefault="000D37CD" w:rsidP="00DA66CF">
      <w:pPr>
        <w:tabs>
          <w:tab w:val="left" w:pos="720"/>
        </w:tabs>
        <w:ind w:left="720"/>
        <w:rPr>
          <w:rFonts w:ascii="Calibri" w:hAnsi="Calibri" w:cs="Calibri"/>
          <w:bCs/>
          <w:iCs/>
          <w:sz w:val="22"/>
          <w:szCs w:val="22"/>
        </w:rPr>
      </w:pPr>
    </w:p>
    <w:p w14:paraId="55F96171" w14:textId="77777777" w:rsidR="000D37CD" w:rsidRPr="0054510F" w:rsidRDefault="000D37CD" w:rsidP="0054510F">
      <w:pPr>
        <w:pStyle w:val="Heading3"/>
        <w:rPr>
          <w:b w:val="0"/>
        </w:rPr>
      </w:pPr>
      <w:r w:rsidRPr="0054510F">
        <w:rPr>
          <w:u w:val="none"/>
        </w:rPr>
        <w:t>REPORTING TITLE IX VIOLATIONS</w:t>
      </w:r>
    </w:p>
    <w:p w14:paraId="5B1BFFBF" w14:textId="77777777" w:rsidR="000D37CD" w:rsidRPr="000D37CD" w:rsidRDefault="000D37CD" w:rsidP="000D37CD">
      <w:pPr>
        <w:tabs>
          <w:tab w:val="left" w:pos="720"/>
        </w:tabs>
        <w:ind w:left="720"/>
        <w:rPr>
          <w:rFonts w:ascii="Calibri" w:hAnsi="Calibri" w:cs="Calibri"/>
          <w:bCs/>
          <w:iCs/>
          <w:sz w:val="22"/>
          <w:szCs w:val="22"/>
        </w:rPr>
      </w:pPr>
      <w:r w:rsidRPr="000D37C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0D37CD">
          <w:rPr>
            <w:rStyle w:val="Hyperlink"/>
            <w:rFonts w:ascii="Calibri" w:hAnsi="Calibri"/>
            <w:sz w:val="22"/>
            <w:szCs w:val="22"/>
          </w:rPr>
          <w:t>equity@fsw.edu</w:t>
        </w:r>
      </w:hyperlink>
      <w:r w:rsidRPr="000D37C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0D37CD">
          <w:rPr>
            <w:rStyle w:val="Hyperlink"/>
            <w:rFonts w:ascii="Calibri" w:hAnsi="Calibri"/>
            <w:sz w:val="22"/>
            <w:szCs w:val="22"/>
          </w:rPr>
          <w:t>http://www.fsw.edu/sexualassault</w:t>
        </w:r>
      </w:hyperlink>
      <w:r w:rsidRPr="000D37CD">
        <w:rPr>
          <w:rFonts w:ascii="Calibri" w:hAnsi="Calibri"/>
          <w:sz w:val="22"/>
          <w:szCs w:val="22"/>
        </w:rPr>
        <w:t>.</w:t>
      </w:r>
    </w:p>
    <w:p w14:paraId="5C2F181A" w14:textId="77777777" w:rsidR="00671EAE" w:rsidRPr="000D37CD" w:rsidRDefault="00671EAE" w:rsidP="00671EAE">
      <w:pPr>
        <w:tabs>
          <w:tab w:val="left" w:pos="1350"/>
        </w:tabs>
        <w:ind w:left="1350"/>
        <w:rPr>
          <w:rFonts w:ascii="Calibri" w:hAnsi="Calibri" w:cs="Arial"/>
          <w:bCs/>
          <w:iCs/>
          <w:sz w:val="22"/>
          <w:szCs w:val="22"/>
        </w:rPr>
      </w:pPr>
    </w:p>
    <w:p w14:paraId="7ECDC86C" w14:textId="10337E48" w:rsidR="006A25FC" w:rsidRPr="000D37CD" w:rsidRDefault="006A25FC" w:rsidP="0054510F">
      <w:pPr>
        <w:pStyle w:val="Heading2"/>
      </w:pPr>
      <w:r w:rsidRPr="000D37CD">
        <w:t>REQUIREMENTS FOR THE STUDENTS:</w:t>
      </w:r>
    </w:p>
    <w:p w14:paraId="378EDD95" w14:textId="77777777" w:rsidR="006A25FC" w:rsidRPr="000D37CD" w:rsidRDefault="006A25FC" w:rsidP="00DA66CF">
      <w:pPr>
        <w:ind w:left="720"/>
        <w:rPr>
          <w:rFonts w:ascii="Calibri" w:hAnsi="Calibri" w:cs="Arial"/>
          <w:sz w:val="22"/>
          <w:szCs w:val="22"/>
        </w:rPr>
      </w:pPr>
      <w:r w:rsidRPr="000D37CD">
        <w:rPr>
          <w:rFonts w:ascii="Calibri" w:hAnsi="Calibri" w:cs="Arial"/>
          <w:sz w:val="22"/>
          <w:szCs w:val="22"/>
        </w:rPr>
        <w:t>List specific course assessments such as class participation, tests, homework assignments, make-up procedures, etc.</w:t>
      </w:r>
    </w:p>
    <w:p w14:paraId="7ED76AD3" w14:textId="77777777" w:rsidR="006A25FC" w:rsidRPr="000D37CD" w:rsidRDefault="006A25FC" w:rsidP="00DA66CF">
      <w:pPr>
        <w:ind w:left="720"/>
        <w:rPr>
          <w:rFonts w:ascii="Calibri" w:hAnsi="Calibri" w:cs="Arial"/>
          <w:sz w:val="22"/>
          <w:szCs w:val="22"/>
        </w:rPr>
      </w:pPr>
    </w:p>
    <w:p w14:paraId="292A2EB8" w14:textId="22803FAA" w:rsidR="006A25FC" w:rsidRPr="000D37CD" w:rsidRDefault="006A25FC" w:rsidP="0054510F">
      <w:pPr>
        <w:pStyle w:val="Heading2"/>
      </w:pPr>
      <w:r w:rsidRPr="000D37CD">
        <w:t>ATTENDANCE POLICY:</w:t>
      </w:r>
    </w:p>
    <w:p w14:paraId="524F0B4E" w14:textId="77777777" w:rsidR="006A25FC" w:rsidRPr="000D37CD" w:rsidRDefault="006A25FC" w:rsidP="00DA66CF">
      <w:pPr>
        <w:ind w:left="720"/>
        <w:rPr>
          <w:rFonts w:ascii="Calibri" w:hAnsi="Calibri" w:cs="Arial"/>
          <w:sz w:val="22"/>
          <w:szCs w:val="22"/>
        </w:rPr>
      </w:pPr>
      <w:r w:rsidRPr="000D37CD">
        <w:rPr>
          <w:rFonts w:ascii="Calibri" w:hAnsi="Calibri" w:cs="Arial"/>
          <w:sz w:val="22"/>
          <w:szCs w:val="22"/>
        </w:rPr>
        <w:t>The professor’s specific policy concerning absence. (The College policy on attendance is in the Catalog, and defers to the professor.)</w:t>
      </w:r>
    </w:p>
    <w:p w14:paraId="3D718D99" w14:textId="77777777" w:rsidR="006A25FC" w:rsidRPr="000D37CD" w:rsidRDefault="006A25FC" w:rsidP="00DA66CF">
      <w:pPr>
        <w:ind w:left="720"/>
        <w:rPr>
          <w:rFonts w:ascii="Calibri" w:hAnsi="Calibri" w:cs="Arial"/>
          <w:sz w:val="22"/>
          <w:szCs w:val="22"/>
        </w:rPr>
      </w:pPr>
    </w:p>
    <w:p w14:paraId="4851ED64" w14:textId="2D1721E1" w:rsidR="006A25FC" w:rsidRPr="000D37CD" w:rsidRDefault="006A25FC" w:rsidP="0054510F">
      <w:pPr>
        <w:pStyle w:val="Heading2"/>
      </w:pPr>
      <w:r w:rsidRPr="000D37CD">
        <w:t>GRADING POLICY:</w:t>
      </w:r>
    </w:p>
    <w:p w14:paraId="0A0CE1C2" w14:textId="77777777" w:rsidR="006A25FC" w:rsidRPr="000D37CD" w:rsidRDefault="006A25FC" w:rsidP="00DA66CF">
      <w:pPr>
        <w:ind w:left="720"/>
        <w:rPr>
          <w:rFonts w:ascii="Calibri" w:hAnsi="Calibri" w:cs="Arial"/>
          <w:sz w:val="22"/>
          <w:szCs w:val="22"/>
        </w:rPr>
      </w:pPr>
      <w:r w:rsidRPr="000D37CD">
        <w:rPr>
          <w:rFonts w:ascii="Calibri" w:hAnsi="Calibri" w:cs="Arial"/>
          <w:sz w:val="22"/>
          <w:szCs w:val="22"/>
        </w:rPr>
        <w:t>Include numerical ranges for letter grades; the following is a range commonly used by many faculty:</w:t>
      </w:r>
    </w:p>
    <w:p w14:paraId="2B3D8D72" w14:textId="77777777" w:rsidR="006A25FC" w:rsidRPr="000D37CD" w:rsidRDefault="006A25FC" w:rsidP="00DA66CF">
      <w:pPr>
        <w:pStyle w:val="ListParagraph"/>
        <w:rPr>
          <w:rFonts w:ascii="Calibri" w:hAnsi="Calibri" w:cs="Arial"/>
          <w:sz w:val="22"/>
          <w:szCs w:val="22"/>
        </w:rPr>
      </w:pPr>
    </w:p>
    <w:p w14:paraId="73680A34" w14:textId="77777777" w:rsidR="006A25FC" w:rsidRPr="000D37CD" w:rsidRDefault="006A25FC" w:rsidP="00DA66CF">
      <w:pPr>
        <w:ind w:left="2880"/>
        <w:rPr>
          <w:rFonts w:ascii="Calibri" w:hAnsi="Calibri" w:cs="Arial"/>
          <w:sz w:val="22"/>
          <w:szCs w:val="22"/>
        </w:rPr>
      </w:pPr>
      <w:r w:rsidRPr="000D37CD">
        <w:rPr>
          <w:rFonts w:ascii="Calibri" w:hAnsi="Calibri" w:cs="Arial"/>
          <w:sz w:val="22"/>
          <w:szCs w:val="22"/>
        </w:rPr>
        <w:t>90 - 100      =      A</w:t>
      </w:r>
    </w:p>
    <w:p w14:paraId="795C6B24" w14:textId="77777777" w:rsidR="006A25FC" w:rsidRPr="000D37CD" w:rsidRDefault="006A25FC" w:rsidP="00DA66CF">
      <w:pPr>
        <w:ind w:left="2880"/>
        <w:rPr>
          <w:rFonts w:ascii="Calibri" w:hAnsi="Calibri" w:cs="Arial"/>
          <w:sz w:val="22"/>
          <w:szCs w:val="22"/>
        </w:rPr>
      </w:pPr>
      <w:r w:rsidRPr="000D37CD">
        <w:rPr>
          <w:rFonts w:ascii="Calibri" w:hAnsi="Calibri" w:cs="Arial"/>
          <w:sz w:val="22"/>
          <w:szCs w:val="22"/>
        </w:rPr>
        <w:t>80 - 89        =      B</w:t>
      </w:r>
    </w:p>
    <w:p w14:paraId="698746D3" w14:textId="77777777" w:rsidR="006A25FC" w:rsidRPr="000D37CD" w:rsidRDefault="006A25FC" w:rsidP="00DA66CF">
      <w:pPr>
        <w:ind w:left="2880"/>
        <w:rPr>
          <w:rFonts w:ascii="Calibri" w:hAnsi="Calibri" w:cs="Arial"/>
          <w:sz w:val="22"/>
          <w:szCs w:val="22"/>
        </w:rPr>
      </w:pPr>
      <w:r w:rsidRPr="000D37CD">
        <w:rPr>
          <w:rFonts w:ascii="Calibri" w:hAnsi="Calibri" w:cs="Arial"/>
          <w:sz w:val="22"/>
          <w:szCs w:val="22"/>
        </w:rPr>
        <w:t>70 - 79        =      C</w:t>
      </w:r>
    </w:p>
    <w:p w14:paraId="05B50B83" w14:textId="77777777" w:rsidR="006A25FC" w:rsidRPr="000D37CD" w:rsidRDefault="006A25FC" w:rsidP="00DA66CF">
      <w:pPr>
        <w:ind w:left="2880"/>
        <w:rPr>
          <w:rFonts w:ascii="Calibri" w:hAnsi="Calibri" w:cs="Arial"/>
          <w:sz w:val="22"/>
          <w:szCs w:val="22"/>
        </w:rPr>
      </w:pPr>
      <w:r w:rsidRPr="000D37CD">
        <w:rPr>
          <w:rFonts w:ascii="Calibri" w:hAnsi="Calibri" w:cs="Arial"/>
          <w:sz w:val="22"/>
          <w:szCs w:val="22"/>
        </w:rPr>
        <w:t>60 - 69        =      D</w:t>
      </w:r>
    </w:p>
    <w:p w14:paraId="0D874190" w14:textId="77777777" w:rsidR="006A25FC" w:rsidRPr="000D37CD" w:rsidRDefault="006A25FC" w:rsidP="00DA66CF">
      <w:pPr>
        <w:ind w:left="2880"/>
        <w:rPr>
          <w:rFonts w:ascii="Calibri" w:hAnsi="Calibri" w:cs="Arial"/>
          <w:sz w:val="22"/>
          <w:szCs w:val="22"/>
        </w:rPr>
      </w:pPr>
      <w:r w:rsidRPr="000D37CD">
        <w:rPr>
          <w:rFonts w:ascii="Calibri" w:hAnsi="Calibri" w:cs="Arial"/>
          <w:sz w:val="22"/>
          <w:szCs w:val="22"/>
        </w:rPr>
        <w:t>Below 60    =      F</w:t>
      </w:r>
    </w:p>
    <w:p w14:paraId="18EAE1CB" w14:textId="77777777" w:rsidR="006A25FC" w:rsidRPr="000D37CD" w:rsidRDefault="006A25FC" w:rsidP="00DA66CF">
      <w:pPr>
        <w:ind w:left="720"/>
        <w:rPr>
          <w:rFonts w:ascii="Calibri" w:hAnsi="Calibri" w:cs="Arial"/>
          <w:sz w:val="22"/>
          <w:szCs w:val="22"/>
        </w:rPr>
      </w:pPr>
    </w:p>
    <w:p w14:paraId="05E4F03B" w14:textId="77777777" w:rsidR="006A25FC" w:rsidRPr="000D37CD" w:rsidRDefault="006A25FC" w:rsidP="00DA66CF">
      <w:pPr>
        <w:ind w:left="720"/>
        <w:rPr>
          <w:rFonts w:ascii="Calibri" w:hAnsi="Calibri" w:cs="Arial"/>
          <w:sz w:val="22"/>
          <w:szCs w:val="22"/>
        </w:rPr>
      </w:pPr>
      <w:r w:rsidRPr="000D37CD">
        <w:rPr>
          <w:rFonts w:ascii="Calibri" w:hAnsi="Calibri" w:cs="Arial"/>
          <w:sz w:val="22"/>
          <w:szCs w:val="22"/>
        </w:rPr>
        <w:t>(Note:  The “incomplete” grade [“I”] should be given only when unusual circumstances warrant. An “incomplete” is not a substitute for a “D,” “F,” or “W.” Refer to the policy on “incomplete grades.)</w:t>
      </w:r>
    </w:p>
    <w:p w14:paraId="3AE0C5D9" w14:textId="77777777" w:rsidR="006A25FC" w:rsidRPr="000D37CD" w:rsidRDefault="006A25FC" w:rsidP="00DA66CF">
      <w:pPr>
        <w:ind w:left="720"/>
        <w:rPr>
          <w:rFonts w:ascii="Calibri" w:hAnsi="Calibri" w:cs="Arial"/>
          <w:b/>
          <w:sz w:val="22"/>
          <w:szCs w:val="22"/>
        </w:rPr>
      </w:pPr>
    </w:p>
    <w:p w14:paraId="5C12FB6F" w14:textId="6B7B9103" w:rsidR="006A25FC" w:rsidRPr="000D37CD" w:rsidRDefault="006A25FC" w:rsidP="0054510F">
      <w:pPr>
        <w:pStyle w:val="Heading2"/>
      </w:pPr>
      <w:r w:rsidRPr="000D37CD">
        <w:t>REQUIRED COURSE MATERIALS:</w:t>
      </w:r>
    </w:p>
    <w:p w14:paraId="5F44B6DA" w14:textId="77777777" w:rsidR="006A25FC" w:rsidRPr="000D37CD" w:rsidRDefault="006A25FC" w:rsidP="00DA66CF">
      <w:pPr>
        <w:ind w:left="720"/>
        <w:rPr>
          <w:rFonts w:ascii="Calibri" w:hAnsi="Calibri" w:cs="Arial"/>
          <w:sz w:val="22"/>
          <w:szCs w:val="22"/>
        </w:rPr>
      </w:pPr>
      <w:r w:rsidRPr="000D37CD">
        <w:rPr>
          <w:rFonts w:ascii="Calibri" w:hAnsi="Calibri" w:cs="Arial"/>
          <w:sz w:val="22"/>
          <w:szCs w:val="22"/>
        </w:rPr>
        <w:t>(In correct bibliographic format.)</w:t>
      </w:r>
    </w:p>
    <w:p w14:paraId="6A27A7C1" w14:textId="77777777" w:rsidR="006A25FC" w:rsidRPr="000D37CD" w:rsidRDefault="006A25FC" w:rsidP="00DA66CF">
      <w:pPr>
        <w:ind w:left="720"/>
        <w:rPr>
          <w:rFonts w:ascii="Calibri" w:hAnsi="Calibri" w:cs="Arial"/>
          <w:sz w:val="22"/>
          <w:szCs w:val="22"/>
        </w:rPr>
      </w:pPr>
    </w:p>
    <w:p w14:paraId="0E5B79CC" w14:textId="7E77013B" w:rsidR="006A25FC" w:rsidRPr="000D37CD" w:rsidRDefault="006A25FC" w:rsidP="0054510F">
      <w:pPr>
        <w:pStyle w:val="Heading2"/>
      </w:pPr>
      <w:r w:rsidRPr="000D37CD">
        <w:t>RESERVED MATERIALS FOR THE COURSE:</w:t>
      </w:r>
    </w:p>
    <w:p w14:paraId="665C430D" w14:textId="77777777" w:rsidR="006A25FC" w:rsidRPr="000D37CD" w:rsidRDefault="006A25FC" w:rsidP="00DA66CF">
      <w:pPr>
        <w:ind w:left="720"/>
        <w:rPr>
          <w:rFonts w:ascii="Calibri" w:hAnsi="Calibri" w:cs="Arial"/>
          <w:sz w:val="22"/>
          <w:szCs w:val="22"/>
        </w:rPr>
      </w:pPr>
      <w:r w:rsidRPr="000D37CD">
        <w:rPr>
          <w:rFonts w:ascii="Calibri" w:hAnsi="Calibri" w:cs="Arial"/>
          <w:sz w:val="22"/>
          <w:szCs w:val="22"/>
        </w:rPr>
        <w:t>Other special learning resources.</w:t>
      </w:r>
    </w:p>
    <w:p w14:paraId="7C852F8C" w14:textId="77777777" w:rsidR="006A25FC" w:rsidRPr="000D37CD" w:rsidRDefault="006A25FC" w:rsidP="00DA66CF">
      <w:pPr>
        <w:ind w:left="720"/>
        <w:rPr>
          <w:rFonts w:ascii="Calibri" w:hAnsi="Calibri" w:cs="Arial"/>
          <w:sz w:val="22"/>
          <w:szCs w:val="22"/>
        </w:rPr>
      </w:pPr>
    </w:p>
    <w:p w14:paraId="1C7E084B" w14:textId="367734A3" w:rsidR="006A25FC" w:rsidRPr="000D37CD" w:rsidRDefault="006A25FC" w:rsidP="0054510F">
      <w:pPr>
        <w:pStyle w:val="Heading2"/>
      </w:pPr>
      <w:r w:rsidRPr="000D37CD">
        <w:t>CLASS SCHEDULE:</w:t>
      </w:r>
    </w:p>
    <w:p w14:paraId="2A10F798" w14:textId="77777777" w:rsidR="006A25FC" w:rsidRDefault="006A25FC" w:rsidP="00DA66CF">
      <w:pPr>
        <w:ind w:left="720"/>
        <w:rPr>
          <w:rFonts w:ascii="Calibri" w:hAnsi="Calibri" w:cs="Arial"/>
          <w:sz w:val="22"/>
          <w:szCs w:val="22"/>
        </w:rPr>
      </w:pPr>
      <w:r w:rsidRPr="000D37CD">
        <w:rPr>
          <w:rFonts w:ascii="Calibri" w:hAnsi="Calibri" w:cs="Arial"/>
          <w:sz w:val="22"/>
          <w:szCs w:val="22"/>
        </w:rPr>
        <w:t xml:space="preserve">This section includes assignments for each class meeting or unit, along with scheduled </w:t>
      </w:r>
      <w:r w:rsidR="00A8499B" w:rsidRPr="000D37CD">
        <w:rPr>
          <w:rFonts w:ascii="Calibri" w:hAnsi="Calibri" w:cs="Arial"/>
          <w:sz w:val="22"/>
          <w:szCs w:val="22"/>
        </w:rPr>
        <w:t>Library activities</w:t>
      </w:r>
      <w:r w:rsidRPr="000D37CD">
        <w:rPr>
          <w:rFonts w:ascii="Calibri" w:hAnsi="Calibri" w:cs="Arial"/>
          <w:sz w:val="22"/>
          <w:szCs w:val="22"/>
        </w:rPr>
        <w:t xml:space="preserve"> and other scheduled support, including scheduled tests.</w:t>
      </w:r>
    </w:p>
    <w:p w14:paraId="67F74D98" w14:textId="77777777" w:rsidR="00D664C7" w:rsidRPr="000D37CD" w:rsidRDefault="00D664C7" w:rsidP="00DA66CF">
      <w:pPr>
        <w:ind w:left="720"/>
        <w:rPr>
          <w:rFonts w:ascii="Calibri" w:hAnsi="Calibri" w:cs="Arial"/>
          <w:sz w:val="22"/>
          <w:szCs w:val="22"/>
        </w:rPr>
      </w:pPr>
    </w:p>
    <w:p w14:paraId="1568B615" w14:textId="77777777" w:rsidR="006A25FC" w:rsidRPr="000D37CD" w:rsidRDefault="006A25FC" w:rsidP="00DA66CF">
      <w:pPr>
        <w:ind w:left="720"/>
        <w:rPr>
          <w:rFonts w:ascii="Calibri" w:hAnsi="Calibri" w:cs="Arial"/>
          <w:sz w:val="22"/>
          <w:szCs w:val="22"/>
        </w:rPr>
      </w:pPr>
    </w:p>
    <w:p w14:paraId="6D1E12C0" w14:textId="162B22F7" w:rsidR="006A25FC" w:rsidRPr="000D37CD" w:rsidRDefault="006A25FC" w:rsidP="0054510F">
      <w:pPr>
        <w:pStyle w:val="Heading2"/>
      </w:pPr>
      <w:r w:rsidRPr="000D37CD">
        <w:t>ANY OTHER INFORMATION OR CLASS PROCEDURES OR POLICIES:</w:t>
      </w:r>
    </w:p>
    <w:p w14:paraId="35C248C3" w14:textId="77777777" w:rsidR="006A25FC" w:rsidRPr="000D37CD" w:rsidRDefault="006A25FC" w:rsidP="004776F4">
      <w:pPr>
        <w:ind w:left="720"/>
        <w:rPr>
          <w:rFonts w:ascii="Calibri" w:hAnsi="Calibri"/>
          <w:sz w:val="22"/>
          <w:szCs w:val="22"/>
          <w:lang w:val="en-GB"/>
        </w:rPr>
      </w:pPr>
      <w:r w:rsidRPr="000D37CD">
        <w:rPr>
          <w:rFonts w:ascii="Calibri" w:hAnsi="Calibri" w:cs="Arial"/>
          <w:sz w:val="22"/>
          <w:szCs w:val="22"/>
        </w:rPr>
        <w:t>(Which would be useful to the students in the class.)</w:t>
      </w:r>
      <w:r w:rsidR="004776F4" w:rsidRPr="000D37CD">
        <w:rPr>
          <w:rFonts w:ascii="Calibri" w:hAnsi="Calibri"/>
          <w:sz w:val="22"/>
          <w:szCs w:val="22"/>
          <w:lang w:val="en-GB"/>
        </w:rPr>
        <w:t xml:space="preserve"> </w:t>
      </w:r>
    </w:p>
    <w:sectPr w:rsidR="006A25FC" w:rsidRPr="000D37CD" w:rsidSect="006A25FC">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3EB84" w14:textId="77777777" w:rsidR="006A31C2" w:rsidRDefault="006A31C2" w:rsidP="003A608C">
      <w:r>
        <w:separator/>
      </w:r>
    </w:p>
  </w:endnote>
  <w:endnote w:type="continuationSeparator" w:id="0">
    <w:p w14:paraId="6354A0CC" w14:textId="77777777" w:rsidR="006A31C2" w:rsidRDefault="006A31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Helvetic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D439" w14:textId="660374E8" w:rsidR="006B32BA" w:rsidRPr="005B1FB3" w:rsidRDefault="009212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3/14, 4/14, 11/16</w:t>
    </w:r>
    <w:r w:rsidR="0066752E">
      <w:rPr>
        <w:rFonts w:ascii="Calibri" w:hAnsi="Calibri" w:cs="Arial"/>
        <w:sz w:val="22"/>
        <w:szCs w:val="22"/>
      </w:rPr>
      <w:t>, 7/19</w:t>
    </w:r>
    <w:r w:rsidR="006B32BA" w:rsidRPr="00583E5E">
      <w:rPr>
        <w:rFonts w:ascii="Calibri" w:hAnsi="Calibri" w:cs="Arial"/>
        <w:sz w:val="22"/>
        <w:szCs w:val="22"/>
      </w:rPr>
      <w:tab/>
    </w:r>
    <w:r w:rsidR="006B32BA" w:rsidRPr="00583E5E">
      <w:rPr>
        <w:rFonts w:ascii="Calibri" w:hAnsi="Calibri" w:cs="Arial"/>
        <w:sz w:val="22"/>
        <w:szCs w:val="22"/>
      </w:rPr>
      <w:tab/>
      <w:t xml:space="preserve">Page </w:t>
    </w:r>
    <w:r w:rsidR="006B32BA" w:rsidRPr="00583E5E">
      <w:rPr>
        <w:rFonts w:ascii="Calibri" w:hAnsi="Calibri" w:cs="Arial"/>
        <w:sz w:val="22"/>
        <w:szCs w:val="22"/>
      </w:rPr>
      <w:fldChar w:fldCharType="begin"/>
    </w:r>
    <w:r w:rsidR="006B32BA" w:rsidRPr="00583E5E">
      <w:rPr>
        <w:rFonts w:ascii="Calibri" w:hAnsi="Calibri" w:cs="Arial"/>
        <w:sz w:val="22"/>
        <w:szCs w:val="22"/>
      </w:rPr>
      <w:instrText xml:space="preserve"> PAGE   \* MERGEFORMAT </w:instrText>
    </w:r>
    <w:r w:rsidR="006B32BA" w:rsidRPr="00583E5E">
      <w:rPr>
        <w:rFonts w:ascii="Calibri" w:hAnsi="Calibri" w:cs="Arial"/>
        <w:sz w:val="22"/>
        <w:szCs w:val="22"/>
      </w:rPr>
      <w:fldChar w:fldCharType="separate"/>
    </w:r>
    <w:r w:rsidR="0078636F">
      <w:rPr>
        <w:rFonts w:ascii="Calibri" w:hAnsi="Calibri" w:cs="Arial"/>
        <w:noProof/>
        <w:sz w:val="22"/>
        <w:szCs w:val="22"/>
      </w:rPr>
      <w:t>3</w:t>
    </w:r>
    <w:r w:rsidR="006B32B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68A0F" w14:textId="671A91DE" w:rsidR="006B32BA" w:rsidRPr="005B1FB3" w:rsidRDefault="006B32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8668D">
      <w:rPr>
        <w:rFonts w:ascii="Calibri" w:hAnsi="Calibri" w:cs="Arial"/>
        <w:sz w:val="22"/>
        <w:szCs w:val="22"/>
      </w:rPr>
      <w:t>R</w:t>
    </w:r>
    <w:r w:rsidR="0008668D" w:rsidRPr="00583E5E">
      <w:rPr>
        <w:rFonts w:ascii="Calibri" w:hAnsi="Calibri" w:cs="Arial"/>
        <w:sz w:val="22"/>
        <w:szCs w:val="22"/>
      </w:rPr>
      <w:t>evised</w:t>
    </w:r>
    <w:r w:rsidR="00A8499B">
      <w:rPr>
        <w:rFonts w:ascii="Calibri" w:hAnsi="Calibri" w:cs="Arial"/>
        <w:sz w:val="22"/>
        <w:szCs w:val="22"/>
      </w:rPr>
      <w:t xml:space="preserve"> 9/</w:t>
    </w:r>
    <w:r w:rsidR="0008668D">
      <w:rPr>
        <w:rFonts w:ascii="Calibri" w:hAnsi="Calibri" w:cs="Arial"/>
        <w:sz w:val="22"/>
        <w:szCs w:val="22"/>
      </w:rPr>
      <w:t>11</w:t>
    </w:r>
    <w:r w:rsidR="00A8499B">
      <w:rPr>
        <w:rFonts w:ascii="Calibri" w:hAnsi="Calibri" w:cs="Arial"/>
        <w:sz w:val="22"/>
        <w:szCs w:val="22"/>
      </w:rPr>
      <w:t>, 3/14</w:t>
    </w:r>
    <w:r w:rsidR="00C52814">
      <w:rPr>
        <w:rFonts w:ascii="Calibri" w:hAnsi="Calibri" w:cs="Arial"/>
        <w:sz w:val="22"/>
        <w:szCs w:val="22"/>
      </w:rPr>
      <w:t>, 4/14</w:t>
    </w:r>
    <w:r w:rsidR="00921242">
      <w:rPr>
        <w:rFonts w:ascii="Calibri" w:hAnsi="Calibri" w:cs="Arial"/>
        <w:sz w:val="22"/>
        <w:szCs w:val="22"/>
      </w:rPr>
      <w:t>, 11/16</w:t>
    </w:r>
    <w:r w:rsidR="0066752E">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8636F">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7FD7F" w14:textId="77777777" w:rsidR="002F3DDF" w:rsidRDefault="002F3D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F48F6" w14:textId="77777777" w:rsidR="002F3DDF" w:rsidRDefault="002F3D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3AA3" w14:textId="77777777" w:rsidR="002F3DDF" w:rsidRDefault="002F3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3F7BA" w14:textId="77777777" w:rsidR="006A31C2" w:rsidRDefault="006A31C2" w:rsidP="003A608C">
      <w:r>
        <w:separator/>
      </w:r>
    </w:p>
  </w:footnote>
  <w:footnote w:type="continuationSeparator" w:id="0">
    <w:p w14:paraId="25A6AC7A" w14:textId="77777777" w:rsidR="006A31C2" w:rsidRDefault="006A31C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D728" w14:textId="77777777" w:rsidR="006B32BA" w:rsidRPr="005B1FB3" w:rsidRDefault="006B32BA" w:rsidP="00151AA7">
    <w:pPr>
      <w:pStyle w:val="Header"/>
      <w:pBdr>
        <w:bottom w:val="thinThickSmallGap" w:sz="18" w:space="1" w:color="0D0D0D"/>
      </w:pBdr>
    </w:pPr>
    <w:r w:rsidRPr="00CD7B93">
      <w:rPr>
        <w:rFonts w:ascii="Calibri" w:hAnsi="Calibri" w:cs="Arial"/>
        <w:noProof/>
        <w:sz w:val="22"/>
        <w:szCs w:val="22"/>
      </w:rPr>
      <w:t>BSC 1010 BIOLOGICAL SCIENCE I</w:t>
    </w:r>
  </w:p>
  <w:p w14:paraId="351AE18A" w14:textId="77777777" w:rsidR="006B32BA" w:rsidRDefault="006B3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537C" w14:textId="0FE917BA" w:rsidR="006B32BA" w:rsidRPr="005B1FB3" w:rsidRDefault="006B32BA" w:rsidP="00151AA7">
    <w:pPr>
      <w:pStyle w:val="Header"/>
      <w:pBdr>
        <w:bottom w:val="thinThickSmallGap" w:sz="18" w:space="1" w:color="0D0D0D"/>
      </w:pBdr>
      <w:jc w:val="right"/>
    </w:pPr>
    <w:r w:rsidRPr="00CD7B93">
      <w:rPr>
        <w:rFonts w:ascii="Calibri" w:hAnsi="Calibri" w:cs="Arial"/>
        <w:noProof/>
        <w:sz w:val="22"/>
        <w:szCs w:val="22"/>
      </w:rPr>
      <w:t xml:space="preserve">BSC 1010 </w:t>
    </w:r>
    <w:r w:rsidR="002F5260">
      <w:rPr>
        <w:rFonts w:ascii="Calibri" w:hAnsi="Calibri" w:cs="Arial"/>
        <w:noProof/>
        <w:sz w:val="22"/>
        <w:szCs w:val="22"/>
      </w:rPr>
      <w:t xml:space="preserve">GENERAL </w:t>
    </w:r>
    <w:r w:rsidRPr="00CD7B93">
      <w:rPr>
        <w:rFonts w:ascii="Calibri" w:hAnsi="Calibri" w:cs="Arial"/>
        <w:noProof/>
        <w:sz w:val="22"/>
        <w:szCs w:val="22"/>
      </w:rPr>
      <w:t>BIOLOG</w:t>
    </w:r>
    <w:r w:rsidR="002F5260">
      <w:rPr>
        <w:rFonts w:ascii="Calibri" w:hAnsi="Calibri" w:cs="Arial"/>
        <w:noProof/>
        <w:sz w:val="22"/>
        <w:szCs w:val="22"/>
      </w:rPr>
      <w:t>Y</w:t>
    </w:r>
    <w:r w:rsidRPr="00CD7B93">
      <w:rPr>
        <w:rFonts w:ascii="Calibri" w:hAnsi="Calibri" w:cs="Arial"/>
        <w:noProof/>
        <w:sz w:val="22"/>
        <w:szCs w:val="22"/>
      </w:rPr>
      <w:t xml:space="preserve"> I</w:t>
    </w:r>
  </w:p>
  <w:p w14:paraId="6830A432" w14:textId="77777777" w:rsidR="006B32BA" w:rsidRDefault="006B32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B181" w14:textId="77777777" w:rsidR="00A8499B" w:rsidRDefault="00882321" w:rsidP="00A8499B">
    <w:pPr>
      <w:pStyle w:val="Header"/>
      <w:jc w:val="right"/>
    </w:pPr>
    <w:r>
      <w:rPr>
        <w:noProof/>
        <w:lang w:eastAsia="en-US"/>
      </w:rPr>
      <w:drawing>
        <wp:inline distT="0" distB="0" distL="0" distR="0" wp14:anchorId="260A673E" wp14:editId="00CB685E">
          <wp:extent cx="3123565" cy="967740"/>
          <wp:effectExtent l="0" t="0" r="0" b="0"/>
          <wp:docPr id="1" name="Picture 1"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3565" cy="967740"/>
                  </a:xfrm>
                  <a:prstGeom prst="rect">
                    <a:avLst/>
                  </a:prstGeom>
                  <a:noFill/>
                  <a:ln>
                    <a:noFill/>
                  </a:ln>
                </pic:spPr>
              </pic:pic>
            </a:graphicData>
          </a:graphic>
        </wp:inline>
      </w:drawing>
    </w:r>
  </w:p>
  <w:p w14:paraId="07FF5771" w14:textId="77777777" w:rsidR="00A8499B" w:rsidRDefault="00A8499B" w:rsidP="00A8499B">
    <w:pPr>
      <w:pStyle w:val="Header"/>
      <w:jc w:val="right"/>
    </w:pPr>
  </w:p>
  <w:p w14:paraId="69CA38A7" w14:textId="77777777" w:rsidR="00A8499B" w:rsidRDefault="00A8499B" w:rsidP="00A8499B">
    <w:pPr>
      <w:pStyle w:val="Header"/>
      <w:contextualSpacing/>
      <w:jc w:val="right"/>
      <w:rPr>
        <w:b/>
        <w:color w:val="470A68"/>
        <w:sz w:val="28"/>
      </w:rPr>
    </w:pPr>
    <w:r>
      <w:rPr>
        <w:b/>
        <w:color w:val="470A68"/>
        <w:sz w:val="28"/>
      </w:rPr>
      <w:t>School of Pure and Applied Sciences</w:t>
    </w:r>
  </w:p>
  <w:p w14:paraId="0DEC5E20" w14:textId="77777777" w:rsidR="006B32BA" w:rsidRPr="00A8499B" w:rsidRDefault="00882321" w:rsidP="00A8499B">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14:anchorId="1D697A5A" wp14:editId="72879400">
              <wp:simplePos x="0" y="0"/>
              <wp:positionH relativeFrom="column">
                <wp:posOffset>37465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4419EA" id="_x0000_t32" coordsize="21600,21600" o:spt="32" o:oned="t" path="m,l21600,21600e" filled="f">
              <v:path arrowok="t" fillok="f" o:connecttype="none"/>
              <o:lock v:ext="edit" shapetype="t"/>
            </v:shapetype>
            <v:shape id="Straight Arrow Connector 4" o:spid="_x0000_s1026" type="#_x0000_t32" style="position:absolute;margin-left:2.9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B8FA9" w14:textId="77777777" w:rsidR="002F3DDF" w:rsidRDefault="002F3D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98065" w14:textId="3292B26C" w:rsidR="00772EB4" w:rsidRPr="005B1FB3" w:rsidRDefault="00772EB4" w:rsidP="00747EF2">
    <w:pPr>
      <w:pStyle w:val="Header"/>
      <w:pBdr>
        <w:bottom w:val="thinThickSmallGap" w:sz="18" w:space="1" w:color="0D0D0D"/>
      </w:pBdr>
      <w:jc w:val="right"/>
    </w:pPr>
    <w:r w:rsidRPr="00CD7B93">
      <w:rPr>
        <w:rFonts w:ascii="Calibri" w:hAnsi="Calibri" w:cs="Arial"/>
        <w:noProof/>
        <w:sz w:val="22"/>
        <w:szCs w:val="22"/>
      </w:rPr>
      <w:t xml:space="preserve">BSC 1010 </w:t>
    </w:r>
    <w:r>
      <w:rPr>
        <w:rFonts w:ascii="Calibri" w:hAnsi="Calibri" w:cs="Arial"/>
        <w:noProof/>
        <w:sz w:val="22"/>
        <w:szCs w:val="22"/>
      </w:rPr>
      <w:t xml:space="preserve">GENERAL </w:t>
    </w:r>
    <w:r w:rsidRPr="00CD7B93">
      <w:rPr>
        <w:rFonts w:ascii="Calibri" w:hAnsi="Calibri" w:cs="Arial"/>
        <w:noProof/>
        <w:sz w:val="22"/>
        <w:szCs w:val="22"/>
      </w:rPr>
      <w:t>BIOLOG</w:t>
    </w:r>
    <w:r>
      <w:rPr>
        <w:rFonts w:ascii="Calibri" w:hAnsi="Calibri" w:cs="Arial"/>
        <w:noProof/>
        <w:sz w:val="22"/>
        <w:szCs w:val="22"/>
      </w:rPr>
      <w:t>Y</w:t>
    </w:r>
    <w:r w:rsidRPr="00CD7B93">
      <w:rPr>
        <w:rFonts w:ascii="Calibri" w:hAnsi="Calibri" w:cs="Arial"/>
        <w:noProof/>
        <w:sz w:val="22"/>
        <w:szCs w:val="22"/>
      </w:rPr>
      <w:t xml:space="preserve"> I</w:t>
    </w:r>
  </w:p>
  <w:p w14:paraId="564F6287" w14:textId="77777777" w:rsidR="00772EB4" w:rsidRPr="00F85861" w:rsidRDefault="00772EB4"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308D" w14:textId="77777777" w:rsidR="002F3DDF" w:rsidRDefault="002F3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EE4D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04D8C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5E658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47E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ECDEC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8EDDB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CD0EA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4363A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E69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963E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12" w15:restartNumberingAfterBreak="0">
    <w:nsid w:val="00000005"/>
    <w:multiLevelType w:val="singleLevel"/>
    <w:tmpl w:val="10700F0A"/>
    <w:lvl w:ilvl="0">
      <w:start w:val="1"/>
      <w:numFmt w:val="upperRoman"/>
      <w:pStyle w:val="Heading2"/>
      <w:lvlText w:val="%1."/>
      <w:lvlJc w:val="left"/>
      <w:pPr>
        <w:tabs>
          <w:tab w:val="num" w:pos="720"/>
        </w:tabs>
        <w:ind w:left="720" w:hanging="720"/>
      </w:pPr>
      <w:rPr>
        <w:b/>
        <w:strike w:val="0"/>
        <w:dstrike w:val="0"/>
        <w:u w:val="none"/>
        <w:effect w:val="none"/>
      </w:rPr>
    </w:lvl>
  </w:abstractNum>
  <w:abstractNum w:abstractNumId="13" w15:restartNumberingAfterBreak="0">
    <w:nsid w:val="080D0422"/>
    <w:multiLevelType w:val="hybridMultilevel"/>
    <w:tmpl w:val="136A4A5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F5CE2"/>
    <w:multiLevelType w:val="hybridMultilevel"/>
    <w:tmpl w:val="2B9C5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EA203A"/>
    <w:multiLevelType w:val="hybridMultilevel"/>
    <w:tmpl w:val="9BEA0394"/>
    <w:lvl w:ilvl="0" w:tplc="04090001">
      <w:start w:val="1"/>
      <w:numFmt w:val="bullet"/>
      <w:lvlText w:val=""/>
      <w:lvlJc w:val="left"/>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2186D5D"/>
    <w:multiLevelType w:val="hybridMultilevel"/>
    <w:tmpl w:val="B980E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AD441F"/>
    <w:multiLevelType w:val="hybridMultilevel"/>
    <w:tmpl w:val="32703D36"/>
    <w:lvl w:ilvl="0" w:tplc="04090001">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18" w15:restartNumberingAfterBreak="0">
    <w:nsid w:val="375A33CC"/>
    <w:multiLevelType w:val="hybridMultilevel"/>
    <w:tmpl w:val="8F145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C857BC1"/>
    <w:multiLevelType w:val="hybridMultilevel"/>
    <w:tmpl w:val="68F02DE4"/>
    <w:lvl w:ilvl="0" w:tplc="04090001">
      <w:start w:val="1"/>
      <w:numFmt w:val="bullet"/>
      <w:lvlText w:val=""/>
      <w:lvlJc w:val="left"/>
      <w:pPr>
        <w:ind w:left="72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FF84393"/>
    <w:multiLevelType w:val="hybridMultilevel"/>
    <w:tmpl w:val="345C3F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2FE4DB2"/>
    <w:multiLevelType w:val="hybridMultilevel"/>
    <w:tmpl w:val="E5B62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74850B4"/>
    <w:multiLevelType w:val="hybridMultilevel"/>
    <w:tmpl w:val="88082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21777EE"/>
    <w:multiLevelType w:val="hybridMultilevel"/>
    <w:tmpl w:val="9048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8B0386"/>
    <w:multiLevelType w:val="hybridMultilevel"/>
    <w:tmpl w:val="911C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58406E"/>
    <w:multiLevelType w:val="hybridMultilevel"/>
    <w:tmpl w:val="FED25A62"/>
    <w:lvl w:ilvl="0" w:tplc="F28EC01A">
      <w:start w:val="5"/>
      <w:numFmt w:val="bullet"/>
      <w:lvlText w:val=""/>
      <w:lvlJc w:val="left"/>
      <w:pPr>
        <w:ind w:left="1440" w:hanging="360"/>
      </w:pPr>
      <w:rPr>
        <w:rFonts w:ascii="Symbol" w:eastAsia="Times New Roman" w:hAnsi="Symbol" w:cs="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B64BFF"/>
    <w:multiLevelType w:val="hybridMultilevel"/>
    <w:tmpl w:val="6B9EE3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D825AC1"/>
    <w:multiLevelType w:val="hybridMultilevel"/>
    <w:tmpl w:val="4866D220"/>
    <w:lvl w:ilvl="0" w:tplc="04090001">
      <w:start w:val="1"/>
      <w:numFmt w:val="bullet"/>
      <w:lvlText w:val=""/>
      <w:lvlJc w:val="left"/>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1964A1C"/>
    <w:multiLevelType w:val="hybridMultilevel"/>
    <w:tmpl w:val="A634A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22007F4"/>
    <w:multiLevelType w:val="hybridMultilevel"/>
    <w:tmpl w:val="8C30A2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2"/>
  </w:num>
  <w:num w:numId="2">
    <w:abstractNumId w:val="10"/>
  </w:num>
  <w:num w:numId="3">
    <w:abstractNumId w:val="11"/>
  </w:num>
  <w:num w:numId="4">
    <w:abstractNumId w:val="13"/>
  </w:num>
  <w:num w:numId="5">
    <w:abstractNumId w:val="26"/>
  </w:num>
  <w:num w:numId="6">
    <w:abstractNumId w:val="16"/>
  </w:num>
  <w:num w:numId="7">
    <w:abstractNumId w:val="22"/>
  </w:num>
  <w:num w:numId="8">
    <w:abstractNumId w:val="2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21"/>
  </w:num>
  <w:num w:numId="21">
    <w:abstractNumId w:val="14"/>
  </w:num>
  <w:num w:numId="22">
    <w:abstractNumId w:val="24"/>
  </w:num>
  <w:num w:numId="23">
    <w:abstractNumId w:val="17"/>
  </w:num>
  <w:num w:numId="24">
    <w:abstractNumId w:val="29"/>
  </w:num>
  <w:num w:numId="25">
    <w:abstractNumId w:val="18"/>
  </w:num>
  <w:num w:numId="26">
    <w:abstractNumId w:val="28"/>
  </w:num>
  <w:num w:numId="27">
    <w:abstractNumId w:val="19"/>
  </w:num>
  <w:num w:numId="28">
    <w:abstractNumId w:val="25"/>
  </w:num>
  <w:num w:numId="29">
    <w:abstractNumId w:val="27"/>
  </w:num>
  <w:num w:numId="30">
    <w:abstractNumId w:val="15"/>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formsDesig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269EE"/>
    <w:rsid w:val="0005025E"/>
    <w:rsid w:val="00051D9C"/>
    <w:rsid w:val="000617AE"/>
    <w:rsid w:val="000755FA"/>
    <w:rsid w:val="0008394A"/>
    <w:rsid w:val="00085A5D"/>
    <w:rsid w:val="0008601D"/>
    <w:rsid w:val="0008668D"/>
    <w:rsid w:val="00087993"/>
    <w:rsid w:val="00092F31"/>
    <w:rsid w:val="00095F74"/>
    <w:rsid w:val="00096025"/>
    <w:rsid w:val="000A404C"/>
    <w:rsid w:val="000A42C5"/>
    <w:rsid w:val="000A53CD"/>
    <w:rsid w:val="000A62F4"/>
    <w:rsid w:val="000B478E"/>
    <w:rsid w:val="000B6327"/>
    <w:rsid w:val="000C5FFB"/>
    <w:rsid w:val="000D37CD"/>
    <w:rsid w:val="000D52D7"/>
    <w:rsid w:val="000D7BAA"/>
    <w:rsid w:val="000E745E"/>
    <w:rsid w:val="00100CC3"/>
    <w:rsid w:val="00103753"/>
    <w:rsid w:val="00107D75"/>
    <w:rsid w:val="0011414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952A8"/>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38B3"/>
    <w:rsid w:val="00246641"/>
    <w:rsid w:val="0025190A"/>
    <w:rsid w:val="00253323"/>
    <w:rsid w:val="00256950"/>
    <w:rsid w:val="00262D0B"/>
    <w:rsid w:val="0026337A"/>
    <w:rsid w:val="00266764"/>
    <w:rsid w:val="00271E3B"/>
    <w:rsid w:val="002747F4"/>
    <w:rsid w:val="0027681C"/>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FD5"/>
    <w:rsid w:val="002F3252"/>
    <w:rsid w:val="002F3DDF"/>
    <w:rsid w:val="002F3FD8"/>
    <w:rsid w:val="002F448D"/>
    <w:rsid w:val="002F5260"/>
    <w:rsid w:val="00300DBE"/>
    <w:rsid w:val="003033E0"/>
    <w:rsid w:val="00307AB4"/>
    <w:rsid w:val="00312A2A"/>
    <w:rsid w:val="003143F5"/>
    <w:rsid w:val="00317C40"/>
    <w:rsid w:val="0032091B"/>
    <w:rsid w:val="0033041C"/>
    <w:rsid w:val="00332120"/>
    <w:rsid w:val="00332B09"/>
    <w:rsid w:val="00352604"/>
    <w:rsid w:val="003538D5"/>
    <w:rsid w:val="00354516"/>
    <w:rsid w:val="003562B8"/>
    <w:rsid w:val="00366685"/>
    <w:rsid w:val="0037116A"/>
    <w:rsid w:val="00374C45"/>
    <w:rsid w:val="00376146"/>
    <w:rsid w:val="00385D8B"/>
    <w:rsid w:val="00386634"/>
    <w:rsid w:val="003907D7"/>
    <w:rsid w:val="003933D9"/>
    <w:rsid w:val="00395B71"/>
    <w:rsid w:val="003A2084"/>
    <w:rsid w:val="003A608C"/>
    <w:rsid w:val="003B080B"/>
    <w:rsid w:val="003B3D09"/>
    <w:rsid w:val="003C1FEF"/>
    <w:rsid w:val="003D322D"/>
    <w:rsid w:val="003D3CEB"/>
    <w:rsid w:val="003D4403"/>
    <w:rsid w:val="003E1F8A"/>
    <w:rsid w:val="003E4C12"/>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67B16"/>
    <w:rsid w:val="00471D45"/>
    <w:rsid w:val="00473181"/>
    <w:rsid w:val="004776F4"/>
    <w:rsid w:val="00483843"/>
    <w:rsid w:val="0048655D"/>
    <w:rsid w:val="00494514"/>
    <w:rsid w:val="00496B9D"/>
    <w:rsid w:val="00496FB8"/>
    <w:rsid w:val="004A2937"/>
    <w:rsid w:val="004B0DA2"/>
    <w:rsid w:val="004C19CE"/>
    <w:rsid w:val="004C6A4A"/>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4CCF"/>
    <w:rsid w:val="0054510F"/>
    <w:rsid w:val="00555DC1"/>
    <w:rsid w:val="00560932"/>
    <w:rsid w:val="00571E14"/>
    <w:rsid w:val="00581C6E"/>
    <w:rsid w:val="005840BC"/>
    <w:rsid w:val="00593D67"/>
    <w:rsid w:val="00596418"/>
    <w:rsid w:val="00597D33"/>
    <w:rsid w:val="00597E0E"/>
    <w:rsid w:val="005A40CD"/>
    <w:rsid w:val="005A4127"/>
    <w:rsid w:val="005B798A"/>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579D"/>
    <w:rsid w:val="0063630C"/>
    <w:rsid w:val="006376E0"/>
    <w:rsid w:val="00641797"/>
    <w:rsid w:val="006448D4"/>
    <w:rsid w:val="00647098"/>
    <w:rsid w:val="0065150F"/>
    <w:rsid w:val="00654046"/>
    <w:rsid w:val="00654F2E"/>
    <w:rsid w:val="00657366"/>
    <w:rsid w:val="00660605"/>
    <w:rsid w:val="0066752E"/>
    <w:rsid w:val="00671EAE"/>
    <w:rsid w:val="00676ED8"/>
    <w:rsid w:val="006818AA"/>
    <w:rsid w:val="00684A86"/>
    <w:rsid w:val="006858F5"/>
    <w:rsid w:val="006921BB"/>
    <w:rsid w:val="00695627"/>
    <w:rsid w:val="006968A2"/>
    <w:rsid w:val="00697816"/>
    <w:rsid w:val="006A25FC"/>
    <w:rsid w:val="006A31C2"/>
    <w:rsid w:val="006A3585"/>
    <w:rsid w:val="006B32BA"/>
    <w:rsid w:val="006B7E2D"/>
    <w:rsid w:val="006C2A31"/>
    <w:rsid w:val="006D401B"/>
    <w:rsid w:val="006D462E"/>
    <w:rsid w:val="006D65C8"/>
    <w:rsid w:val="006E4D43"/>
    <w:rsid w:val="006F1FB3"/>
    <w:rsid w:val="00700625"/>
    <w:rsid w:val="0070462A"/>
    <w:rsid w:val="00705A2D"/>
    <w:rsid w:val="00710793"/>
    <w:rsid w:val="0072009E"/>
    <w:rsid w:val="007205A7"/>
    <w:rsid w:val="00730DB3"/>
    <w:rsid w:val="00744942"/>
    <w:rsid w:val="00747EF2"/>
    <w:rsid w:val="007547B6"/>
    <w:rsid w:val="0076217E"/>
    <w:rsid w:val="00763CF6"/>
    <w:rsid w:val="00772EB4"/>
    <w:rsid w:val="007805FB"/>
    <w:rsid w:val="00785D83"/>
    <w:rsid w:val="0078636F"/>
    <w:rsid w:val="0079365F"/>
    <w:rsid w:val="007A37D3"/>
    <w:rsid w:val="007A3F44"/>
    <w:rsid w:val="007A6E96"/>
    <w:rsid w:val="007A7888"/>
    <w:rsid w:val="007B1E95"/>
    <w:rsid w:val="007B2F45"/>
    <w:rsid w:val="007B7558"/>
    <w:rsid w:val="007C0541"/>
    <w:rsid w:val="007C3211"/>
    <w:rsid w:val="007C3C63"/>
    <w:rsid w:val="007C5E2D"/>
    <w:rsid w:val="007C6355"/>
    <w:rsid w:val="007D243A"/>
    <w:rsid w:val="007E7942"/>
    <w:rsid w:val="007F1A32"/>
    <w:rsid w:val="007F6A18"/>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2321"/>
    <w:rsid w:val="008856A1"/>
    <w:rsid w:val="008958A2"/>
    <w:rsid w:val="008A0AC8"/>
    <w:rsid w:val="008A1D7C"/>
    <w:rsid w:val="008A2456"/>
    <w:rsid w:val="008A64AE"/>
    <w:rsid w:val="008B7FE2"/>
    <w:rsid w:val="008C37F3"/>
    <w:rsid w:val="008C3DF6"/>
    <w:rsid w:val="008D0387"/>
    <w:rsid w:val="008D136B"/>
    <w:rsid w:val="008E0214"/>
    <w:rsid w:val="008E08DD"/>
    <w:rsid w:val="008F66E1"/>
    <w:rsid w:val="00901FCC"/>
    <w:rsid w:val="00921242"/>
    <w:rsid w:val="00927493"/>
    <w:rsid w:val="009352A2"/>
    <w:rsid w:val="009375A2"/>
    <w:rsid w:val="00955B08"/>
    <w:rsid w:val="009617AB"/>
    <w:rsid w:val="009636AE"/>
    <w:rsid w:val="00970BB6"/>
    <w:rsid w:val="00970E53"/>
    <w:rsid w:val="009711E0"/>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0F8A"/>
    <w:rsid w:val="009D26A6"/>
    <w:rsid w:val="009E287B"/>
    <w:rsid w:val="009E4460"/>
    <w:rsid w:val="009E62F4"/>
    <w:rsid w:val="009E7EE7"/>
    <w:rsid w:val="009F4284"/>
    <w:rsid w:val="00A06AD5"/>
    <w:rsid w:val="00A123EA"/>
    <w:rsid w:val="00A154B5"/>
    <w:rsid w:val="00A209DA"/>
    <w:rsid w:val="00A23393"/>
    <w:rsid w:val="00A23708"/>
    <w:rsid w:val="00A30DAC"/>
    <w:rsid w:val="00A33180"/>
    <w:rsid w:val="00A3570A"/>
    <w:rsid w:val="00A37494"/>
    <w:rsid w:val="00A42758"/>
    <w:rsid w:val="00A460A7"/>
    <w:rsid w:val="00A610F6"/>
    <w:rsid w:val="00A611D1"/>
    <w:rsid w:val="00A61B52"/>
    <w:rsid w:val="00A6640C"/>
    <w:rsid w:val="00A8385D"/>
    <w:rsid w:val="00A8499B"/>
    <w:rsid w:val="00A851FC"/>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5DA4"/>
    <w:rsid w:val="00B174DB"/>
    <w:rsid w:val="00B23AF9"/>
    <w:rsid w:val="00B25673"/>
    <w:rsid w:val="00B3057A"/>
    <w:rsid w:val="00B30BA9"/>
    <w:rsid w:val="00B34751"/>
    <w:rsid w:val="00B37847"/>
    <w:rsid w:val="00B42380"/>
    <w:rsid w:val="00B427DB"/>
    <w:rsid w:val="00B46D55"/>
    <w:rsid w:val="00B562D9"/>
    <w:rsid w:val="00B7226B"/>
    <w:rsid w:val="00B75E62"/>
    <w:rsid w:val="00BA0AAF"/>
    <w:rsid w:val="00BA2466"/>
    <w:rsid w:val="00BA3DC3"/>
    <w:rsid w:val="00BA6A1D"/>
    <w:rsid w:val="00BA6FD4"/>
    <w:rsid w:val="00BB3372"/>
    <w:rsid w:val="00BB76EE"/>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438AC"/>
    <w:rsid w:val="00C51CBF"/>
    <w:rsid w:val="00C52814"/>
    <w:rsid w:val="00C57A5F"/>
    <w:rsid w:val="00C653DB"/>
    <w:rsid w:val="00C72DCB"/>
    <w:rsid w:val="00C7377C"/>
    <w:rsid w:val="00C761D5"/>
    <w:rsid w:val="00C9122C"/>
    <w:rsid w:val="00CA1FB8"/>
    <w:rsid w:val="00CB0437"/>
    <w:rsid w:val="00CB0C30"/>
    <w:rsid w:val="00CB6983"/>
    <w:rsid w:val="00CC4743"/>
    <w:rsid w:val="00CC5A63"/>
    <w:rsid w:val="00CD5960"/>
    <w:rsid w:val="00CE77B6"/>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664C7"/>
    <w:rsid w:val="00D742A4"/>
    <w:rsid w:val="00D76860"/>
    <w:rsid w:val="00D814A0"/>
    <w:rsid w:val="00D8660E"/>
    <w:rsid w:val="00D938F5"/>
    <w:rsid w:val="00D95501"/>
    <w:rsid w:val="00DA66CF"/>
    <w:rsid w:val="00DA73E8"/>
    <w:rsid w:val="00DB1B78"/>
    <w:rsid w:val="00DB58DC"/>
    <w:rsid w:val="00DD347B"/>
    <w:rsid w:val="00DD4688"/>
    <w:rsid w:val="00DD7791"/>
    <w:rsid w:val="00DD7D2F"/>
    <w:rsid w:val="00DD7DD6"/>
    <w:rsid w:val="00DF0910"/>
    <w:rsid w:val="00DF59A3"/>
    <w:rsid w:val="00E04BE9"/>
    <w:rsid w:val="00E07598"/>
    <w:rsid w:val="00E27264"/>
    <w:rsid w:val="00E35475"/>
    <w:rsid w:val="00E37A6C"/>
    <w:rsid w:val="00E4004A"/>
    <w:rsid w:val="00E415F9"/>
    <w:rsid w:val="00E501BC"/>
    <w:rsid w:val="00E523CB"/>
    <w:rsid w:val="00E53389"/>
    <w:rsid w:val="00E57435"/>
    <w:rsid w:val="00E60CA4"/>
    <w:rsid w:val="00E62FA5"/>
    <w:rsid w:val="00E7107D"/>
    <w:rsid w:val="00E83CA5"/>
    <w:rsid w:val="00E84695"/>
    <w:rsid w:val="00E8532E"/>
    <w:rsid w:val="00E96555"/>
    <w:rsid w:val="00EA1123"/>
    <w:rsid w:val="00EA151B"/>
    <w:rsid w:val="00EB15D4"/>
    <w:rsid w:val="00EB6159"/>
    <w:rsid w:val="00EB70EA"/>
    <w:rsid w:val="00EC28D8"/>
    <w:rsid w:val="00EE3DB1"/>
    <w:rsid w:val="00EF0124"/>
    <w:rsid w:val="00F0403D"/>
    <w:rsid w:val="00F04E67"/>
    <w:rsid w:val="00F06AE2"/>
    <w:rsid w:val="00F1523B"/>
    <w:rsid w:val="00F268CA"/>
    <w:rsid w:val="00F348A6"/>
    <w:rsid w:val="00F3669E"/>
    <w:rsid w:val="00F43CDC"/>
    <w:rsid w:val="00F451A3"/>
    <w:rsid w:val="00F4738C"/>
    <w:rsid w:val="00F52D3B"/>
    <w:rsid w:val="00F530D5"/>
    <w:rsid w:val="00F755BB"/>
    <w:rsid w:val="00F75BD5"/>
    <w:rsid w:val="00F80D42"/>
    <w:rsid w:val="00F81D99"/>
    <w:rsid w:val="00F81F4F"/>
    <w:rsid w:val="00F8387E"/>
    <w:rsid w:val="00F876C6"/>
    <w:rsid w:val="00F9399C"/>
    <w:rsid w:val="00FA0B4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9EAF66"/>
  <w15:chartTrackingRefBased/>
  <w15:docId w15:val="{FB4C3738-3C0C-4F6E-8ACE-D6D811CA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4C12"/>
    <w:pPr>
      <w:widowControl w:val="0"/>
      <w:suppressAutoHyphens/>
    </w:pPr>
    <w:rPr>
      <w:sz w:val="24"/>
      <w:lang w:eastAsia="ar-SA"/>
    </w:rPr>
  </w:style>
  <w:style w:type="paragraph" w:styleId="Heading1">
    <w:name w:val="heading 1"/>
    <w:basedOn w:val="Normal"/>
    <w:next w:val="Normal"/>
    <w:link w:val="Heading1Char"/>
    <w:qFormat/>
    <w:rsid w:val="003E4C12"/>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3E4C12"/>
    <w:pPr>
      <w:numPr>
        <w:numId w:val="1"/>
      </w:numPr>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3E4C12"/>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rsid w:val="00C438AC"/>
    <w:pPr>
      <w:widowControl/>
      <w:suppressAutoHyphens w:val="0"/>
    </w:pPr>
    <w:rPr>
      <w:lang w:eastAsia="en-US"/>
    </w:rPr>
  </w:style>
  <w:style w:type="character" w:customStyle="1" w:styleId="BodyTextChar">
    <w:name w:val="Body Text Char"/>
    <w:link w:val="BodyText"/>
    <w:rsid w:val="00C438AC"/>
    <w:rPr>
      <w:sz w:val="24"/>
      <w:lang w:val="en-US" w:eastAsia="en-US"/>
    </w:rPr>
  </w:style>
  <w:style w:type="paragraph" w:customStyle="1" w:styleId="a">
    <w:name w:val="_"/>
    <w:rsid w:val="00C438AC"/>
    <w:pPr>
      <w:widowControl w:val="0"/>
      <w:ind w:left="-1152"/>
    </w:pPr>
    <w:rPr>
      <w:sz w:val="24"/>
    </w:rPr>
  </w:style>
  <w:style w:type="table" w:styleId="TableGrid">
    <w:name w:val="Table Grid"/>
    <w:basedOn w:val="TableNormal"/>
    <w:rsid w:val="006B32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F6A18"/>
    <w:rPr>
      <w:color w:val="0000FF"/>
      <w:u w:val="single"/>
    </w:rPr>
  </w:style>
  <w:style w:type="paragraph" w:styleId="NormalWeb">
    <w:name w:val="Normal (Web)"/>
    <w:basedOn w:val="Normal"/>
    <w:uiPriority w:val="99"/>
    <w:unhideWhenUsed/>
    <w:rsid w:val="00A8499B"/>
    <w:pPr>
      <w:widowControl/>
      <w:suppressAutoHyphens w:val="0"/>
      <w:spacing w:before="100" w:beforeAutospacing="1" w:after="100" w:afterAutospacing="1"/>
    </w:pPr>
    <w:rPr>
      <w:rFonts w:ascii="Times" w:eastAsia="MS Mincho" w:hAnsi="Times"/>
      <w:sz w:val="20"/>
      <w:lang w:eastAsia="en-US"/>
    </w:rPr>
  </w:style>
  <w:style w:type="paragraph" w:customStyle="1" w:styleId="Default">
    <w:name w:val="Default"/>
    <w:rsid w:val="00A8499B"/>
    <w:pPr>
      <w:autoSpaceDE w:val="0"/>
      <w:autoSpaceDN w:val="0"/>
      <w:adjustRightInd w:val="0"/>
    </w:pPr>
    <w:rPr>
      <w:rFonts w:ascii="Calibri" w:eastAsia="Calibri" w:hAnsi="Calibri" w:cs="Calibri"/>
      <w:color w:val="000000"/>
      <w:sz w:val="24"/>
      <w:szCs w:val="24"/>
    </w:rPr>
  </w:style>
  <w:style w:type="character" w:customStyle="1" w:styleId="Heading1Char">
    <w:name w:val="Heading 1 Char"/>
    <w:basedOn w:val="DefaultParagraphFont"/>
    <w:link w:val="Heading1"/>
    <w:rsid w:val="003E4C12"/>
    <w:rPr>
      <w:rFonts w:ascii="Calibri" w:hAnsi="Calibri" w:cs="Arial"/>
      <w:b/>
      <w:sz w:val="22"/>
      <w:szCs w:val="22"/>
      <w:u w:val="single"/>
      <w:lang w:eastAsia="ar-SA"/>
    </w:rPr>
  </w:style>
  <w:style w:type="character" w:customStyle="1" w:styleId="Heading2Char">
    <w:name w:val="Heading 2 Char"/>
    <w:basedOn w:val="DefaultParagraphFont"/>
    <w:link w:val="Heading2"/>
    <w:rsid w:val="003E4C12"/>
    <w:rPr>
      <w:rFonts w:ascii="Calibri" w:hAnsi="Calibri" w:cs="Arial"/>
      <w:b/>
      <w:sz w:val="22"/>
      <w:szCs w:val="22"/>
      <w:u w:val="single"/>
      <w:lang w:eastAsia="ar-SA"/>
    </w:rPr>
  </w:style>
  <w:style w:type="character" w:customStyle="1" w:styleId="Heading3Char">
    <w:name w:val="Heading 3 Char"/>
    <w:basedOn w:val="DefaultParagraphFont"/>
    <w:link w:val="Heading3"/>
    <w:rsid w:val="003E4C12"/>
    <w:rPr>
      <w:rFonts w:ascii="Calibri" w:hAnsi="Calibri" w:cs="Arial"/>
      <w:b/>
      <w:sz w:val="22"/>
      <w:szCs w:val="22"/>
      <w:u w:val="single"/>
      <w:lang w:eastAsia="ar-SA"/>
    </w:rPr>
  </w:style>
  <w:style w:type="paragraph" w:styleId="Revision">
    <w:name w:val="Revision"/>
    <w:hidden/>
    <w:uiPriority w:val="99"/>
    <w:semiHidden/>
    <w:rsid w:val="003D4403"/>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61060">
      <w:bodyDiv w:val="1"/>
      <w:marLeft w:val="0"/>
      <w:marRight w:val="0"/>
      <w:marTop w:val="0"/>
      <w:marBottom w:val="0"/>
      <w:divBdr>
        <w:top w:val="none" w:sz="0" w:space="0" w:color="auto"/>
        <w:left w:val="none" w:sz="0" w:space="0" w:color="auto"/>
        <w:bottom w:val="none" w:sz="0" w:space="0" w:color="auto"/>
        <w:right w:val="none" w:sz="0" w:space="0" w:color="auto"/>
      </w:divBdr>
    </w:div>
    <w:div w:id="248344772">
      <w:bodyDiv w:val="1"/>
      <w:marLeft w:val="0"/>
      <w:marRight w:val="0"/>
      <w:marTop w:val="0"/>
      <w:marBottom w:val="0"/>
      <w:divBdr>
        <w:top w:val="none" w:sz="0" w:space="0" w:color="auto"/>
        <w:left w:val="none" w:sz="0" w:space="0" w:color="auto"/>
        <w:bottom w:val="none" w:sz="0" w:space="0" w:color="auto"/>
        <w:right w:val="none" w:sz="0" w:space="0" w:color="auto"/>
      </w:divBdr>
    </w:div>
    <w:div w:id="1662468290">
      <w:bodyDiv w:val="1"/>
      <w:marLeft w:val="0"/>
      <w:marRight w:val="0"/>
      <w:marTop w:val="0"/>
      <w:marBottom w:val="0"/>
      <w:divBdr>
        <w:top w:val="none" w:sz="0" w:space="0" w:color="auto"/>
        <w:left w:val="none" w:sz="0" w:space="0" w:color="auto"/>
        <w:bottom w:val="none" w:sz="0" w:space="0" w:color="auto"/>
        <w:right w:val="none" w:sz="0" w:space="0" w:color="auto"/>
      </w:divBdr>
    </w:div>
    <w:div w:id="183764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35100-E095-4415-8BFE-77F67C746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947</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BSC 1010 Biological Science I Syllabus</vt:lpstr>
    </vt:vector>
  </TitlesOfParts>
  <Company>Hatch</Company>
  <LinksUpToDate>false</LinksUpToDate>
  <CharactersWithSpaces>7081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 1010 Biological Science I Syllabus</dc:title>
  <dc:subject/>
  <dc:creator>MW</dc:creator>
  <cp:keywords/>
  <dc:description/>
  <cp:lastModifiedBy>Sheila Seelau</cp:lastModifiedBy>
  <cp:revision>2</cp:revision>
  <dcterms:created xsi:type="dcterms:W3CDTF">2022-04-06T14:48:00Z</dcterms:created>
  <dcterms:modified xsi:type="dcterms:W3CDTF">2022-04-06T14:48:00Z</dcterms:modified>
</cp:coreProperties>
</file>