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1A8" w:rsidRDefault="00A131A8">
      <w:pPr>
        <w:widowControl w:val="0"/>
        <w:pBdr>
          <w:top w:val="nil"/>
          <w:left w:val="nil"/>
          <w:bottom w:val="nil"/>
          <w:right w:val="nil"/>
          <w:between w:val="nil"/>
        </w:pBdr>
        <w:spacing w:before="0" w:after="0" w:line="276" w:lineRule="auto"/>
        <w:rPr>
          <w:color w:val="000000"/>
          <w:sz w:val="22"/>
          <w:szCs w:val="22"/>
        </w:rPr>
      </w:pPr>
      <w:bookmarkStart w:id="0" w:name="_GoBack"/>
      <w:bookmarkEnd w:id="0"/>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CE4516">
            <w:pPr>
              <w:spacing w:after="80"/>
            </w:pPr>
            <w:r>
              <w:t>eLearning Coordinator Monthly</w:t>
            </w:r>
            <w:r w:rsidR="004852D7">
              <w:t xml:space="preserve">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3D2D93">
            <w:pPr>
              <w:spacing w:after="80"/>
            </w:pPr>
            <w:r>
              <w:t>0</w:t>
            </w:r>
            <w:r w:rsidR="001D1EF5">
              <w:t>2</w:t>
            </w:r>
            <w:r w:rsidR="0086348D">
              <w:t>/</w:t>
            </w:r>
            <w:r w:rsidR="007C1C0A">
              <w:t>2</w:t>
            </w:r>
            <w:r w:rsidR="001D1EF5">
              <w:t>2</w:t>
            </w:r>
            <w:r w:rsidR="0086348D">
              <w:t>/202</w:t>
            </w:r>
            <w:r>
              <w:t>1</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7C1C0A">
            <w:pPr>
              <w:spacing w:after="80"/>
            </w:pPr>
            <w:r>
              <w:t>9</w:t>
            </w:r>
            <w:r w:rsidR="008C7073">
              <w:t>:</w:t>
            </w:r>
            <w:r>
              <w:t>0</w:t>
            </w:r>
            <w:r w:rsidR="00AB3113">
              <w:t>0</w:t>
            </w:r>
            <w:r w:rsidR="0086348D">
              <w:t xml:space="preserve"> </w:t>
            </w:r>
            <w:r>
              <w:t>A</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1D1EF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20A1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3D2D93">
                  <w:pPr>
                    <w:rPr>
                      <w:rFonts w:ascii="Arial" w:eastAsia="Arial" w:hAnsi="Arial" w:cs="Arial"/>
                      <w:color w:val="333333"/>
                    </w:rPr>
                  </w:pPr>
                  <w:r>
                    <w:rPr>
                      <w:rFonts w:ascii="Arial" w:eastAsia="Arial" w:hAnsi="Arial" w:cs="Arial"/>
                      <w:color w:val="333333"/>
                    </w:rPr>
                    <w:t>Regina Miller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C7427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B283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4456E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r w:rsidR="001D1EF5">
                    <w:rPr>
                      <w:rFonts w:ascii="Arial" w:eastAsia="Arial" w:hAnsi="Arial" w:cs="Arial"/>
                      <w:color w:val="333333"/>
                    </w:rPr>
                    <w:t xml:space="preserve"> Jillian Patch</w:t>
                  </w:r>
                </w:p>
              </w:tc>
              <w:tc>
                <w:tcPr>
                  <w:tcW w:w="1563" w:type="dxa"/>
                  <w:vAlign w:val="center"/>
                </w:tcPr>
                <w:p w:rsidR="00A131A8" w:rsidRDefault="00A131A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A131A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1D1EF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2D14CE" w:rsidRPr="007D5F99" w:rsidRDefault="002D14CE" w:rsidP="00166DCA">
      <w:pPr>
        <w:spacing w:before="120" w:after="240" w:line="360" w:lineRule="auto"/>
        <w:contextualSpacing/>
      </w:pPr>
      <w:bookmarkStart w:id="1" w:name="bookmark=id.30j0zll" w:colFirst="0" w:colLast="0"/>
      <w:bookmarkEnd w:id="1"/>
      <w:r>
        <w:rPr>
          <w:b/>
        </w:rPr>
        <w:t>Agenda Item 1:</w:t>
      </w:r>
      <w:r>
        <w:rPr>
          <w:b/>
        </w:rPr>
        <w:tab/>
      </w:r>
      <w:r w:rsidR="000E5EF6">
        <w:t>Review Meeting Minutes for January 25</w:t>
      </w:r>
      <w:r w:rsidR="000E5EF6" w:rsidRPr="000E5EF6">
        <w:rPr>
          <w:vertAlign w:val="superscript"/>
        </w:rPr>
        <w:t>th</w:t>
      </w:r>
      <w:r w:rsidR="000E5EF6">
        <w:t xml:space="preserve"> Meeting</w:t>
      </w:r>
      <w:r w:rsidR="00817858">
        <w:rPr>
          <w:b/>
        </w:rPr>
        <w:tab/>
      </w:r>
      <w:r>
        <w:rPr>
          <w:b/>
        </w:rPr>
        <w:t xml:space="preserve">Presenter: </w:t>
      </w:r>
      <w:r w:rsidR="000E5EF6">
        <w:t>all eLearning Coordinators</w:t>
      </w:r>
    </w:p>
    <w:p w:rsidR="00A51A20" w:rsidRPr="00B55A3D" w:rsidRDefault="000E5EF6" w:rsidP="00166DCA">
      <w:pPr>
        <w:pStyle w:val="xmsolistparagraph"/>
        <w:numPr>
          <w:ilvl w:val="0"/>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The coordinators reviewed and discussed the minutes of the January 25</w:t>
      </w:r>
      <w:r w:rsidRPr="000E5EF6">
        <w:rPr>
          <w:rFonts w:asciiTheme="minorHAnsi" w:hAnsiTheme="minorHAnsi" w:cstheme="minorHAnsi"/>
          <w:bCs/>
          <w:sz w:val="19"/>
          <w:szCs w:val="19"/>
          <w:vertAlign w:val="superscript"/>
        </w:rPr>
        <w:t>th</w:t>
      </w:r>
      <w:r>
        <w:rPr>
          <w:rFonts w:asciiTheme="minorHAnsi" w:hAnsiTheme="minorHAnsi" w:cstheme="minorHAnsi"/>
          <w:bCs/>
          <w:sz w:val="19"/>
          <w:szCs w:val="19"/>
        </w:rPr>
        <w:t xml:space="preserve"> Meeting.</w:t>
      </w:r>
    </w:p>
    <w:p w:rsidR="002D14CE" w:rsidRPr="00EF2B51" w:rsidRDefault="002D14CE" w:rsidP="00166DCA">
      <w:pPr>
        <w:spacing w:before="120" w:after="240" w:line="360" w:lineRule="auto"/>
        <w:rPr>
          <w:b/>
        </w:rPr>
      </w:pPr>
      <w:r w:rsidRPr="00EF2B51">
        <w:rPr>
          <w:b/>
        </w:rPr>
        <w:t xml:space="preserve">Agenda Item 2: </w:t>
      </w:r>
      <w:r w:rsidR="00366730" w:rsidRPr="00366730">
        <w:t>Update on the</w:t>
      </w:r>
      <w:r w:rsidR="00366730">
        <w:rPr>
          <w:b/>
        </w:rPr>
        <w:t xml:space="preserve"> </w:t>
      </w:r>
      <w:r w:rsidR="007C1C0A">
        <w:t>Master Course Progression Plan</w:t>
      </w:r>
      <w:r w:rsidRPr="00EF2B51">
        <w:rPr>
          <w:b/>
        </w:rPr>
        <w:tab/>
        <w:t>Presenter:</w:t>
      </w:r>
      <w:r>
        <w:t xml:space="preserve"> </w:t>
      </w:r>
      <w:r w:rsidR="00366730">
        <w:t>Jillian Patch</w:t>
      </w:r>
    </w:p>
    <w:p w:rsidR="001D7E00" w:rsidRDefault="00366730" w:rsidP="007C1C0A">
      <w:pPr>
        <w:pStyle w:val="ListParagraph"/>
        <w:numPr>
          <w:ilvl w:val="0"/>
          <w:numId w:val="23"/>
        </w:numPr>
        <w:spacing w:before="120" w:after="240" w:line="360" w:lineRule="auto"/>
      </w:pPr>
      <w:bookmarkStart w:id="2" w:name="_heading=h.gjdgxs" w:colFirst="0" w:colLast="0"/>
      <w:bookmarkEnd w:id="2"/>
      <w:r>
        <w:t>Dr. Jester informed the coordinators, via Jillian Patch, that Dr. DeLuca has granted an extension on the deadline for the Master Course Progression Plan. The original deadline for the project was March 1</w:t>
      </w:r>
      <w:r w:rsidRPr="00366730">
        <w:rPr>
          <w:vertAlign w:val="superscript"/>
        </w:rPr>
        <w:t>st</w:t>
      </w:r>
      <w:r w:rsidR="00D916DB">
        <w:t>,</w:t>
      </w:r>
      <w:r>
        <w:t xml:space="preserve"> 2021.</w:t>
      </w:r>
    </w:p>
    <w:p w:rsidR="00366730" w:rsidRPr="00366730" w:rsidRDefault="00366730" w:rsidP="00366730">
      <w:pPr>
        <w:spacing w:before="120" w:after="240" w:line="360" w:lineRule="auto"/>
        <w:rPr>
          <w:b/>
        </w:rPr>
      </w:pPr>
      <w:r w:rsidRPr="00366730">
        <w:rPr>
          <w:b/>
        </w:rPr>
        <w:t xml:space="preserve">Agenda Item </w:t>
      </w:r>
      <w:r>
        <w:rPr>
          <w:b/>
        </w:rPr>
        <w:t>3</w:t>
      </w:r>
      <w:r w:rsidRPr="00366730">
        <w:rPr>
          <w:b/>
        </w:rPr>
        <w:t xml:space="preserve">: </w:t>
      </w:r>
      <w:r w:rsidRPr="00366730">
        <w:t xml:space="preserve">Update </w:t>
      </w:r>
      <w:r>
        <w:t>on the changes made in GWC</w:t>
      </w:r>
      <w:r>
        <w:tab/>
      </w:r>
      <w:r w:rsidRPr="00366730">
        <w:rPr>
          <w:b/>
        </w:rPr>
        <w:tab/>
        <w:t>Presenter:</w:t>
      </w:r>
      <w:r>
        <w:t xml:space="preserve"> all eLearning Coordinators</w:t>
      </w:r>
    </w:p>
    <w:p w:rsidR="00366730" w:rsidRDefault="00366730" w:rsidP="00366730">
      <w:pPr>
        <w:pStyle w:val="ListParagraph"/>
        <w:numPr>
          <w:ilvl w:val="0"/>
          <w:numId w:val="36"/>
        </w:numPr>
        <w:spacing w:before="120" w:after="240" w:line="360" w:lineRule="auto"/>
      </w:pPr>
      <w:r>
        <w:t>The coordinators discussed their experiences thus far with the changes that were made in Growing with Canvas in the February 5</w:t>
      </w:r>
      <w:r w:rsidRPr="00366730">
        <w:rPr>
          <w:vertAlign w:val="superscript"/>
        </w:rPr>
        <w:t>th</w:t>
      </w:r>
      <w:r>
        <w:t xml:space="preserve">, 2021 update. There have been minimal emails from participants requiring clarification as to the changes </w:t>
      </w:r>
      <w:r w:rsidR="00C940BD">
        <w:t xml:space="preserve">made </w:t>
      </w:r>
      <w:r>
        <w:t>in the process. The coordinators also confirmed</w:t>
      </w:r>
      <w:r w:rsidR="00D916DB">
        <w:t xml:space="preserve"> that they will receive an email via Canvas when a participant has signed up to participate in one of their scheduled eLearning Coordinator Meetings.</w:t>
      </w:r>
    </w:p>
    <w:p w:rsidR="00D916DB" w:rsidRPr="00EF2B51" w:rsidRDefault="00D916DB" w:rsidP="00D916DB">
      <w:pPr>
        <w:spacing w:before="120" w:after="240" w:line="360" w:lineRule="auto"/>
        <w:rPr>
          <w:b/>
        </w:rPr>
      </w:pPr>
      <w:r w:rsidRPr="00EF2B51">
        <w:rPr>
          <w:b/>
        </w:rPr>
        <w:t xml:space="preserve">Agenda Item </w:t>
      </w:r>
      <w:r>
        <w:rPr>
          <w:b/>
        </w:rPr>
        <w:t>4</w:t>
      </w:r>
      <w:r w:rsidRPr="00EF2B51">
        <w:rPr>
          <w:b/>
        </w:rPr>
        <w:t xml:space="preserve">: </w:t>
      </w:r>
      <w:r>
        <w:t>GWC Message Drafts</w:t>
      </w:r>
      <w:r>
        <w:tab/>
      </w:r>
      <w:r>
        <w:tab/>
      </w:r>
      <w:r>
        <w:tab/>
      </w:r>
      <w:r w:rsidRPr="00EF2B51">
        <w:rPr>
          <w:b/>
        </w:rPr>
        <w:tab/>
        <w:t>Presenter:</w:t>
      </w:r>
      <w:r>
        <w:t xml:space="preserve"> all eLearning Coordinators</w:t>
      </w:r>
    </w:p>
    <w:p w:rsidR="00D916DB" w:rsidRDefault="00D916DB" w:rsidP="00D916DB">
      <w:pPr>
        <w:pStyle w:val="ListParagraph"/>
        <w:numPr>
          <w:ilvl w:val="0"/>
          <w:numId w:val="37"/>
        </w:numPr>
        <w:spacing w:before="120" w:after="240" w:line="360" w:lineRule="auto"/>
      </w:pPr>
      <w:r>
        <w:t>The coordinators discussed what type</w:t>
      </w:r>
      <w:r w:rsidR="00C940BD">
        <w:t>s</w:t>
      </w:r>
      <w:r>
        <w:t xml:space="preserve"> of announcement templates could be created for Growing with Canvas that could be utilized every semester.</w:t>
      </w:r>
      <w:r w:rsidR="00724348">
        <w:t xml:space="preserve"> They decided upon three types:</w:t>
      </w:r>
    </w:p>
    <w:p w:rsidR="00724348" w:rsidRDefault="00724348" w:rsidP="00724348">
      <w:pPr>
        <w:pStyle w:val="ListParagraph"/>
        <w:numPr>
          <w:ilvl w:val="1"/>
          <w:numId w:val="37"/>
        </w:numPr>
        <w:spacing w:before="120" w:after="240" w:line="360" w:lineRule="auto"/>
      </w:pPr>
      <w:r>
        <w:lastRenderedPageBreak/>
        <w:t>A reminder announcement that can be sent out periodically to remind the participants how quickly assessments will be graded and that grading will not be conducted on the weekends.</w:t>
      </w:r>
    </w:p>
    <w:p w:rsidR="00724348" w:rsidRDefault="00724348" w:rsidP="00724348">
      <w:pPr>
        <w:pStyle w:val="ListParagraph"/>
        <w:numPr>
          <w:ilvl w:val="1"/>
          <w:numId w:val="37"/>
        </w:numPr>
        <w:spacing w:before="120" w:after="240" w:line="360" w:lineRule="auto"/>
      </w:pPr>
      <w:r>
        <w:t>An announcement to remind participants of upcoming due dates when GWC must be completed in order to teach online in the next semester. This would like</w:t>
      </w:r>
      <w:r w:rsidR="00C940BD">
        <w:t>ly</w:t>
      </w:r>
      <w:r>
        <w:t xml:space="preserve"> be posted two weeks before this due date every semester.</w:t>
      </w:r>
    </w:p>
    <w:p w:rsidR="00724348" w:rsidRDefault="00724348" w:rsidP="00724348">
      <w:pPr>
        <w:pStyle w:val="ListParagraph"/>
        <w:numPr>
          <w:ilvl w:val="1"/>
          <w:numId w:val="37"/>
        </w:numPr>
        <w:spacing w:before="120" w:after="240" w:line="360" w:lineRule="auto"/>
      </w:pPr>
      <w:r>
        <w:t xml:space="preserve">An announcement to inform participants when the </w:t>
      </w:r>
      <w:r w:rsidR="007D6CB1">
        <w:t xml:space="preserve">course will not be facilitated during </w:t>
      </w:r>
      <w:r w:rsidR="00C940BD">
        <w:t>up</w:t>
      </w:r>
      <w:r w:rsidR="007D6CB1">
        <w:t>coming college closures, for example Spring Break.</w:t>
      </w:r>
    </w:p>
    <w:p w:rsidR="00644625" w:rsidRPr="00644625" w:rsidRDefault="00644625" w:rsidP="007C1C0A">
      <w:pPr>
        <w:spacing w:before="120" w:after="240" w:line="360" w:lineRule="auto"/>
      </w:pPr>
      <w:r w:rsidRPr="007C1C0A">
        <w:rPr>
          <w:b/>
          <w:highlight w:val="yellow"/>
        </w:rPr>
        <w:t>Action Item:</w:t>
      </w:r>
      <w:r w:rsidRPr="007C1C0A">
        <w:rPr>
          <w:b/>
        </w:rPr>
        <w:t xml:space="preserve"> </w:t>
      </w:r>
      <w:r w:rsidR="007D6CB1">
        <w:t>Access the shared Google Doc to collaboratively draft and edit the agreed upon announcement templates.</w:t>
      </w:r>
    </w:p>
    <w:p w:rsidR="00644625" w:rsidRPr="00644625" w:rsidRDefault="00644625" w:rsidP="00166DCA">
      <w:pPr>
        <w:spacing w:before="120" w:after="240" w:line="360" w:lineRule="auto"/>
        <w:rPr>
          <w:b/>
        </w:rPr>
      </w:pPr>
      <w:r w:rsidRPr="00644625">
        <w:rPr>
          <w:b/>
        </w:rPr>
        <w:t xml:space="preserve">Person Responsible: </w:t>
      </w:r>
      <w:r>
        <w:t>all eLearning Coordinators</w:t>
      </w:r>
    </w:p>
    <w:p w:rsidR="00644625" w:rsidRDefault="00644625" w:rsidP="00166DCA">
      <w:pPr>
        <w:spacing w:before="120" w:after="240" w:line="360" w:lineRule="auto"/>
      </w:pPr>
      <w:r w:rsidRPr="00644625">
        <w:rPr>
          <w:b/>
        </w:rPr>
        <w:t xml:space="preserve">Due Date: </w:t>
      </w:r>
      <w:r w:rsidR="002B4269">
        <w:t>March 8, 2021</w:t>
      </w:r>
    </w:p>
    <w:p w:rsidR="007D6CB1" w:rsidRPr="00EF2B51" w:rsidRDefault="007D6CB1" w:rsidP="007D6CB1">
      <w:pPr>
        <w:spacing w:before="120" w:after="240" w:line="360" w:lineRule="auto"/>
        <w:rPr>
          <w:b/>
        </w:rPr>
      </w:pPr>
      <w:r w:rsidRPr="00EF2B51">
        <w:rPr>
          <w:b/>
        </w:rPr>
        <w:t xml:space="preserve">Agenda Item </w:t>
      </w:r>
      <w:r>
        <w:rPr>
          <w:b/>
        </w:rPr>
        <w:t>5</w:t>
      </w:r>
      <w:r w:rsidRPr="00EF2B51">
        <w:rPr>
          <w:b/>
        </w:rPr>
        <w:t xml:space="preserve">: </w:t>
      </w:r>
      <w:r>
        <w:t>GWC Continuous Improvement Plan</w:t>
      </w:r>
      <w:r>
        <w:tab/>
      </w:r>
      <w:r w:rsidRPr="00EF2B51">
        <w:rPr>
          <w:b/>
        </w:rPr>
        <w:tab/>
        <w:t>Presenter:</w:t>
      </w:r>
      <w:r>
        <w:t xml:space="preserve"> all eLearning Coordinators</w:t>
      </w:r>
    </w:p>
    <w:p w:rsidR="007D6CB1" w:rsidRDefault="007D6CB1" w:rsidP="007D6CB1">
      <w:pPr>
        <w:pStyle w:val="ListParagraph"/>
        <w:numPr>
          <w:ilvl w:val="0"/>
          <w:numId w:val="38"/>
        </w:numPr>
        <w:spacing w:before="120" w:after="240" w:line="360" w:lineRule="auto"/>
      </w:pPr>
      <w:r>
        <w:t xml:space="preserve">The coordinators reviewed the </w:t>
      </w:r>
      <w:r w:rsidR="00F60579">
        <w:t xml:space="preserve">GWC Continuous Improvement Plan course map and confirmed the majority of the Module Learning Objectives that were proposed in previous meetings. The coordinators also discussed how they might reorganize and combine the assessments of </w:t>
      </w:r>
      <w:r w:rsidR="00C940BD">
        <w:t xml:space="preserve">these </w:t>
      </w:r>
      <w:r w:rsidR="00F60579">
        <w:t xml:space="preserve">MLOs so that only a few new assignments would be created. Instead several assignments would be modified </w:t>
      </w:r>
      <w:r w:rsidR="00C940BD">
        <w:t>so that they</w:t>
      </w:r>
      <w:r w:rsidR="00F60579">
        <w:t xml:space="preserve"> require new elements, which would measure the additional objectives. Notes regarding the group’s decisions on specific MLOs and their assessments have been placed on the Google Docs file. It has also been noted at what point the coordinators left off </w:t>
      </w:r>
      <w:r w:rsidR="00C940BD">
        <w:t xml:space="preserve">reviewing the objectives </w:t>
      </w:r>
      <w:r w:rsidR="00F60579">
        <w:t>for the next meeting session.</w:t>
      </w:r>
    </w:p>
    <w:p w:rsidR="007D6CB1" w:rsidRPr="00EF2B51" w:rsidRDefault="007D6CB1" w:rsidP="007D6CB1">
      <w:pPr>
        <w:spacing w:before="120" w:after="240" w:line="360" w:lineRule="auto"/>
        <w:rPr>
          <w:b/>
        </w:rPr>
      </w:pPr>
      <w:r w:rsidRPr="00EF2B51">
        <w:rPr>
          <w:b/>
        </w:rPr>
        <w:t xml:space="preserve">Agenda Item </w:t>
      </w:r>
      <w:r>
        <w:rPr>
          <w:b/>
        </w:rPr>
        <w:t>6</w:t>
      </w:r>
      <w:r w:rsidRPr="00EF2B51">
        <w:rPr>
          <w:b/>
        </w:rPr>
        <w:t xml:space="preserve">: </w:t>
      </w:r>
      <w:r>
        <w:t>Open Discussion</w:t>
      </w:r>
      <w:r>
        <w:tab/>
      </w:r>
      <w:r>
        <w:tab/>
      </w:r>
      <w:r>
        <w:tab/>
      </w:r>
      <w:r>
        <w:tab/>
      </w:r>
      <w:r w:rsidRPr="00EF2B51">
        <w:rPr>
          <w:b/>
        </w:rPr>
        <w:tab/>
        <w:t>Presenter:</w:t>
      </w:r>
      <w:r>
        <w:t xml:space="preserve"> all eLearning Coordinators</w:t>
      </w:r>
    </w:p>
    <w:p w:rsidR="007D6CB1" w:rsidRDefault="007D6CB1" w:rsidP="007D6CB1">
      <w:pPr>
        <w:pStyle w:val="ListParagraph"/>
        <w:numPr>
          <w:ilvl w:val="0"/>
          <w:numId w:val="39"/>
        </w:numPr>
        <w:spacing w:before="120" w:after="240" w:line="360" w:lineRule="auto"/>
      </w:pPr>
      <w:r>
        <w:t>This agenda item was postponed till the next meeting.</w:t>
      </w:r>
    </w:p>
    <w:p w:rsidR="007D6CB1" w:rsidRPr="00EF2B51" w:rsidRDefault="007D6CB1" w:rsidP="007D6CB1">
      <w:pPr>
        <w:spacing w:before="120" w:after="240" w:line="360" w:lineRule="auto"/>
        <w:rPr>
          <w:b/>
        </w:rPr>
      </w:pPr>
      <w:r w:rsidRPr="00EF2B51">
        <w:rPr>
          <w:b/>
        </w:rPr>
        <w:t xml:space="preserve">Agenda Item </w:t>
      </w:r>
      <w:r>
        <w:rPr>
          <w:b/>
        </w:rPr>
        <w:t>7</w:t>
      </w:r>
      <w:r w:rsidRPr="00EF2B51">
        <w:rPr>
          <w:b/>
        </w:rPr>
        <w:t xml:space="preserve">: </w:t>
      </w:r>
      <w:r>
        <w:t>Future Meeting Schedule</w:t>
      </w:r>
      <w:r>
        <w:tab/>
      </w:r>
      <w:r>
        <w:tab/>
      </w:r>
      <w:r>
        <w:tab/>
      </w:r>
      <w:r w:rsidRPr="00EF2B51">
        <w:rPr>
          <w:b/>
        </w:rPr>
        <w:tab/>
        <w:t>Presenter:</w:t>
      </w:r>
      <w:r>
        <w:t xml:space="preserve"> all eLearning Coordinators</w:t>
      </w:r>
    </w:p>
    <w:p w:rsidR="007D6CB1" w:rsidRDefault="007D6CB1" w:rsidP="007D6CB1">
      <w:pPr>
        <w:pStyle w:val="ListParagraph"/>
        <w:numPr>
          <w:ilvl w:val="0"/>
          <w:numId w:val="40"/>
        </w:numPr>
        <w:spacing w:before="120" w:after="240" w:line="360" w:lineRule="auto"/>
      </w:pPr>
      <w:r>
        <w:t>The coordinators are scheduled to meet next on March 8</w:t>
      </w:r>
      <w:r w:rsidRPr="007D6CB1">
        <w:rPr>
          <w:vertAlign w:val="superscript"/>
        </w:rPr>
        <w:t>th</w:t>
      </w:r>
      <w:r>
        <w:t>, 2021 at 9:00 A.M.</w:t>
      </w:r>
    </w:p>
    <w:p w:rsidR="00230F0B" w:rsidRPr="00E32A86" w:rsidRDefault="002D14CE" w:rsidP="00166DCA">
      <w:pPr>
        <w:spacing w:before="240" w:after="240" w:line="360" w:lineRule="auto"/>
      </w:pPr>
      <w:r w:rsidRPr="007D5F99">
        <w:t xml:space="preserve">Meeting was adjourned at </w:t>
      </w:r>
      <w:r w:rsidR="002B4269">
        <w:t>10:00 a</w:t>
      </w:r>
      <w:r w:rsidRPr="007D5F99">
        <w:t xml:space="preserve">.m.  </w:t>
      </w:r>
      <w:r w:rsidRPr="007D5F99">
        <w:rPr>
          <w:i/>
        </w:rPr>
        <w:t xml:space="preserve">Respectfully submitted by </w:t>
      </w:r>
      <w:r>
        <w:rPr>
          <w:i/>
        </w:rPr>
        <w:t>Jillian Patch</w:t>
      </w:r>
    </w:p>
    <w:sectPr w:rsidR="00230F0B" w:rsidRPr="00E32A8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CAE" w:rsidRDefault="004D3CAE">
      <w:pPr>
        <w:spacing w:before="0" w:after="0"/>
      </w:pPr>
      <w:r>
        <w:separator/>
      </w:r>
    </w:p>
  </w:endnote>
  <w:endnote w:type="continuationSeparator" w:id="0">
    <w:p w:rsidR="004D3CAE" w:rsidRDefault="004D3C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2F5C02">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CAE" w:rsidRDefault="004D3CAE">
      <w:pPr>
        <w:spacing w:before="0" w:after="0"/>
      </w:pPr>
      <w:r>
        <w:separator/>
      </w:r>
    </w:p>
  </w:footnote>
  <w:footnote w:type="continuationSeparator" w:id="0">
    <w:p w:rsidR="004D3CAE" w:rsidRDefault="004D3C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647B"/>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33B75"/>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6648"/>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57659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E260D8"/>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785ED2"/>
    <w:multiLevelType w:val="hybridMultilevel"/>
    <w:tmpl w:val="FD0C73E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2850D3"/>
    <w:multiLevelType w:val="hybridMultilevel"/>
    <w:tmpl w:val="FD0C73E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A5F7DD8"/>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BF323D3"/>
    <w:multiLevelType w:val="hybridMultilevel"/>
    <w:tmpl w:val="C46E29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76ECF"/>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85ED0"/>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9880D5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0C7AF0"/>
    <w:multiLevelType w:val="hybridMultilevel"/>
    <w:tmpl w:val="79BA6EB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5"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61977"/>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8" w15:restartNumberingAfterBreak="0">
    <w:nsid w:val="7A5E372E"/>
    <w:multiLevelType w:val="hybridMultilevel"/>
    <w:tmpl w:val="A308FA44"/>
    <w:lvl w:ilvl="0" w:tplc="359C017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10"/>
  </w:num>
  <w:num w:numId="3">
    <w:abstractNumId w:val="20"/>
  </w:num>
  <w:num w:numId="4">
    <w:abstractNumId w:val="3"/>
  </w:num>
  <w:num w:numId="5">
    <w:abstractNumId w:val="34"/>
  </w:num>
  <w:num w:numId="6">
    <w:abstractNumId w:val="38"/>
  </w:num>
  <w:num w:numId="7">
    <w:abstractNumId w:val="15"/>
  </w:num>
  <w:num w:numId="8">
    <w:abstractNumId w:val="18"/>
  </w:num>
  <w:num w:numId="9">
    <w:abstractNumId w:val="26"/>
  </w:num>
  <w:num w:numId="10">
    <w:abstractNumId w:val="16"/>
  </w:num>
  <w:num w:numId="11">
    <w:abstractNumId w:val="14"/>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5"/>
  </w:num>
  <w:num w:numId="15">
    <w:abstractNumId w:val="33"/>
  </w:num>
  <w:num w:numId="16">
    <w:abstractNumId w:val="7"/>
  </w:num>
  <w:num w:numId="17">
    <w:abstractNumId w:val="17"/>
  </w:num>
  <w:num w:numId="18">
    <w:abstractNumId w:val="0"/>
  </w:num>
  <w:num w:numId="19">
    <w:abstractNumId w:val="22"/>
  </w:num>
  <w:num w:numId="20">
    <w:abstractNumId w:val="23"/>
  </w:num>
  <w:num w:numId="21">
    <w:abstractNumId w:val="28"/>
  </w:num>
  <w:num w:numId="22">
    <w:abstractNumId w:val="6"/>
  </w:num>
  <w:num w:numId="23">
    <w:abstractNumId w:val="13"/>
  </w:num>
  <w:num w:numId="24">
    <w:abstractNumId w:val="8"/>
  </w:num>
  <w:num w:numId="25">
    <w:abstractNumId w:val="19"/>
  </w:num>
  <w:num w:numId="26">
    <w:abstractNumId w:val="30"/>
  </w:num>
  <w:num w:numId="27">
    <w:abstractNumId w:val="2"/>
  </w:num>
  <w:num w:numId="28">
    <w:abstractNumId w:val="29"/>
  </w:num>
  <w:num w:numId="29">
    <w:abstractNumId w:val="1"/>
  </w:num>
  <w:num w:numId="30">
    <w:abstractNumId w:val="24"/>
  </w:num>
  <w:num w:numId="31">
    <w:abstractNumId w:val="21"/>
  </w:num>
  <w:num w:numId="32">
    <w:abstractNumId w:val="31"/>
  </w:num>
  <w:num w:numId="33">
    <w:abstractNumId w:val="9"/>
  </w:num>
  <w:num w:numId="34">
    <w:abstractNumId w:val="27"/>
  </w:num>
  <w:num w:numId="35">
    <w:abstractNumId w:val="11"/>
  </w:num>
  <w:num w:numId="36">
    <w:abstractNumId w:val="12"/>
  </w:num>
  <w:num w:numId="37">
    <w:abstractNumId w:val="36"/>
  </w:num>
  <w:num w:numId="38">
    <w:abstractNumId w:val="4"/>
  </w:num>
  <w:num w:numId="39">
    <w:abstractNumId w:val="3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A8"/>
    <w:rsid w:val="00003507"/>
    <w:rsid w:val="0002436B"/>
    <w:rsid w:val="00027541"/>
    <w:rsid w:val="00036974"/>
    <w:rsid w:val="0007678C"/>
    <w:rsid w:val="00081CC8"/>
    <w:rsid w:val="000A0981"/>
    <w:rsid w:val="000A3801"/>
    <w:rsid w:val="000B39A3"/>
    <w:rsid w:val="000B7CD8"/>
    <w:rsid w:val="000E5EF6"/>
    <w:rsid w:val="000F2105"/>
    <w:rsid w:val="00106FC4"/>
    <w:rsid w:val="001208CA"/>
    <w:rsid w:val="00121109"/>
    <w:rsid w:val="0013777E"/>
    <w:rsid w:val="0015676E"/>
    <w:rsid w:val="00166DCA"/>
    <w:rsid w:val="00167708"/>
    <w:rsid w:val="001B0A4F"/>
    <w:rsid w:val="001B1F7E"/>
    <w:rsid w:val="001C4154"/>
    <w:rsid w:val="001C4A12"/>
    <w:rsid w:val="001D1EF5"/>
    <w:rsid w:val="001D4561"/>
    <w:rsid w:val="001D7E00"/>
    <w:rsid w:val="00206024"/>
    <w:rsid w:val="00210F72"/>
    <w:rsid w:val="00213669"/>
    <w:rsid w:val="0022074E"/>
    <w:rsid w:val="00230F0B"/>
    <w:rsid w:val="00254929"/>
    <w:rsid w:val="002776FC"/>
    <w:rsid w:val="0029470F"/>
    <w:rsid w:val="002A0EDB"/>
    <w:rsid w:val="002A1952"/>
    <w:rsid w:val="002B4269"/>
    <w:rsid w:val="002D14CE"/>
    <w:rsid w:val="002D71AB"/>
    <w:rsid w:val="002F5C02"/>
    <w:rsid w:val="002F6B6E"/>
    <w:rsid w:val="00321497"/>
    <w:rsid w:val="00323201"/>
    <w:rsid w:val="00327968"/>
    <w:rsid w:val="00344AB0"/>
    <w:rsid w:val="00350001"/>
    <w:rsid w:val="00351FB9"/>
    <w:rsid w:val="00366730"/>
    <w:rsid w:val="00375DC1"/>
    <w:rsid w:val="003C590E"/>
    <w:rsid w:val="003D144E"/>
    <w:rsid w:val="003D2D93"/>
    <w:rsid w:val="004024DC"/>
    <w:rsid w:val="00403B86"/>
    <w:rsid w:val="00405B7D"/>
    <w:rsid w:val="00413EF7"/>
    <w:rsid w:val="00432B3D"/>
    <w:rsid w:val="004456E2"/>
    <w:rsid w:val="004576C3"/>
    <w:rsid w:val="00470C00"/>
    <w:rsid w:val="00470C56"/>
    <w:rsid w:val="00472CDE"/>
    <w:rsid w:val="004852D7"/>
    <w:rsid w:val="004A4E61"/>
    <w:rsid w:val="004D0860"/>
    <w:rsid w:val="004D3CAE"/>
    <w:rsid w:val="00503549"/>
    <w:rsid w:val="00540F5C"/>
    <w:rsid w:val="00571BAE"/>
    <w:rsid w:val="005908B1"/>
    <w:rsid w:val="00596027"/>
    <w:rsid w:val="005C2BF5"/>
    <w:rsid w:val="005E7694"/>
    <w:rsid w:val="005E7DF2"/>
    <w:rsid w:val="006015D7"/>
    <w:rsid w:val="00610541"/>
    <w:rsid w:val="00644625"/>
    <w:rsid w:val="00695F72"/>
    <w:rsid w:val="006C5FC3"/>
    <w:rsid w:val="00701923"/>
    <w:rsid w:val="00717481"/>
    <w:rsid w:val="00724348"/>
    <w:rsid w:val="00743E94"/>
    <w:rsid w:val="007478BF"/>
    <w:rsid w:val="00770C92"/>
    <w:rsid w:val="00777ED6"/>
    <w:rsid w:val="007A17ED"/>
    <w:rsid w:val="007A7762"/>
    <w:rsid w:val="007C1C0A"/>
    <w:rsid w:val="007D1130"/>
    <w:rsid w:val="007D6CB1"/>
    <w:rsid w:val="007D725C"/>
    <w:rsid w:val="007E1C5C"/>
    <w:rsid w:val="00802E29"/>
    <w:rsid w:val="00817858"/>
    <w:rsid w:val="00820A12"/>
    <w:rsid w:val="00824097"/>
    <w:rsid w:val="008372BB"/>
    <w:rsid w:val="00837DEB"/>
    <w:rsid w:val="0085250F"/>
    <w:rsid w:val="0086348D"/>
    <w:rsid w:val="008705F0"/>
    <w:rsid w:val="008B5869"/>
    <w:rsid w:val="008C5AE2"/>
    <w:rsid w:val="008C7073"/>
    <w:rsid w:val="008E2865"/>
    <w:rsid w:val="009174FC"/>
    <w:rsid w:val="00922C95"/>
    <w:rsid w:val="00952679"/>
    <w:rsid w:val="009A6078"/>
    <w:rsid w:val="009B32D3"/>
    <w:rsid w:val="009B6ECF"/>
    <w:rsid w:val="009C7233"/>
    <w:rsid w:val="009D2311"/>
    <w:rsid w:val="009D2701"/>
    <w:rsid w:val="009E6300"/>
    <w:rsid w:val="009E6FCF"/>
    <w:rsid w:val="00A131A8"/>
    <w:rsid w:val="00A421BD"/>
    <w:rsid w:val="00A51A20"/>
    <w:rsid w:val="00A51FE7"/>
    <w:rsid w:val="00A7159D"/>
    <w:rsid w:val="00A9012B"/>
    <w:rsid w:val="00AB3113"/>
    <w:rsid w:val="00AB510C"/>
    <w:rsid w:val="00AC5AAB"/>
    <w:rsid w:val="00AE0822"/>
    <w:rsid w:val="00AE6C0C"/>
    <w:rsid w:val="00AF3647"/>
    <w:rsid w:val="00B16AA3"/>
    <w:rsid w:val="00B50332"/>
    <w:rsid w:val="00B521BD"/>
    <w:rsid w:val="00B55A3D"/>
    <w:rsid w:val="00B625D1"/>
    <w:rsid w:val="00B83AAF"/>
    <w:rsid w:val="00BA546A"/>
    <w:rsid w:val="00BE0352"/>
    <w:rsid w:val="00BF7303"/>
    <w:rsid w:val="00C05E1E"/>
    <w:rsid w:val="00C136F0"/>
    <w:rsid w:val="00C15F06"/>
    <w:rsid w:val="00C634A0"/>
    <w:rsid w:val="00C6463A"/>
    <w:rsid w:val="00C7427D"/>
    <w:rsid w:val="00C940BD"/>
    <w:rsid w:val="00CA0DD8"/>
    <w:rsid w:val="00CA33B9"/>
    <w:rsid w:val="00CE06F2"/>
    <w:rsid w:val="00CE4516"/>
    <w:rsid w:val="00CF0201"/>
    <w:rsid w:val="00CF2573"/>
    <w:rsid w:val="00CF3179"/>
    <w:rsid w:val="00CF468E"/>
    <w:rsid w:val="00D03613"/>
    <w:rsid w:val="00D21B16"/>
    <w:rsid w:val="00D630B4"/>
    <w:rsid w:val="00D7337C"/>
    <w:rsid w:val="00D916DB"/>
    <w:rsid w:val="00D95164"/>
    <w:rsid w:val="00DA1650"/>
    <w:rsid w:val="00DB5B21"/>
    <w:rsid w:val="00DE3DBD"/>
    <w:rsid w:val="00E01F19"/>
    <w:rsid w:val="00E31D6E"/>
    <w:rsid w:val="00E32A86"/>
    <w:rsid w:val="00E47AA0"/>
    <w:rsid w:val="00E778A0"/>
    <w:rsid w:val="00E818A6"/>
    <w:rsid w:val="00EA0331"/>
    <w:rsid w:val="00EB283A"/>
    <w:rsid w:val="00EF2B51"/>
    <w:rsid w:val="00EF7A8F"/>
    <w:rsid w:val="00F051F0"/>
    <w:rsid w:val="00F11712"/>
    <w:rsid w:val="00F31D0B"/>
    <w:rsid w:val="00F54673"/>
    <w:rsid w:val="00F60579"/>
    <w:rsid w:val="00F61ABC"/>
    <w:rsid w:val="00F749B2"/>
    <w:rsid w:val="00FA04B4"/>
    <w:rsid w:val="00FA27AA"/>
    <w:rsid w:val="00FB4AE5"/>
    <w:rsid w:val="00FD70B0"/>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D93"/>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2021-03-08T17:14:00Z</dcterms:created>
  <dcterms:modified xsi:type="dcterms:W3CDTF">2021-03-08T17:14:00Z</dcterms:modified>
</cp:coreProperties>
</file>