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3F0BD" w14:textId="07039125" w:rsidR="001675EB" w:rsidRDefault="006D145E">
      <w:r>
        <w:t>Example Follow Up Email from Laura:</w:t>
      </w:r>
    </w:p>
    <w:p w14:paraId="67615970" w14:textId="1CB1125A" w:rsidR="006D145E" w:rsidRDefault="006D145E"/>
    <w:p w14:paraId="2A3958CE" w14:textId="5C93287C"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Hi</w:t>
      </w:r>
      <w:r>
        <w:rPr>
          <w:rFonts w:ascii="Calibri" w:eastAsia="Times New Roman" w:hAnsi="Calibri" w:cs="Times New Roman"/>
          <w:color w:val="000000"/>
        </w:rPr>
        <w:t xml:space="preserve"> ___</w:t>
      </w:r>
      <w:r w:rsidRPr="006D145E">
        <w:rPr>
          <w:rFonts w:ascii="Calibri" w:eastAsia="Times New Roman" w:hAnsi="Calibri" w:cs="Times New Roman"/>
          <w:color w:val="000000"/>
        </w:rPr>
        <w:t>,</w:t>
      </w:r>
    </w:p>
    <w:p w14:paraId="7510AF06"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1C17715E"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It was so nice chatting with you this morning.  An hour and a half went by quickly!  I hope I was able to answer all of your questions about teaching a fully online course.  If you think of something that you forgot to ask, feel free to reach out to me any time. Below you will find the link to the Google document that we reviewed together.</w:t>
      </w:r>
    </w:p>
    <w:p w14:paraId="4A64E41C"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1B8FF285" w14:textId="77777777" w:rsidR="006D145E" w:rsidRPr="006D145E" w:rsidRDefault="006D145E" w:rsidP="006D145E">
      <w:pPr>
        <w:rPr>
          <w:rFonts w:ascii="Calibri" w:eastAsia="Times New Roman" w:hAnsi="Calibri" w:cs="Times New Roman"/>
          <w:color w:val="000000"/>
          <w:sz w:val="22"/>
          <w:szCs w:val="22"/>
        </w:rPr>
      </w:pPr>
      <w:hyperlink r:id="rId5" w:tooltip="https://docs.google.com/document/d/14l_5_QItVXi-HLeCx9LF1vVGTk4OG7MAgKdCiJahAHM/edit?usp=sharing" w:history="1">
        <w:r w:rsidRPr="006D145E">
          <w:rPr>
            <w:rFonts w:ascii="Calibri" w:eastAsia="Times New Roman" w:hAnsi="Calibri" w:cs="Times New Roman"/>
            <w:color w:val="0563C1"/>
            <w:u w:val="single"/>
          </w:rPr>
          <w:t>FSW eLearning Coordinator’s Guide to Teaching Online</w:t>
        </w:r>
      </w:hyperlink>
    </w:p>
    <w:p w14:paraId="7C57A4D1"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495AD139"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Here are some additional resources for items that we discussed:</w:t>
      </w:r>
    </w:p>
    <w:p w14:paraId="3C1955BE"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32FB324A" w14:textId="77777777" w:rsidR="006D145E" w:rsidRPr="006D145E" w:rsidRDefault="006D145E" w:rsidP="006D145E">
      <w:pPr>
        <w:numPr>
          <w:ilvl w:val="0"/>
          <w:numId w:val="1"/>
        </w:numPr>
        <w:rPr>
          <w:rFonts w:ascii="Calibri" w:eastAsia="Times New Roman" w:hAnsi="Calibri" w:cs="Times New Roman"/>
          <w:color w:val="000000"/>
          <w:sz w:val="22"/>
          <w:szCs w:val="22"/>
        </w:rPr>
      </w:pPr>
      <w:proofErr w:type="spellStart"/>
      <w:r w:rsidRPr="006D145E">
        <w:rPr>
          <w:rFonts w:ascii="Calibri" w:eastAsia="Times New Roman" w:hAnsi="Calibri" w:cs="Times New Roman"/>
          <w:color w:val="000000"/>
        </w:rPr>
        <w:t>SpeedGrader</w:t>
      </w:r>
      <w:proofErr w:type="spellEnd"/>
      <w:r w:rsidRPr="006D145E">
        <w:rPr>
          <w:rFonts w:ascii="Calibri" w:eastAsia="Times New Roman" w:hAnsi="Calibri" w:cs="Times New Roman"/>
          <w:color w:val="000000"/>
        </w:rPr>
        <w:t>:</w:t>
      </w:r>
    </w:p>
    <w:p w14:paraId="69C519AC" w14:textId="77777777" w:rsidR="006D145E" w:rsidRPr="006D145E" w:rsidRDefault="006D145E" w:rsidP="006D145E">
      <w:pPr>
        <w:numPr>
          <w:ilvl w:val="1"/>
          <w:numId w:val="1"/>
        </w:numPr>
        <w:rPr>
          <w:rFonts w:ascii="Calibri" w:eastAsia="Times New Roman" w:hAnsi="Calibri" w:cs="Times New Roman"/>
          <w:color w:val="000000"/>
          <w:sz w:val="22"/>
          <w:szCs w:val="22"/>
        </w:rPr>
      </w:pPr>
      <w:hyperlink r:id="rId6" w:tooltip="https://community.canvaslms.com/docs/DOC-26414-how-do-i-use-speedgrader" w:history="1">
        <w:r w:rsidRPr="006D145E">
          <w:rPr>
            <w:rFonts w:ascii="Calibri" w:eastAsia="Times New Roman" w:hAnsi="Calibri" w:cs="Times New Roman"/>
            <w:color w:val="0563C1"/>
            <w:u w:val="single"/>
          </w:rPr>
          <w:t xml:space="preserve">Canvas </w:t>
        </w:r>
        <w:proofErr w:type="spellStart"/>
        <w:r w:rsidRPr="006D145E">
          <w:rPr>
            <w:rFonts w:ascii="Calibri" w:eastAsia="Times New Roman" w:hAnsi="Calibri" w:cs="Times New Roman"/>
            <w:color w:val="0563C1"/>
            <w:u w:val="single"/>
          </w:rPr>
          <w:t>SpeedGrader</w:t>
        </w:r>
        <w:proofErr w:type="spellEnd"/>
        <w:r w:rsidRPr="006D145E">
          <w:rPr>
            <w:rFonts w:ascii="Calibri" w:eastAsia="Times New Roman" w:hAnsi="Calibri" w:cs="Times New Roman"/>
            <w:color w:val="0563C1"/>
            <w:u w:val="single"/>
          </w:rPr>
          <w:t xml:space="preserve"> - Faculty Guide</w:t>
        </w:r>
      </w:hyperlink>
    </w:p>
    <w:p w14:paraId="4976BEB0"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6B7E52A8" w14:textId="77777777" w:rsidR="006D145E" w:rsidRPr="006D145E" w:rsidRDefault="006D145E" w:rsidP="006D145E">
      <w:pPr>
        <w:numPr>
          <w:ilvl w:val="0"/>
          <w:numId w:val="2"/>
        </w:numPr>
        <w:rPr>
          <w:rFonts w:ascii="Calibri" w:eastAsia="Times New Roman" w:hAnsi="Calibri" w:cs="Times New Roman"/>
          <w:color w:val="000000"/>
          <w:sz w:val="22"/>
          <w:szCs w:val="22"/>
        </w:rPr>
      </w:pPr>
      <w:r w:rsidRPr="006D145E">
        <w:rPr>
          <w:rFonts w:ascii="Calibri" w:eastAsia="Times New Roman" w:hAnsi="Calibri" w:cs="Times New Roman"/>
          <w:color w:val="000000"/>
        </w:rPr>
        <w:t>Creating Videos:</w:t>
      </w:r>
    </w:p>
    <w:p w14:paraId="6835E65F" w14:textId="77777777" w:rsidR="006D145E" w:rsidRPr="006D145E" w:rsidRDefault="006D145E" w:rsidP="006D145E">
      <w:pPr>
        <w:numPr>
          <w:ilvl w:val="1"/>
          <w:numId w:val="2"/>
        </w:numPr>
        <w:rPr>
          <w:rFonts w:ascii="Calibri" w:eastAsia="Times New Roman" w:hAnsi="Calibri" w:cs="Times New Roman"/>
          <w:color w:val="000000"/>
          <w:sz w:val="22"/>
          <w:szCs w:val="22"/>
        </w:rPr>
      </w:pPr>
      <w:hyperlink r:id="rId7" w:history="1">
        <w:r w:rsidRPr="006D145E">
          <w:rPr>
            <w:rFonts w:ascii="Calibri" w:eastAsia="Times New Roman" w:hAnsi="Calibri" w:cs="Times New Roman"/>
            <w:color w:val="0563C1"/>
            <w:u w:val="single"/>
          </w:rPr>
          <w:t>Kaltura Toolkit Course for Faculty</w:t>
        </w:r>
      </w:hyperlink>
    </w:p>
    <w:p w14:paraId="76D3C7B7" w14:textId="77777777" w:rsidR="006D145E" w:rsidRPr="006D145E" w:rsidRDefault="006D145E" w:rsidP="006D145E">
      <w:pPr>
        <w:numPr>
          <w:ilvl w:val="1"/>
          <w:numId w:val="2"/>
        </w:numPr>
        <w:rPr>
          <w:rFonts w:ascii="Calibri" w:eastAsia="Times New Roman" w:hAnsi="Calibri" w:cs="Times New Roman"/>
          <w:color w:val="000000"/>
          <w:sz w:val="22"/>
          <w:szCs w:val="22"/>
        </w:rPr>
      </w:pPr>
      <w:hyperlink r:id="rId8" w:history="1">
        <w:r w:rsidRPr="006D145E">
          <w:rPr>
            <w:rFonts w:ascii="Calibri" w:eastAsia="Times New Roman" w:hAnsi="Calibri" w:cs="Times New Roman"/>
            <w:color w:val="0563C1"/>
            <w:u w:val="single"/>
          </w:rPr>
          <w:t>Loom</w:t>
        </w:r>
      </w:hyperlink>
    </w:p>
    <w:p w14:paraId="35A1A554"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15504615" w14:textId="77777777" w:rsidR="006D145E" w:rsidRPr="006D145E" w:rsidRDefault="006D145E" w:rsidP="006D145E">
      <w:pPr>
        <w:numPr>
          <w:ilvl w:val="0"/>
          <w:numId w:val="3"/>
        </w:numPr>
        <w:rPr>
          <w:rFonts w:ascii="Calibri" w:eastAsia="Times New Roman" w:hAnsi="Calibri" w:cs="Times New Roman"/>
          <w:color w:val="000000"/>
          <w:sz w:val="22"/>
          <w:szCs w:val="22"/>
        </w:rPr>
      </w:pPr>
      <w:r w:rsidRPr="006D145E">
        <w:rPr>
          <w:rFonts w:ascii="Calibri" w:eastAsia="Times New Roman" w:hAnsi="Calibri" w:cs="Times New Roman"/>
          <w:color w:val="000000"/>
        </w:rPr>
        <w:t>Announcements:</w:t>
      </w:r>
    </w:p>
    <w:p w14:paraId="439D60CE" w14:textId="77777777" w:rsidR="006D145E" w:rsidRPr="006D145E" w:rsidRDefault="006D145E" w:rsidP="006D145E">
      <w:pPr>
        <w:numPr>
          <w:ilvl w:val="1"/>
          <w:numId w:val="3"/>
        </w:numPr>
        <w:rPr>
          <w:rFonts w:ascii="Calibri" w:eastAsia="Times New Roman" w:hAnsi="Calibri" w:cs="Times New Roman"/>
          <w:color w:val="000000"/>
          <w:sz w:val="22"/>
          <w:szCs w:val="22"/>
        </w:rPr>
      </w:pPr>
      <w:hyperlink r:id="rId9" w:history="1">
        <w:r w:rsidRPr="006D145E">
          <w:rPr>
            <w:rFonts w:ascii="Calibri" w:eastAsia="Times New Roman" w:hAnsi="Calibri" w:cs="Times New Roman"/>
            <w:color w:val="0563C1"/>
            <w:sz w:val="22"/>
            <w:szCs w:val="22"/>
            <w:u w:val="single"/>
          </w:rPr>
          <w:t>How do I delete an announcement in a course?</w:t>
        </w:r>
      </w:hyperlink>
    </w:p>
    <w:p w14:paraId="07979C20" w14:textId="77777777" w:rsidR="006D145E" w:rsidRPr="006D145E" w:rsidRDefault="006D145E" w:rsidP="006D145E">
      <w:pPr>
        <w:numPr>
          <w:ilvl w:val="1"/>
          <w:numId w:val="3"/>
        </w:numPr>
        <w:rPr>
          <w:rFonts w:ascii="Calibri" w:eastAsia="Times New Roman" w:hAnsi="Calibri" w:cs="Times New Roman"/>
          <w:color w:val="000000"/>
          <w:sz w:val="22"/>
          <w:szCs w:val="22"/>
        </w:rPr>
      </w:pPr>
      <w:hyperlink r:id="rId10" w:history="1">
        <w:r w:rsidRPr="006D145E">
          <w:rPr>
            <w:rFonts w:ascii="Calibri" w:eastAsia="Times New Roman" w:hAnsi="Calibri" w:cs="Times New Roman"/>
            <w:color w:val="0563C1"/>
            <w:u w:val="single"/>
          </w:rPr>
          <w:t>How do I delay posting an announcement until a specific date in a course?</w:t>
        </w:r>
      </w:hyperlink>
    </w:p>
    <w:p w14:paraId="5E4D3092"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524D2CAD"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rPr>
        <w:t>Also, here are some links to information about writing help available for online students:</w:t>
      </w:r>
    </w:p>
    <w:p w14:paraId="75B7C84E" w14:textId="77777777" w:rsidR="006D145E" w:rsidRPr="006D145E" w:rsidRDefault="006D145E" w:rsidP="006D145E">
      <w:pPr>
        <w:ind w:left="1080" w:hanging="360"/>
        <w:rPr>
          <w:rFonts w:ascii="Calibri" w:eastAsia="Times New Roman" w:hAnsi="Calibri" w:cs="Times New Roman"/>
          <w:color w:val="000000"/>
          <w:sz w:val="22"/>
          <w:szCs w:val="22"/>
        </w:rPr>
      </w:pPr>
      <w:r w:rsidRPr="006D145E">
        <w:rPr>
          <w:rFonts w:ascii="Calibri" w:eastAsia="Times New Roman" w:hAnsi="Calibri" w:cs="Times New Roman"/>
          <w:color w:val="000000"/>
        </w:rPr>
        <w:t>·</w:t>
      </w:r>
      <w:r w:rsidRPr="006D145E">
        <w:rPr>
          <w:rFonts w:ascii="Times New Roman" w:eastAsia="Times New Roman" w:hAnsi="Times New Roman" w:cs="Times New Roman"/>
          <w:color w:val="000000"/>
          <w:sz w:val="14"/>
          <w:szCs w:val="14"/>
        </w:rPr>
        <w:t>         </w:t>
      </w:r>
      <w:r w:rsidRPr="006D145E">
        <w:rPr>
          <w:rFonts w:ascii="Calibri" w:eastAsia="Times New Roman" w:hAnsi="Calibri" w:cs="Times New Roman"/>
          <w:color w:val="000000"/>
        </w:rPr>
        <w:t>Students can click the </w:t>
      </w:r>
      <w:hyperlink r:id="rId11" w:tgtFrame="_blank" w:tooltip="Tutor.com 24/7 Homework Help" w:history="1">
        <w:r w:rsidRPr="006D145E">
          <w:rPr>
            <w:rFonts w:ascii="Helvetica" w:eastAsia="Times New Roman" w:hAnsi="Helvetica" w:cs="Times New Roman"/>
            <w:color w:val="0563C1"/>
            <w:u w:val="single"/>
            <w:shd w:val="clear" w:color="auto" w:fill="FFFFFF"/>
          </w:rPr>
          <w:t>Tutor.com 24/7 Homework Help</w:t>
        </w:r>
      </w:hyperlink>
      <w:r w:rsidRPr="006D145E">
        <w:rPr>
          <w:rFonts w:ascii="Calibri" w:eastAsia="Times New Roman" w:hAnsi="Calibri" w:cs="Times New Roman"/>
          <w:color w:val="000000"/>
        </w:rPr>
        <w:t> icon in the Canvas navigation menu.</w:t>
      </w:r>
    </w:p>
    <w:p w14:paraId="268C41E9" w14:textId="77777777" w:rsidR="006D145E" w:rsidRPr="006D145E" w:rsidRDefault="006D145E" w:rsidP="006D145E">
      <w:pPr>
        <w:ind w:left="1080" w:hanging="360"/>
        <w:rPr>
          <w:rFonts w:ascii="Calibri" w:eastAsia="Times New Roman" w:hAnsi="Calibri" w:cs="Times New Roman"/>
          <w:color w:val="000000"/>
          <w:sz w:val="22"/>
          <w:szCs w:val="22"/>
        </w:rPr>
      </w:pPr>
      <w:r w:rsidRPr="006D145E">
        <w:rPr>
          <w:rFonts w:ascii="Calibri" w:eastAsia="Times New Roman" w:hAnsi="Calibri" w:cs="Times New Roman"/>
          <w:color w:val="000000"/>
        </w:rPr>
        <w:t>·</w:t>
      </w:r>
      <w:r w:rsidRPr="006D145E">
        <w:rPr>
          <w:rFonts w:ascii="Times New Roman" w:eastAsia="Times New Roman" w:hAnsi="Times New Roman" w:cs="Times New Roman"/>
          <w:color w:val="000000"/>
          <w:sz w:val="14"/>
          <w:szCs w:val="14"/>
        </w:rPr>
        <w:t>         </w:t>
      </w:r>
      <w:hyperlink r:id="rId12" w:history="1">
        <w:r w:rsidRPr="006D145E">
          <w:rPr>
            <w:rFonts w:ascii="Calibri" w:eastAsia="Times New Roman" w:hAnsi="Calibri" w:cs="Times New Roman"/>
            <w:color w:val="0563C1"/>
            <w:u w:val="single"/>
          </w:rPr>
          <w:t>https://www.fsw.edu/academicsupport.</w:t>
        </w:r>
      </w:hyperlink>
    </w:p>
    <w:p w14:paraId="6DC95EEF" w14:textId="77777777" w:rsidR="006D145E" w:rsidRPr="006D145E" w:rsidRDefault="006D145E" w:rsidP="006D145E">
      <w:pPr>
        <w:ind w:left="1080" w:hanging="360"/>
        <w:rPr>
          <w:rFonts w:ascii="Calibri" w:eastAsia="Times New Roman" w:hAnsi="Calibri" w:cs="Times New Roman"/>
          <w:color w:val="000000"/>
          <w:sz w:val="22"/>
          <w:szCs w:val="22"/>
        </w:rPr>
      </w:pPr>
      <w:r w:rsidRPr="006D145E">
        <w:rPr>
          <w:rFonts w:ascii="Calibri" w:eastAsia="Times New Roman" w:hAnsi="Calibri" w:cs="Times New Roman"/>
          <w:color w:val="000000"/>
        </w:rPr>
        <w:t>·</w:t>
      </w:r>
      <w:r w:rsidRPr="006D145E">
        <w:rPr>
          <w:rFonts w:ascii="Times New Roman" w:eastAsia="Times New Roman" w:hAnsi="Times New Roman" w:cs="Times New Roman"/>
          <w:color w:val="000000"/>
          <w:sz w:val="14"/>
          <w:szCs w:val="14"/>
        </w:rPr>
        <w:t>         </w:t>
      </w:r>
      <w:hyperlink r:id="rId13" w:history="1">
        <w:r w:rsidRPr="006D145E">
          <w:rPr>
            <w:rFonts w:ascii="Calibri" w:eastAsia="Times New Roman" w:hAnsi="Calibri" w:cs="Times New Roman"/>
            <w:color w:val="0563C1"/>
            <w:u w:val="single"/>
          </w:rPr>
          <w:t>https://www.fsw.edu/academicsupport/tutorcom</w:t>
        </w:r>
      </w:hyperlink>
    </w:p>
    <w:p w14:paraId="614BE81D" w14:textId="77777777" w:rsidR="006D145E" w:rsidRPr="006D145E" w:rsidRDefault="006D145E" w:rsidP="006D145E">
      <w:pPr>
        <w:ind w:left="360"/>
        <w:rPr>
          <w:rFonts w:ascii="Calibri" w:eastAsia="Times New Roman" w:hAnsi="Calibri" w:cs="Times New Roman"/>
          <w:color w:val="000000"/>
          <w:sz w:val="22"/>
          <w:szCs w:val="22"/>
        </w:rPr>
      </w:pPr>
      <w:r w:rsidRPr="006D145E">
        <w:rPr>
          <w:rFonts w:ascii="Calibri" w:eastAsia="Times New Roman" w:hAnsi="Calibri" w:cs="Times New Roman"/>
          <w:color w:val="000000"/>
        </w:rPr>
        <w:t> </w:t>
      </w:r>
    </w:p>
    <w:p w14:paraId="381492F4"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sz w:val="22"/>
          <w:szCs w:val="22"/>
        </w:rPr>
        <w:t> </w:t>
      </w:r>
    </w:p>
    <w:p w14:paraId="08565C22"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sz w:val="22"/>
          <w:szCs w:val="22"/>
        </w:rPr>
        <w:t>As soon as you send me the signed copy of the online teaching certification form, I will sign off and forward it to Dr. Rollins for her signature.</w:t>
      </w:r>
    </w:p>
    <w:p w14:paraId="74192E62"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sz w:val="22"/>
          <w:szCs w:val="22"/>
        </w:rPr>
        <w:t> </w:t>
      </w:r>
    </w:p>
    <w:p w14:paraId="051561FD" w14:textId="77777777" w:rsidR="006D145E" w:rsidRPr="006D145E" w:rsidRDefault="006D145E" w:rsidP="006D145E">
      <w:pPr>
        <w:rPr>
          <w:rFonts w:ascii="Calibri" w:eastAsia="Times New Roman" w:hAnsi="Calibri" w:cs="Times New Roman"/>
          <w:color w:val="000000"/>
          <w:sz w:val="22"/>
          <w:szCs w:val="22"/>
        </w:rPr>
      </w:pPr>
      <w:r w:rsidRPr="006D145E">
        <w:rPr>
          <w:rFonts w:ascii="Calibri" w:eastAsia="Times New Roman" w:hAnsi="Calibri" w:cs="Times New Roman"/>
          <w:color w:val="000000"/>
          <w:sz w:val="22"/>
          <w:szCs w:val="22"/>
        </w:rPr>
        <w:t>Thanks again for your time and have a great weekend!</w:t>
      </w:r>
    </w:p>
    <w:p w14:paraId="5019D96A" w14:textId="77777777" w:rsidR="006D145E" w:rsidRDefault="006D145E"/>
    <w:sectPr w:rsidR="006D145E" w:rsidSect="00D9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260DD"/>
    <w:multiLevelType w:val="multilevel"/>
    <w:tmpl w:val="948C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083FEB"/>
    <w:multiLevelType w:val="multilevel"/>
    <w:tmpl w:val="CE46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B226BB"/>
    <w:multiLevelType w:val="multilevel"/>
    <w:tmpl w:val="1CC05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5E"/>
    <w:rsid w:val="000A65B6"/>
    <w:rsid w:val="003A3B09"/>
    <w:rsid w:val="006D145E"/>
    <w:rsid w:val="008D48FC"/>
    <w:rsid w:val="0093675A"/>
    <w:rsid w:val="00942913"/>
    <w:rsid w:val="00A331C7"/>
    <w:rsid w:val="00D9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FB17E"/>
  <w14:defaultImageDpi w14:val="32767"/>
  <w15:chartTrackingRefBased/>
  <w15:docId w15:val="{372AA4DB-F3CA-9749-89C0-DF0DA993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45E"/>
    <w:rPr>
      <w:color w:val="0000FF"/>
      <w:u w:val="single"/>
    </w:rPr>
  </w:style>
  <w:style w:type="paragraph" w:styleId="ListParagraph">
    <w:name w:val="List Paragraph"/>
    <w:basedOn w:val="Normal"/>
    <w:uiPriority w:val="34"/>
    <w:qFormat/>
    <w:rsid w:val="006D145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D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om.com/" TargetMode="External"/><Relationship Id="rId13" Type="http://schemas.openxmlformats.org/officeDocument/2006/relationships/hyperlink" Target="https://www.fsw.edu/academicsupport/tutorcom" TargetMode="External"/><Relationship Id="rId3" Type="http://schemas.openxmlformats.org/officeDocument/2006/relationships/settings" Target="settings.xml"/><Relationship Id="rId7" Type="http://schemas.openxmlformats.org/officeDocument/2006/relationships/hyperlink" Target="https://fsw.instructure.com/courses/1087805" TargetMode="External"/><Relationship Id="rId12" Type="http://schemas.openxmlformats.org/officeDocument/2006/relationships/hyperlink" Target="https://www.fsw.edu/academic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canvaslms.com/docs/DOC-26414-how-do-i-use-speedgrader" TargetMode="External"/><Relationship Id="rId11" Type="http://schemas.openxmlformats.org/officeDocument/2006/relationships/hyperlink" Target="https://fsw.instructure.com/courses/1093872/external_tools/40162?display=borderless" TargetMode="External"/><Relationship Id="rId5" Type="http://schemas.openxmlformats.org/officeDocument/2006/relationships/hyperlink" Target="https://docs.google.com/document/d/14l_5_QItVXi-HLeCx9LF1vVGTk4OG7MAgKdCiJahAHM/edit?usp=sharing" TargetMode="External"/><Relationship Id="rId15" Type="http://schemas.openxmlformats.org/officeDocument/2006/relationships/theme" Target="theme/theme1.xml"/><Relationship Id="rId10" Type="http://schemas.openxmlformats.org/officeDocument/2006/relationships/hyperlink" Target="https://community.canvaslms.com/docs/DOC-10422-415250735" TargetMode="External"/><Relationship Id="rId4" Type="http://schemas.openxmlformats.org/officeDocument/2006/relationships/webSettings" Target="webSettings.xml"/><Relationship Id="rId9" Type="http://schemas.openxmlformats.org/officeDocument/2006/relationships/hyperlink" Target="https://community.canvaslms.com/docs/DOC-10420-4152507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Rozalind Jester</dc:creator>
  <cp:keywords/>
  <dc:description/>
  <cp:lastModifiedBy>Rozalind Jester</cp:lastModifiedBy>
  <cp:revision>1</cp:revision>
  <dcterms:created xsi:type="dcterms:W3CDTF">2020-05-09T18:07:00Z</dcterms:created>
  <dcterms:modified xsi:type="dcterms:W3CDTF">2020-05-09T18:08:00Z</dcterms:modified>
</cp:coreProperties>
</file>