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14:paraId="6D21BBBB" w14:textId="77777777" w:rsidTr="005A4AB8">
        <w:trPr>
          <w:trHeight w:val="546"/>
          <w:tblHeader/>
          <w:jc w:val="center"/>
        </w:trPr>
        <w:tc>
          <w:tcPr>
            <w:tcW w:w="5206" w:type="dxa"/>
            <w:vAlign w:val="center"/>
          </w:tcPr>
          <w:p w14:paraId="65BE8218" w14:textId="7180C6E7"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p>
        </w:tc>
        <w:tc>
          <w:tcPr>
            <w:tcW w:w="5206" w:type="dxa"/>
            <w:vAlign w:val="center"/>
          </w:tcPr>
          <w:p w14:paraId="5891D192" w14:textId="745B88AC"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p>
        </w:tc>
      </w:tr>
      <w:tr w:rsidR="004B060A" w14:paraId="1772309A" w14:textId="77777777" w:rsidTr="005A4AB8">
        <w:trPr>
          <w:trHeight w:val="516"/>
          <w:jc w:val="center"/>
        </w:trPr>
        <w:tc>
          <w:tcPr>
            <w:tcW w:w="5206" w:type="dxa"/>
            <w:vAlign w:val="center"/>
          </w:tcPr>
          <w:p w14:paraId="422BF224" w14:textId="769718F4"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p>
        </w:tc>
        <w:tc>
          <w:tcPr>
            <w:tcW w:w="5206" w:type="dxa"/>
            <w:vAlign w:val="center"/>
          </w:tcPr>
          <w:p w14:paraId="2AF516A3" w14:textId="1DA54D31"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p>
        </w:tc>
      </w:tr>
      <w:tr w:rsidR="004B060A" w14:paraId="1F83FD85" w14:textId="77777777" w:rsidTr="005A4AB8">
        <w:trPr>
          <w:trHeight w:val="516"/>
          <w:jc w:val="center"/>
        </w:trPr>
        <w:tc>
          <w:tcPr>
            <w:tcW w:w="5206" w:type="dxa"/>
            <w:vAlign w:val="center"/>
          </w:tcPr>
          <w:p w14:paraId="12BF3F11" w14:textId="698F10B6"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p>
        </w:tc>
        <w:tc>
          <w:tcPr>
            <w:tcW w:w="5206" w:type="dxa"/>
            <w:vAlign w:val="center"/>
          </w:tcPr>
          <w:p w14:paraId="4DE32EB7" w14:textId="5A0B06AE"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p>
        </w:tc>
      </w:tr>
    </w:tbl>
    <w:p w14:paraId="25A1A565" w14:textId="77777777" w:rsidR="00821739" w:rsidRPr="00BA5F71" w:rsidRDefault="00821739" w:rsidP="00DA66CF">
      <w:pPr>
        <w:rPr>
          <w:rFonts w:ascii="Calibri" w:hAnsi="Calibri" w:cs="Arial"/>
          <w:b/>
          <w:sz w:val="22"/>
          <w:szCs w:val="22"/>
          <w:u w:val="single"/>
        </w:rPr>
      </w:pPr>
    </w:p>
    <w:p w14:paraId="4552D182" w14:textId="77777777"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14:paraId="153C3C73" w14:textId="77777777" w:rsidR="00821739" w:rsidRPr="00BA5F71" w:rsidRDefault="00821739" w:rsidP="00DA66CF">
      <w:pPr>
        <w:ind w:left="1440"/>
        <w:rPr>
          <w:rFonts w:ascii="Calibri" w:hAnsi="Calibri" w:cs="Arial"/>
          <w:b/>
          <w:sz w:val="22"/>
          <w:szCs w:val="22"/>
        </w:rPr>
      </w:pPr>
    </w:p>
    <w:p w14:paraId="42E7C18C" w14:textId="77777777" w:rsidR="00025757" w:rsidRPr="005B1FB3" w:rsidRDefault="00025757" w:rsidP="00025757">
      <w:pPr>
        <w:widowControl/>
        <w:tabs>
          <w:tab w:val="left" w:pos="720"/>
          <w:tab w:val="left" w:pos="1170"/>
        </w:tabs>
        <w:ind w:left="720"/>
        <w:rPr>
          <w:rFonts w:ascii="Calibri" w:hAnsi="Calibri" w:cs="Arial"/>
          <w:b/>
          <w:sz w:val="22"/>
          <w:szCs w:val="22"/>
        </w:rPr>
      </w:pPr>
      <w:r w:rsidRPr="00070A8E">
        <w:rPr>
          <w:rFonts w:ascii="Calibri" w:hAnsi="Calibri" w:cs="Arial"/>
          <w:b/>
          <w:noProof/>
          <w:sz w:val="22"/>
          <w:szCs w:val="22"/>
        </w:rPr>
        <w:t>MMC 1000 SURVEY OF MASS COMMUNICATIONS</w:t>
      </w:r>
      <w:proofErr w:type="gramStart"/>
      <w:r w:rsidRPr="00070A8E">
        <w:rPr>
          <w:rFonts w:ascii="Calibri" w:hAnsi="Calibri" w:cs="Arial"/>
          <w:b/>
          <w:sz w:val="22"/>
          <w:szCs w:val="22"/>
        </w:rPr>
        <w:t xml:space="preserve">   (</w:t>
      </w:r>
      <w:proofErr w:type="gramEnd"/>
      <w:r w:rsidRPr="00070A8E">
        <w:rPr>
          <w:rFonts w:ascii="Calibri" w:hAnsi="Calibri" w:cs="Arial"/>
          <w:b/>
          <w:noProof/>
          <w:sz w:val="22"/>
          <w:szCs w:val="22"/>
        </w:rPr>
        <w:t>3</w:t>
      </w:r>
      <w:r w:rsidRPr="00070A8E">
        <w:rPr>
          <w:rFonts w:ascii="Calibri" w:hAnsi="Calibri" w:cs="Arial"/>
          <w:b/>
          <w:sz w:val="22"/>
          <w:szCs w:val="22"/>
        </w:rPr>
        <w:t xml:space="preserve"> CREDITS)</w:t>
      </w:r>
    </w:p>
    <w:p w14:paraId="4FF8F36C" w14:textId="77777777" w:rsidR="00025757" w:rsidRPr="005B1FB3" w:rsidRDefault="00025757" w:rsidP="00025757">
      <w:pPr>
        <w:widowControl/>
        <w:tabs>
          <w:tab w:val="left" w:pos="720"/>
          <w:tab w:val="left" w:pos="1170"/>
        </w:tabs>
        <w:ind w:firstLine="720"/>
        <w:rPr>
          <w:rFonts w:ascii="Calibri" w:hAnsi="Calibri" w:cs="Arial"/>
          <w:b/>
          <w:sz w:val="22"/>
          <w:szCs w:val="22"/>
        </w:rPr>
      </w:pPr>
    </w:p>
    <w:p w14:paraId="1C9F4EBA" w14:textId="77777777" w:rsidR="00025757" w:rsidRPr="00B51FE7" w:rsidRDefault="00025757" w:rsidP="00025757">
      <w:pPr>
        <w:pStyle w:val="BodyTextIndent2"/>
        <w:widowControl/>
        <w:tabs>
          <w:tab w:val="left" w:pos="720"/>
          <w:tab w:val="left" w:pos="1170"/>
        </w:tabs>
        <w:spacing w:after="0" w:line="276" w:lineRule="auto"/>
        <w:ind w:left="720"/>
        <w:rPr>
          <w:rFonts w:ascii="Calibri" w:hAnsi="Calibri"/>
          <w:color w:val="000000"/>
          <w:sz w:val="22"/>
          <w:szCs w:val="22"/>
        </w:rPr>
      </w:pPr>
      <w:r w:rsidRPr="00B51FE7">
        <w:rPr>
          <w:rFonts w:ascii="Calibri" w:hAnsi="Calibri"/>
          <w:color w:val="000000"/>
          <w:sz w:val="22"/>
          <w:szCs w:val="22"/>
        </w:rPr>
        <w:t>This is a course in developing media literacy skills. This introduction to mass communication is designed to provide an overview of American mass media, including historical, social, cultural, economic, political, and ethical perspectives.  Discussions cover the structure and organization of the major media–print, television, film, music, radio, and Internet–and include an examination of how industries and institutions of mass media affect our daily lives.  Students are encouraged to think critically about mass media, their effects, the forces that shape them</w:t>
      </w:r>
      <w:r>
        <w:rPr>
          <w:rFonts w:ascii="Calibri" w:hAnsi="Calibri"/>
          <w:color w:val="000000"/>
          <w:sz w:val="22"/>
          <w:szCs w:val="22"/>
        </w:rPr>
        <w:t>,</w:t>
      </w:r>
      <w:r w:rsidRPr="00B51FE7">
        <w:rPr>
          <w:rFonts w:ascii="Calibri" w:hAnsi="Calibri"/>
          <w:color w:val="000000"/>
          <w:sz w:val="22"/>
          <w:szCs w:val="22"/>
        </w:rPr>
        <w:t xml:space="preserve"> and the consumer’s vulnerability to and power over media.</w:t>
      </w:r>
    </w:p>
    <w:p w14:paraId="269BFCE7" w14:textId="77777777" w:rsidR="00821739" w:rsidRPr="00BA5F71" w:rsidRDefault="00821739" w:rsidP="00526CBC">
      <w:pPr>
        <w:pStyle w:val="BodyTextIndent2"/>
        <w:widowControl/>
        <w:tabs>
          <w:tab w:val="left" w:pos="720"/>
          <w:tab w:val="left" w:pos="1170"/>
        </w:tabs>
        <w:spacing w:after="0" w:line="240" w:lineRule="auto"/>
        <w:ind w:left="720"/>
        <w:rPr>
          <w:rFonts w:ascii="Calibri" w:hAnsi="Calibri" w:cs="Arial"/>
          <w:sz w:val="22"/>
          <w:szCs w:val="22"/>
        </w:rPr>
      </w:pPr>
    </w:p>
    <w:p w14:paraId="494200C2" w14:textId="77777777"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14:paraId="04240053" w14:textId="77777777"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14:paraId="742D2E91" w14:textId="77777777" w:rsidR="00821739" w:rsidRPr="00BA5F71" w:rsidRDefault="00821739" w:rsidP="00DA66CF">
      <w:pPr>
        <w:ind w:left="720"/>
        <w:rPr>
          <w:rFonts w:ascii="Calibri" w:hAnsi="Calibri" w:cs="Arial"/>
          <w:b/>
          <w:sz w:val="22"/>
          <w:szCs w:val="22"/>
        </w:rPr>
      </w:pPr>
    </w:p>
    <w:p w14:paraId="04605648" w14:textId="77777777" w:rsidR="00821739" w:rsidRDefault="00821739" w:rsidP="00927493">
      <w:pPr>
        <w:ind w:left="720"/>
        <w:rPr>
          <w:rFonts w:ascii="Calibri" w:hAnsi="Calibri" w:cs="Arial"/>
          <w:noProof/>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w:t>
      </w:r>
    </w:p>
    <w:p w14:paraId="7EDAC751" w14:textId="77777777" w:rsidR="00146CC0" w:rsidRPr="00BA5F71" w:rsidRDefault="00146CC0" w:rsidP="00927493">
      <w:pPr>
        <w:ind w:left="720"/>
        <w:rPr>
          <w:rFonts w:ascii="Calibri" w:hAnsi="Calibri" w:cs="Arial"/>
          <w:sz w:val="22"/>
          <w:szCs w:val="22"/>
        </w:rPr>
      </w:pPr>
    </w:p>
    <w:p w14:paraId="2A1D735A" w14:textId="77777777"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14:paraId="46DF002A" w14:textId="77777777" w:rsidR="00821739" w:rsidRPr="00BA5F71" w:rsidRDefault="00821739" w:rsidP="00DA66CF">
      <w:pPr>
        <w:ind w:firstLine="720"/>
        <w:rPr>
          <w:rFonts w:ascii="Calibri" w:hAnsi="Calibri" w:cs="Arial"/>
          <w:sz w:val="22"/>
          <w:szCs w:val="22"/>
        </w:rPr>
      </w:pPr>
    </w:p>
    <w:p w14:paraId="74161522" w14:textId="77777777" w:rsidR="00821739" w:rsidRPr="00BA5F71" w:rsidRDefault="00821739" w:rsidP="00DA66CF">
      <w:pPr>
        <w:ind w:firstLine="720"/>
        <w:rPr>
          <w:rFonts w:ascii="Calibri" w:hAnsi="Calibri" w:cs="Arial"/>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w:t>
      </w:r>
    </w:p>
    <w:p w14:paraId="0E35BD4E" w14:textId="77777777" w:rsidR="00821739" w:rsidRPr="00BA5F71" w:rsidRDefault="00821739" w:rsidP="00DA66CF">
      <w:pPr>
        <w:ind w:firstLine="720"/>
        <w:rPr>
          <w:rFonts w:ascii="Calibri" w:hAnsi="Calibri" w:cs="Arial"/>
          <w:sz w:val="22"/>
          <w:szCs w:val="22"/>
        </w:rPr>
      </w:pPr>
    </w:p>
    <w:p w14:paraId="3EAC07DE" w14:textId="77777777"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14:paraId="68B6A1C5" w14:textId="77777777" w:rsidR="00821739" w:rsidRPr="00BA5F71" w:rsidRDefault="00821739" w:rsidP="00DA66CF">
      <w:pPr>
        <w:rPr>
          <w:rFonts w:ascii="Calibri" w:hAnsi="Calibri" w:cs="Arial"/>
          <w:b/>
          <w:sz w:val="22"/>
          <w:szCs w:val="22"/>
          <w:u w:val="single"/>
        </w:rPr>
      </w:pPr>
    </w:p>
    <w:p w14:paraId="4168DF67" w14:textId="77777777" w:rsidR="00025757" w:rsidRPr="001B7877" w:rsidRDefault="00025757" w:rsidP="00025757">
      <w:pPr>
        <w:tabs>
          <w:tab w:val="left" w:pos="1080"/>
        </w:tabs>
        <w:ind w:left="1080" w:hanging="360"/>
        <w:rPr>
          <w:rFonts w:ascii="Calibri" w:hAnsi="Calibri" w:cs="Arial"/>
          <w:noProof/>
          <w:sz w:val="22"/>
          <w:szCs w:val="22"/>
        </w:rPr>
      </w:pPr>
      <w:r w:rsidRPr="001B7877">
        <w:rPr>
          <w:rFonts w:ascii="Calibri" w:hAnsi="Calibri" w:cs="Arial"/>
          <w:noProof/>
          <w:sz w:val="22"/>
          <w:szCs w:val="22"/>
        </w:rPr>
        <w:t xml:space="preserve">• </w:t>
      </w:r>
      <w:r>
        <w:rPr>
          <w:rFonts w:ascii="Calibri" w:hAnsi="Calibri" w:cs="Arial"/>
          <w:noProof/>
          <w:sz w:val="22"/>
          <w:szCs w:val="22"/>
        </w:rPr>
        <w:tab/>
      </w:r>
      <w:r w:rsidRPr="001B7877">
        <w:rPr>
          <w:rFonts w:ascii="Calibri" w:hAnsi="Calibri" w:cs="Arial"/>
          <w:noProof/>
          <w:sz w:val="22"/>
          <w:szCs w:val="22"/>
        </w:rPr>
        <w:t>Terminology common to mass media communications</w:t>
      </w:r>
    </w:p>
    <w:p w14:paraId="6F4F4E47" w14:textId="77777777" w:rsidR="00025757" w:rsidRPr="001B7877" w:rsidRDefault="00025757" w:rsidP="00025757">
      <w:pPr>
        <w:tabs>
          <w:tab w:val="left" w:pos="1080"/>
        </w:tabs>
        <w:ind w:left="1080" w:hanging="360"/>
        <w:rPr>
          <w:rFonts w:ascii="Calibri" w:hAnsi="Calibri" w:cs="Arial"/>
          <w:noProof/>
          <w:sz w:val="22"/>
          <w:szCs w:val="22"/>
        </w:rPr>
      </w:pPr>
      <w:r w:rsidRPr="001B7877">
        <w:rPr>
          <w:rFonts w:ascii="Calibri" w:hAnsi="Calibri" w:cs="Arial"/>
          <w:noProof/>
          <w:sz w:val="22"/>
          <w:szCs w:val="22"/>
        </w:rPr>
        <w:t xml:space="preserve">• </w:t>
      </w:r>
      <w:r>
        <w:rPr>
          <w:rFonts w:ascii="Calibri" w:hAnsi="Calibri" w:cs="Arial"/>
          <w:noProof/>
          <w:sz w:val="22"/>
          <w:szCs w:val="22"/>
        </w:rPr>
        <w:tab/>
      </w:r>
      <w:r w:rsidRPr="001B7877">
        <w:rPr>
          <w:rFonts w:ascii="Calibri" w:hAnsi="Calibri" w:cs="Arial"/>
          <w:noProof/>
          <w:sz w:val="22"/>
          <w:szCs w:val="22"/>
        </w:rPr>
        <w:t>History of various mass media</w:t>
      </w:r>
    </w:p>
    <w:p w14:paraId="507AEE28" w14:textId="77777777" w:rsidR="00025757" w:rsidRPr="001B7877" w:rsidRDefault="00025757" w:rsidP="00025757">
      <w:pPr>
        <w:tabs>
          <w:tab w:val="left" w:pos="1080"/>
        </w:tabs>
        <w:ind w:left="1080" w:hanging="360"/>
        <w:rPr>
          <w:rFonts w:ascii="Calibri" w:hAnsi="Calibri" w:cs="Arial"/>
          <w:noProof/>
          <w:sz w:val="22"/>
          <w:szCs w:val="22"/>
        </w:rPr>
      </w:pPr>
      <w:r w:rsidRPr="001B7877">
        <w:rPr>
          <w:rFonts w:ascii="Calibri" w:hAnsi="Calibri" w:cs="Arial"/>
          <w:noProof/>
          <w:sz w:val="22"/>
          <w:szCs w:val="22"/>
        </w:rPr>
        <w:t xml:space="preserve">• </w:t>
      </w:r>
      <w:r>
        <w:rPr>
          <w:rFonts w:ascii="Calibri" w:hAnsi="Calibri" w:cs="Arial"/>
          <w:noProof/>
          <w:sz w:val="22"/>
          <w:szCs w:val="22"/>
        </w:rPr>
        <w:tab/>
      </w:r>
      <w:r w:rsidRPr="001B7877">
        <w:rPr>
          <w:rFonts w:ascii="Calibri" w:hAnsi="Calibri" w:cs="Arial"/>
          <w:noProof/>
          <w:sz w:val="22"/>
          <w:szCs w:val="22"/>
        </w:rPr>
        <w:t>Social, political, and historical functions of various media</w:t>
      </w:r>
    </w:p>
    <w:p w14:paraId="170F51D2" w14:textId="77777777" w:rsidR="00025757" w:rsidRPr="001B7877" w:rsidRDefault="00025757" w:rsidP="00025757">
      <w:pPr>
        <w:tabs>
          <w:tab w:val="left" w:pos="1080"/>
        </w:tabs>
        <w:ind w:left="1080" w:hanging="360"/>
        <w:rPr>
          <w:rFonts w:ascii="Calibri" w:hAnsi="Calibri" w:cs="Arial"/>
          <w:noProof/>
          <w:sz w:val="22"/>
          <w:szCs w:val="22"/>
        </w:rPr>
      </w:pPr>
      <w:r w:rsidRPr="001B7877">
        <w:rPr>
          <w:rFonts w:ascii="Calibri" w:hAnsi="Calibri" w:cs="Arial"/>
          <w:noProof/>
          <w:sz w:val="22"/>
          <w:szCs w:val="22"/>
        </w:rPr>
        <w:t xml:space="preserve">• </w:t>
      </w:r>
      <w:r>
        <w:rPr>
          <w:rFonts w:ascii="Calibri" w:hAnsi="Calibri" w:cs="Arial"/>
          <w:noProof/>
          <w:sz w:val="22"/>
          <w:szCs w:val="22"/>
        </w:rPr>
        <w:tab/>
      </w:r>
      <w:r w:rsidRPr="001B7877">
        <w:rPr>
          <w:rFonts w:ascii="Calibri" w:hAnsi="Calibri" w:cs="Arial"/>
          <w:noProof/>
          <w:sz w:val="22"/>
          <w:szCs w:val="22"/>
        </w:rPr>
        <w:t>Ethical and legal considerations relevant to mass media</w:t>
      </w:r>
    </w:p>
    <w:p w14:paraId="41C29E3C" w14:textId="77777777" w:rsidR="00025757" w:rsidRPr="001B7877" w:rsidRDefault="00025757" w:rsidP="00025757">
      <w:pPr>
        <w:tabs>
          <w:tab w:val="left" w:pos="1080"/>
        </w:tabs>
        <w:ind w:left="1080" w:hanging="360"/>
        <w:rPr>
          <w:rFonts w:ascii="Calibri" w:hAnsi="Calibri" w:cs="Arial"/>
          <w:noProof/>
          <w:sz w:val="22"/>
          <w:szCs w:val="22"/>
        </w:rPr>
      </w:pPr>
      <w:r w:rsidRPr="001B7877">
        <w:rPr>
          <w:rFonts w:ascii="Calibri" w:hAnsi="Calibri" w:cs="Arial"/>
          <w:noProof/>
          <w:sz w:val="22"/>
          <w:szCs w:val="22"/>
        </w:rPr>
        <w:t xml:space="preserve">• </w:t>
      </w:r>
      <w:r>
        <w:rPr>
          <w:rFonts w:ascii="Calibri" w:hAnsi="Calibri" w:cs="Arial"/>
          <w:noProof/>
          <w:sz w:val="22"/>
          <w:szCs w:val="22"/>
        </w:rPr>
        <w:tab/>
      </w:r>
      <w:r w:rsidRPr="001B7877">
        <w:rPr>
          <w:rFonts w:ascii="Calibri" w:hAnsi="Calibri" w:cs="Arial"/>
          <w:noProof/>
          <w:sz w:val="22"/>
          <w:szCs w:val="22"/>
        </w:rPr>
        <w:t>Relationship between mass media and culture</w:t>
      </w:r>
    </w:p>
    <w:p w14:paraId="623D3F6F" w14:textId="77777777" w:rsidR="00025757" w:rsidRPr="001B7877" w:rsidRDefault="00025757" w:rsidP="00025757">
      <w:pPr>
        <w:tabs>
          <w:tab w:val="left" w:pos="1080"/>
        </w:tabs>
        <w:ind w:left="1080" w:hanging="360"/>
        <w:rPr>
          <w:rFonts w:ascii="Calibri" w:hAnsi="Calibri" w:cs="Arial"/>
          <w:noProof/>
          <w:sz w:val="22"/>
          <w:szCs w:val="22"/>
        </w:rPr>
      </w:pPr>
      <w:r w:rsidRPr="001B7877">
        <w:rPr>
          <w:rFonts w:ascii="Calibri" w:hAnsi="Calibri" w:cs="Arial"/>
          <w:noProof/>
          <w:sz w:val="22"/>
          <w:szCs w:val="22"/>
        </w:rPr>
        <w:t xml:space="preserve">• </w:t>
      </w:r>
      <w:r>
        <w:rPr>
          <w:rFonts w:ascii="Calibri" w:hAnsi="Calibri" w:cs="Arial"/>
          <w:noProof/>
          <w:sz w:val="22"/>
          <w:szCs w:val="22"/>
        </w:rPr>
        <w:tab/>
      </w:r>
      <w:r w:rsidRPr="001B7877">
        <w:rPr>
          <w:rFonts w:ascii="Calibri" w:hAnsi="Calibri" w:cs="Arial"/>
          <w:noProof/>
          <w:sz w:val="22"/>
          <w:szCs w:val="22"/>
        </w:rPr>
        <w:t>Theories and effects of mass communication</w:t>
      </w:r>
    </w:p>
    <w:p w14:paraId="62B764C8" w14:textId="77777777" w:rsidR="00025757" w:rsidRPr="00DE519F" w:rsidRDefault="00025757" w:rsidP="00025757">
      <w:pPr>
        <w:tabs>
          <w:tab w:val="left" w:pos="1080"/>
        </w:tabs>
        <w:ind w:left="1080" w:hanging="360"/>
        <w:rPr>
          <w:rFonts w:ascii="Calibri" w:hAnsi="Calibri" w:cs="Arial"/>
          <w:sz w:val="22"/>
          <w:szCs w:val="22"/>
        </w:rPr>
      </w:pPr>
    </w:p>
    <w:p w14:paraId="30A2363B" w14:textId="77777777"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5A074CA6" w14:textId="77777777" w:rsidR="004B060A" w:rsidRDefault="004B060A" w:rsidP="004B060A">
      <w:pPr>
        <w:rPr>
          <w:rFonts w:ascii="Calibri" w:hAnsi="Calibri" w:cs="Arial"/>
          <w:b/>
          <w:sz w:val="22"/>
          <w:szCs w:val="22"/>
          <w:u w:val="single"/>
        </w:rPr>
      </w:pPr>
    </w:p>
    <w:p w14:paraId="651466A0" w14:textId="77777777"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AB1FEA9"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98380DE"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14:paraId="44F3BEEE"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55F09B15"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0A7A60AE"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3DBA3D8"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6C294485" w14:textId="77777777"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0636A538" w14:textId="77777777" w:rsidR="00821739" w:rsidRDefault="00821739" w:rsidP="00DA66CF">
      <w:pPr>
        <w:ind w:left="720"/>
        <w:rPr>
          <w:rFonts w:ascii="Calibri" w:hAnsi="Calibri" w:cs="Arial"/>
          <w:b/>
          <w:sz w:val="22"/>
          <w:szCs w:val="22"/>
          <w:u w:val="single"/>
        </w:rPr>
      </w:pPr>
    </w:p>
    <w:p w14:paraId="796D1567" w14:textId="77777777" w:rsidR="004B060A" w:rsidRPr="00CB2BF2" w:rsidRDefault="004B060A" w:rsidP="004B060A">
      <w:pPr>
        <w:shd w:val="clear" w:color="auto" w:fill="FFFFFF"/>
        <w:ind w:firstLine="720"/>
        <w:rPr>
          <w:rFonts w:asciiTheme="minorHAnsi" w:hAnsiTheme="minorHAnsi"/>
          <w:color w:val="000000" w:themeColor="text1"/>
          <w:sz w:val="22"/>
          <w:szCs w:val="22"/>
        </w:rPr>
      </w:pPr>
      <w:r w:rsidRPr="00CB2BF2">
        <w:rPr>
          <w:rFonts w:asciiTheme="minorHAnsi" w:hAnsiTheme="minorHAnsi"/>
          <w:b/>
          <w:bCs/>
          <w:color w:val="000000" w:themeColor="text1"/>
          <w:sz w:val="22"/>
          <w:szCs w:val="22"/>
        </w:rPr>
        <w:t>A.</w:t>
      </w:r>
      <w:r w:rsidRPr="00CB2BF2">
        <w:rPr>
          <w:rFonts w:asciiTheme="minorHAnsi" w:hAnsiTheme="minorHAnsi"/>
          <w:color w:val="000000" w:themeColor="text1"/>
          <w:sz w:val="22"/>
          <w:szCs w:val="22"/>
        </w:rPr>
        <w:t>  </w:t>
      </w:r>
      <w:r w:rsidRPr="00CB2BF2">
        <w:rPr>
          <w:rFonts w:asciiTheme="minorHAnsi" w:hAnsiTheme="minorHAnsi"/>
          <w:b/>
          <w:bCs/>
          <w:color w:val="000000" w:themeColor="text1"/>
          <w:sz w:val="22"/>
          <w:szCs w:val="22"/>
        </w:rPr>
        <w:t>General Education Competencies and Course Outcomes</w:t>
      </w:r>
    </w:p>
    <w:p w14:paraId="68DB1C3B" w14:textId="77777777" w:rsidR="004B060A" w:rsidRPr="00CB2BF2" w:rsidRDefault="004B060A" w:rsidP="004B060A">
      <w:pPr>
        <w:shd w:val="clear" w:color="auto" w:fill="FFFFFF"/>
        <w:ind w:left="720"/>
        <w:rPr>
          <w:rFonts w:asciiTheme="minorHAnsi" w:hAnsiTheme="minorHAnsi"/>
          <w:color w:val="000000" w:themeColor="text1"/>
          <w:sz w:val="22"/>
          <w:szCs w:val="22"/>
        </w:rPr>
      </w:pPr>
      <w:r w:rsidRPr="00CB2BF2">
        <w:rPr>
          <w:rFonts w:asciiTheme="minorHAnsi" w:hAnsiTheme="minorHAnsi"/>
          <w:color w:val="000000" w:themeColor="text1"/>
          <w:sz w:val="22"/>
          <w:szCs w:val="22"/>
        </w:rPr>
        <w:t>1. Listed here are the course outcomes/objectives assessed in this course which play an </w:t>
      </w:r>
      <w:r w:rsidRPr="00CB2BF2">
        <w:rPr>
          <w:rFonts w:asciiTheme="minorHAnsi" w:hAnsiTheme="minorHAnsi"/>
          <w:i/>
          <w:iCs/>
          <w:color w:val="000000" w:themeColor="text1"/>
          <w:sz w:val="22"/>
          <w:szCs w:val="22"/>
        </w:rPr>
        <w:t>integral</w:t>
      </w:r>
      <w:r w:rsidRPr="00CB2BF2">
        <w:rPr>
          <w:rFonts w:asciiTheme="minorHAnsi" w:hAnsiTheme="minorHAnsi"/>
          <w:color w:val="000000" w:themeColor="text1"/>
          <w:sz w:val="22"/>
          <w:szCs w:val="22"/>
        </w:rPr>
        <w:t> part in contributing to the student’s general education along with the general education competency it supports.</w:t>
      </w:r>
    </w:p>
    <w:p w14:paraId="38D7018A" w14:textId="77777777" w:rsidR="004B060A" w:rsidRPr="00CB2BF2" w:rsidRDefault="004B060A" w:rsidP="004B060A">
      <w:pPr>
        <w:shd w:val="clear" w:color="auto" w:fill="FFFFFF"/>
        <w:rPr>
          <w:rFonts w:asciiTheme="minorHAnsi" w:hAnsiTheme="minorHAnsi"/>
          <w:color w:val="000000" w:themeColor="text1"/>
          <w:sz w:val="22"/>
          <w:szCs w:val="22"/>
        </w:rPr>
      </w:pPr>
      <w:r w:rsidRPr="00CB2BF2">
        <w:rPr>
          <w:rFonts w:asciiTheme="minorHAnsi" w:hAnsiTheme="minorHAnsi"/>
          <w:color w:val="000000" w:themeColor="text1"/>
          <w:sz w:val="22"/>
          <w:szCs w:val="22"/>
        </w:rPr>
        <w:t> </w:t>
      </w:r>
    </w:p>
    <w:p w14:paraId="2B62D982" w14:textId="1EE547D0" w:rsidR="004B060A" w:rsidRDefault="004B060A" w:rsidP="004B060A">
      <w:pPr>
        <w:shd w:val="clear" w:color="auto" w:fill="FFFFFF"/>
        <w:ind w:left="720"/>
        <w:rPr>
          <w:rFonts w:asciiTheme="minorHAnsi" w:hAnsiTheme="minorHAnsi"/>
          <w:b/>
          <w:color w:val="FF0000"/>
          <w:sz w:val="22"/>
          <w:szCs w:val="22"/>
        </w:rPr>
      </w:pPr>
      <w:r w:rsidRPr="00CB2BF2">
        <w:rPr>
          <w:rFonts w:asciiTheme="minorHAnsi" w:hAnsiTheme="minorHAnsi"/>
          <w:color w:val="000000" w:themeColor="text1"/>
          <w:sz w:val="22"/>
          <w:szCs w:val="22"/>
        </w:rPr>
        <w:t xml:space="preserve">General Education Competency: </w:t>
      </w:r>
      <w:r w:rsidR="00CB2BF2" w:rsidRPr="00CB2BF2">
        <w:rPr>
          <w:rFonts w:asciiTheme="minorHAnsi" w:hAnsiTheme="minorHAnsi"/>
          <w:b/>
          <w:bCs/>
          <w:color w:val="000000" w:themeColor="text1"/>
          <w:sz w:val="22"/>
          <w:szCs w:val="22"/>
        </w:rPr>
        <w:t>Communicate</w:t>
      </w:r>
      <w:r w:rsidR="00CB2BF2" w:rsidRPr="00CB2BF2">
        <w:rPr>
          <w:rFonts w:asciiTheme="minorHAnsi" w:hAnsiTheme="minorHAnsi"/>
          <w:color w:val="000000" w:themeColor="text1"/>
          <w:sz w:val="22"/>
          <w:szCs w:val="22"/>
        </w:rPr>
        <w:t xml:space="preserve"> </w:t>
      </w:r>
    </w:p>
    <w:p w14:paraId="0A3F29EB" w14:textId="77777777" w:rsidR="004B060A" w:rsidRPr="00025757" w:rsidRDefault="004B060A" w:rsidP="004B060A">
      <w:pPr>
        <w:shd w:val="clear" w:color="auto" w:fill="FFFFFF"/>
        <w:rPr>
          <w:rFonts w:asciiTheme="minorHAnsi" w:hAnsiTheme="minorHAnsi"/>
          <w:color w:val="FF0000"/>
          <w:sz w:val="22"/>
          <w:szCs w:val="22"/>
        </w:rPr>
      </w:pPr>
    </w:p>
    <w:p w14:paraId="3437E01B" w14:textId="77777777" w:rsidR="004B060A" w:rsidRPr="00D87EB4" w:rsidRDefault="004B060A" w:rsidP="004B060A">
      <w:pPr>
        <w:shd w:val="clear" w:color="auto" w:fill="FFFFFF"/>
        <w:rPr>
          <w:rFonts w:asciiTheme="minorHAnsi" w:hAnsiTheme="minorHAnsi"/>
          <w:color w:val="000000" w:themeColor="text1"/>
          <w:sz w:val="22"/>
          <w:szCs w:val="22"/>
        </w:rPr>
      </w:pPr>
      <w:r w:rsidRPr="00D87EB4">
        <w:rPr>
          <w:rFonts w:asciiTheme="minorHAnsi" w:hAnsiTheme="minorHAnsi"/>
          <w:color w:val="000000" w:themeColor="text1"/>
          <w:sz w:val="22"/>
          <w:szCs w:val="22"/>
        </w:rPr>
        <w:tab/>
        <w:t>Course Outcomes or Objectives Supporting the General Education Competency Selected:</w:t>
      </w:r>
    </w:p>
    <w:p w14:paraId="5E9D4D70" w14:textId="77777777" w:rsidR="004B060A" w:rsidRPr="00031117" w:rsidRDefault="004B060A" w:rsidP="004B060A">
      <w:pPr>
        <w:shd w:val="clear" w:color="auto" w:fill="FFFFFF"/>
        <w:rPr>
          <w:rFonts w:asciiTheme="minorHAnsi" w:hAnsiTheme="minorHAnsi"/>
          <w:color w:val="FF0000"/>
          <w:sz w:val="22"/>
          <w:szCs w:val="22"/>
        </w:rPr>
      </w:pPr>
    </w:p>
    <w:p w14:paraId="028EACD6" w14:textId="4FF59944" w:rsidR="00CB2BF2" w:rsidRPr="00031117" w:rsidRDefault="00CB2BF2" w:rsidP="004B060A">
      <w:pPr>
        <w:pStyle w:val="ListParagraph"/>
        <w:numPr>
          <w:ilvl w:val="0"/>
          <w:numId w:val="4"/>
        </w:numPr>
        <w:shd w:val="clear" w:color="auto" w:fill="FFFFFF"/>
        <w:rPr>
          <w:rFonts w:ascii="Calibri" w:hAnsi="Calibri"/>
          <w:i/>
          <w:color w:val="000000" w:themeColor="text1"/>
          <w:sz w:val="22"/>
          <w:szCs w:val="22"/>
        </w:rPr>
      </w:pPr>
      <w:r w:rsidRPr="00031117">
        <w:rPr>
          <w:rFonts w:ascii="Calibri" w:hAnsi="Calibri"/>
          <w:i/>
          <w:color w:val="000000" w:themeColor="text1"/>
          <w:sz w:val="22"/>
          <w:szCs w:val="22"/>
        </w:rPr>
        <w:t>Students will demonstrate an understanding of the mass communication process and models</w:t>
      </w:r>
    </w:p>
    <w:p w14:paraId="1C05AE3B" w14:textId="12C0918E" w:rsidR="00CB2BF2" w:rsidRPr="00031117" w:rsidRDefault="00CB2BF2" w:rsidP="004B060A">
      <w:pPr>
        <w:pStyle w:val="ListParagraph"/>
        <w:numPr>
          <w:ilvl w:val="0"/>
          <w:numId w:val="4"/>
        </w:numPr>
        <w:shd w:val="clear" w:color="auto" w:fill="FFFFFF"/>
        <w:rPr>
          <w:rFonts w:ascii="Calibri" w:hAnsi="Calibri"/>
          <w:i/>
          <w:color w:val="000000" w:themeColor="text1"/>
          <w:sz w:val="22"/>
          <w:szCs w:val="22"/>
        </w:rPr>
      </w:pPr>
      <w:r w:rsidRPr="00031117">
        <w:rPr>
          <w:rFonts w:ascii="Calibri" w:hAnsi="Calibri"/>
          <w:i/>
          <w:color w:val="000000" w:themeColor="text1"/>
          <w:sz w:val="22"/>
          <w:szCs w:val="22"/>
        </w:rPr>
        <w:t>Students will demonstrate an understanding of basic media terminology and theories</w:t>
      </w:r>
    </w:p>
    <w:p w14:paraId="56BC1A4D" w14:textId="10FFD704" w:rsidR="00CB2BF2" w:rsidRPr="00031117" w:rsidRDefault="00CB2BF2" w:rsidP="004B060A">
      <w:pPr>
        <w:pStyle w:val="ListParagraph"/>
        <w:numPr>
          <w:ilvl w:val="0"/>
          <w:numId w:val="4"/>
        </w:numPr>
        <w:shd w:val="clear" w:color="auto" w:fill="FFFFFF"/>
        <w:rPr>
          <w:rFonts w:ascii="Calibri" w:hAnsi="Calibri"/>
          <w:i/>
          <w:color w:val="000000" w:themeColor="text1"/>
          <w:sz w:val="22"/>
          <w:szCs w:val="22"/>
        </w:rPr>
      </w:pPr>
      <w:r w:rsidRPr="00031117">
        <w:rPr>
          <w:rFonts w:ascii="Calibri" w:hAnsi="Calibri"/>
          <w:i/>
          <w:color w:val="000000" w:themeColor="text1"/>
          <w:sz w:val="22"/>
          <w:szCs w:val="22"/>
        </w:rPr>
        <w:t>Students will demonstrate an understanding of media economics</w:t>
      </w:r>
      <w:r w:rsidR="00070A8E">
        <w:rPr>
          <w:rFonts w:ascii="Calibri" w:hAnsi="Calibri"/>
          <w:i/>
          <w:color w:val="000000" w:themeColor="text1"/>
          <w:sz w:val="22"/>
          <w:szCs w:val="22"/>
        </w:rPr>
        <w:t xml:space="preserve"> </w:t>
      </w:r>
      <w:r w:rsidRPr="00031117">
        <w:rPr>
          <w:rFonts w:ascii="Calibri" w:hAnsi="Calibri"/>
          <w:i/>
          <w:color w:val="000000" w:themeColor="text1"/>
          <w:sz w:val="22"/>
          <w:szCs w:val="22"/>
        </w:rPr>
        <w:t xml:space="preserve">and </w:t>
      </w:r>
      <w:r w:rsidR="00070A8E">
        <w:rPr>
          <w:rFonts w:ascii="Calibri" w:hAnsi="Calibri"/>
          <w:i/>
          <w:color w:val="000000" w:themeColor="text1"/>
          <w:sz w:val="22"/>
          <w:szCs w:val="22"/>
        </w:rPr>
        <w:t>possible</w:t>
      </w:r>
      <w:r w:rsidRPr="00031117">
        <w:rPr>
          <w:rFonts w:ascii="Calibri" w:hAnsi="Calibri"/>
          <w:i/>
          <w:color w:val="000000" w:themeColor="text1"/>
          <w:sz w:val="22"/>
          <w:szCs w:val="22"/>
        </w:rPr>
        <w:t xml:space="preserve"> effects on news content</w:t>
      </w:r>
    </w:p>
    <w:p w14:paraId="2E2E699C" w14:textId="5B0C8BB0" w:rsidR="00CB2BF2" w:rsidRPr="00031117" w:rsidRDefault="00F6185D" w:rsidP="004B060A">
      <w:pPr>
        <w:pStyle w:val="ListParagraph"/>
        <w:numPr>
          <w:ilvl w:val="0"/>
          <w:numId w:val="4"/>
        </w:numPr>
        <w:shd w:val="clear" w:color="auto" w:fill="FFFFFF"/>
        <w:rPr>
          <w:rFonts w:ascii="Calibri" w:hAnsi="Calibri"/>
          <w:i/>
          <w:color w:val="000000" w:themeColor="text1"/>
          <w:sz w:val="22"/>
          <w:szCs w:val="22"/>
        </w:rPr>
      </w:pPr>
      <w:r w:rsidRPr="00031117">
        <w:rPr>
          <w:rFonts w:ascii="Calibri" w:hAnsi="Calibri"/>
          <w:i/>
          <w:color w:val="000000" w:themeColor="text1"/>
          <w:sz w:val="22"/>
          <w:szCs w:val="22"/>
        </w:rPr>
        <w:t xml:space="preserve">Students will demonstrate an ability to write essays following APA style </w:t>
      </w:r>
    </w:p>
    <w:p w14:paraId="0B57C01F" w14:textId="354B255E" w:rsidR="00F6185D" w:rsidRPr="00031117" w:rsidRDefault="00F6185D" w:rsidP="004B060A">
      <w:pPr>
        <w:pStyle w:val="ListParagraph"/>
        <w:numPr>
          <w:ilvl w:val="0"/>
          <w:numId w:val="4"/>
        </w:numPr>
        <w:shd w:val="clear" w:color="auto" w:fill="FFFFFF"/>
        <w:rPr>
          <w:rFonts w:ascii="Calibri" w:hAnsi="Calibri"/>
          <w:i/>
          <w:color w:val="000000" w:themeColor="text1"/>
          <w:sz w:val="22"/>
          <w:szCs w:val="22"/>
        </w:rPr>
      </w:pPr>
      <w:r w:rsidRPr="00031117">
        <w:rPr>
          <w:rFonts w:ascii="Calibri" w:hAnsi="Calibri"/>
          <w:i/>
          <w:color w:val="000000" w:themeColor="text1"/>
          <w:sz w:val="22"/>
          <w:szCs w:val="22"/>
        </w:rPr>
        <w:t>Students will demonstrate the ability to present and discuss course concepts to the class</w:t>
      </w:r>
    </w:p>
    <w:p w14:paraId="3D30CED7" w14:textId="77777777" w:rsidR="004B060A" w:rsidRPr="00025757" w:rsidRDefault="004B060A" w:rsidP="00DA66CF">
      <w:pPr>
        <w:ind w:left="720"/>
        <w:rPr>
          <w:rFonts w:ascii="Calibri" w:hAnsi="Calibri" w:cs="Arial"/>
          <w:b/>
          <w:color w:val="FF0000"/>
          <w:sz w:val="22"/>
          <w:szCs w:val="22"/>
          <w:u w:val="single"/>
        </w:rPr>
      </w:pPr>
    </w:p>
    <w:p w14:paraId="2D9F4071" w14:textId="002ABA46" w:rsidR="00D87EB4" w:rsidRPr="00070A8E" w:rsidRDefault="004B060A" w:rsidP="00D87EB4">
      <w:pPr>
        <w:ind w:left="726"/>
        <w:rPr>
          <w:rFonts w:asciiTheme="minorHAnsi" w:hAnsiTheme="minorHAnsi"/>
          <w:b/>
          <w:color w:val="000000" w:themeColor="text1"/>
          <w:sz w:val="22"/>
          <w:szCs w:val="22"/>
        </w:rPr>
      </w:pPr>
      <w:r w:rsidRPr="00070A8E">
        <w:rPr>
          <w:rFonts w:asciiTheme="minorHAnsi" w:hAnsiTheme="minorHAnsi"/>
          <w:b/>
          <w:color w:val="000000" w:themeColor="text1"/>
          <w:sz w:val="22"/>
          <w:szCs w:val="22"/>
        </w:rPr>
        <w:t>B.</w:t>
      </w:r>
      <w:r w:rsidRPr="00070A8E">
        <w:rPr>
          <w:rFonts w:asciiTheme="minorHAnsi" w:hAnsiTheme="minorHAnsi"/>
          <w:color w:val="000000" w:themeColor="text1"/>
          <w:sz w:val="22"/>
          <w:szCs w:val="22"/>
        </w:rPr>
        <w:t xml:space="preserve"> </w:t>
      </w:r>
      <w:r w:rsidRPr="00070A8E">
        <w:rPr>
          <w:rFonts w:asciiTheme="minorHAnsi" w:hAnsiTheme="minorHAnsi"/>
          <w:b/>
          <w:color w:val="000000" w:themeColor="text1"/>
          <w:sz w:val="22"/>
          <w:szCs w:val="22"/>
        </w:rPr>
        <w:t>Other Course Objectives/Standards</w:t>
      </w:r>
    </w:p>
    <w:p w14:paraId="5178037F" w14:textId="77777777" w:rsidR="00D87EB4" w:rsidRPr="00CB2BF2" w:rsidRDefault="00D87EB4" w:rsidP="00D87EB4">
      <w:pPr>
        <w:shd w:val="clear" w:color="auto" w:fill="FFFFFF"/>
        <w:rPr>
          <w:rFonts w:asciiTheme="minorHAnsi" w:hAnsiTheme="minorHAnsi"/>
          <w:color w:val="000000" w:themeColor="text1"/>
          <w:sz w:val="22"/>
          <w:szCs w:val="22"/>
        </w:rPr>
      </w:pPr>
    </w:p>
    <w:p w14:paraId="042AEDD1" w14:textId="48403BB2" w:rsidR="00D87EB4" w:rsidRDefault="00D87EB4" w:rsidP="00D87EB4">
      <w:pPr>
        <w:shd w:val="clear" w:color="auto" w:fill="FFFFFF"/>
        <w:ind w:left="720"/>
        <w:rPr>
          <w:rFonts w:asciiTheme="minorHAnsi" w:hAnsiTheme="minorHAnsi"/>
          <w:b/>
          <w:color w:val="FF0000"/>
          <w:sz w:val="22"/>
          <w:szCs w:val="22"/>
        </w:rPr>
      </w:pPr>
      <w:r w:rsidRPr="00CB2BF2">
        <w:rPr>
          <w:rFonts w:asciiTheme="minorHAnsi" w:hAnsiTheme="minorHAnsi"/>
          <w:color w:val="000000" w:themeColor="text1"/>
          <w:sz w:val="22"/>
          <w:szCs w:val="22"/>
        </w:rPr>
        <w:t xml:space="preserve">General Education Competency: </w:t>
      </w:r>
      <w:r>
        <w:rPr>
          <w:rFonts w:asciiTheme="minorHAnsi" w:hAnsiTheme="minorHAnsi"/>
          <w:b/>
          <w:bCs/>
          <w:color w:val="000000" w:themeColor="text1"/>
          <w:sz w:val="22"/>
          <w:szCs w:val="22"/>
        </w:rPr>
        <w:t xml:space="preserve">Think </w:t>
      </w:r>
      <w:r w:rsidRPr="00070A8E">
        <w:rPr>
          <w:rFonts w:asciiTheme="minorHAnsi" w:hAnsiTheme="minorHAnsi"/>
          <w:b/>
          <w:bCs/>
          <w:color w:val="000000" w:themeColor="text1"/>
          <w:sz w:val="22"/>
          <w:szCs w:val="22"/>
        </w:rPr>
        <w:t xml:space="preserve">critically </w:t>
      </w:r>
      <w:r w:rsidR="00070A8E" w:rsidRPr="00070A8E">
        <w:rPr>
          <w:rFonts w:asciiTheme="minorHAnsi" w:hAnsiTheme="minorHAnsi"/>
          <w:b/>
          <w:bCs/>
          <w:color w:val="000000" w:themeColor="text1"/>
          <w:sz w:val="22"/>
          <w:szCs w:val="22"/>
        </w:rPr>
        <w:t>&amp; Analyze</w:t>
      </w:r>
    </w:p>
    <w:p w14:paraId="7DF213C2" w14:textId="77777777" w:rsidR="00D87EB4" w:rsidRPr="00025757" w:rsidRDefault="00D87EB4" w:rsidP="00D87EB4">
      <w:pPr>
        <w:shd w:val="clear" w:color="auto" w:fill="FFFFFF"/>
        <w:rPr>
          <w:rFonts w:asciiTheme="minorHAnsi" w:hAnsiTheme="minorHAnsi"/>
          <w:color w:val="FF0000"/>
          <w:sz w:val="22"/>
          <w:szCs w:val="22"/>
        </w:rPr>
      </w:pPr>
    </w:p>
    <w:p w14:paraId="4AECF974" w14:textId="77777777" w:rsidR="00D87EB4" w:rsidRPr="00D87EB4" w:rsidRDefault="00D87EB4" w:rsidP="00D87EB4">
      <w:pPr>
        <w:shd w:val="clear" w:color="auto" w:fill="FFFFFF"/>
        <w:rPr>
          <w:rFonts w:asciiTheme="minorHAnsi" w:hAnsiTheme="minorHAnsi"/>
          <w:color w:val="000000" w:themeColor="text1"/>
          <w:sz w:val="22"/>
          <w:szCs w:val="22"/>
        </w:rPr>
      </w:pPr>
      <w:r w:rsidRPr="00D87EB4">
        <w:rPr>
          <w:rFonts w:asciiTheme="minorHAnsi" w:hAnsiTheme="minorHAnsi"/>
          <w:color w:val="000000" w:themeColor="text1"/>
          <w:sz w:val="22"/>
          <w:szCs w:val="22"/>
        </w:rPr>
        <w:tab/>
        <w:t>Course Outcomes or Objectives Supporting the General Education Competency Selected:</w:t>
      </w:r>
    </w:p>
    <w:p w14:paraId="147BDCEF" w14:textId="4BE9F555" w:rsidR="00350AE0" w:rsidRPr="00025757" w:rsidRDefault="00350AE0" w:rsidP="00350AE0">
      <w:pPr>
        <w:ind w:left="726"/>
        <w:rPr>
          <w:rFonts w:asciiTheme="minorHAnsi" w:hAnsiTheme="minorHAnsi"/>
          <w:color w:val="FF0000"/>
          <w:sz w:val="22"/>
          <w:szCs w:val="22"/>
        </w:rPr>
      </w:pPr>
    </w:p>
    <w:p w14:paraId="0E33E994" w14:textId="5E8F1B00" w:rsidR="00D87EB4" w:rsidRPr="00070A8E" w:rsidRDefault="00D87EB4" w:rsidP="00350AE0">
      <w:pPr>
        <w:pStyle w:val="ListParagraph"/>
        <w:numPr>
          <w:ilvl w:val="0"/>
          <w:numId w:val="4"/>
        </w:numPr>
        <w:rPr>
          <w:rFonts w:asciiTheme="minorHAnsi" w:hAnsiTheme="minorHAnsi"/>
          <w:i/>
          <w:color w:val="000000" w:themeColor="text1"/>
          <w:sz w:val="22"/>
          <w:szCs w:val="22"/>
        </w:rPr>
      </w:pPr>
      <w:r w:rsidRPr="00070A8E">
        <w:rPr>
          <w:rFonts w:asciiTheme="minorHAnsi" w:hAnsiTheme="minorHAnsi"/>
          <w:i/>
          <w:color w:val="000000" w:themeColor="text1"/>
          <w:sz w:val="22"/>
          <w:szCs w:val="22"/>
        </w:rPr>
        <w:t xml:space="preserve">Students will </w:t>
      </w:r>
      <w:r w:rsidR="00070A8E">
        <w:rPr>
          <w:rFonts w:asciiTheme="minorHAnsi" w:hAnsiTheme="minorHAnsi"/>
          <w:i/>
          <w:color w:val="000000" w:themeColor="text1"/>
          <w:sz w:val="22"/>
          <w:szCs w:val="22"/>
        </w:rPr>
        <w:t xml:space="preserve">work to </w:t>
      </w:r>
      <w:r w:rsidRPr="00070A8E">
        <w:rPr>
          <w:rFonts w:asciiTheme="minorHAnsi" w:hAnsiTheme="minorHAnsi"/>
          <w:i/>
          <w:color w:val="000000" w:themeColor="text1"/>
          <w:sz w:val="22"/>
          <w:szCs w:val="22"/>
        </w:rPr>
        <w:t>achieve media literacy</w:t>
      </w:r>
    </w:p>
    <w:p w14:paraId="6ED77398" w14:textId="44911DE0" w:rsidR="00350AE0" w:rsidRPr="00070A8E" w:rsidRDefault="004B060A" w:rsidP="00350AE0">
      <w:pPr>
        <w:pStyle w:val="ListParagraph"/>
        <w:numPr>
          <w:ilvl w:val="0"/>
          <w:numId w:val="4"/>
        </w:numPr>
        <w:rPr>
          <w:rFonts w:asciiTheme="minorHAnsi" w:hAnsiTheme="minorHAnsi"/>
          <w:i/>
          <w:color w:val="000000" w:themeColor="text1"/>
          <w:sz w:val="22"/>
          <w:szCs w:val="22"/>
        </w:rPr>
      </w:pPr>
      <w:r w:rsidRPr="00070A8E">
        <w:rPr>
          <w:rFonts w:asciiTheme="minorHAnsi" w:hAnsiTheme="minorHAnsi"/>
          <w:i/>
          <w:color w:val="000000" w:themeColor="text1"/>
          <w:sz w:val="22"/>
          <w:szCs w:val="22"/>
        </w:rPr>
        <w:t xml:space="preserve">Students will </w:t>
      </w:r>
      <w:r w:rsidR="00D87EB4" w:rsidRPr="00070A8E">
        <w:rPr>
          <w:rFonts w:asciiTheme="minorHAnsi" w:hAnsiTheme="minorHAnsi"/>
          <w:i/>
          <w:color w:val="000000" w:themeColor="text1"/>
          <w:sz w:val="22"/>
          <w:szCs w:val="22"/>
        </w:rPr>
        <w:t>analyze traditional and new media</w:t>
      </w:r>
    </w:p>
    <w:p w14:paraId="452671FB" w14:textId="339B8B93" w:rsidR="00D87EB4" w:rsidRPr="00070A8E" w:rsidRDefault="00D87EB4" w:rsidP="00350AE0">
      <w:pPr>
        <w:pStyle w:val="ListParagraph"/>
        <w:numPr>
          <w:ilvl w:val="0"/>
          <w:numId w:val="4"/>
        </w:numPr>
        <w:rPr>
          <w:rFonts w:asciiTheme="minorHAnsi" w:hAnsiTheme="minorHAnsi"/>
          <w:i/>
          <w:color w:val="000000" w:themeColor="text1"/>
          <w:sz w:val="22"/>
          <w:szCs w:val="22"/>
        </w:rPr>
      </w:pPr>
      <w:r w:rsidRPr="00070A8E">
        <w:rPr>
          <w:rFonts w:asciiTheme="minorHAnsi" w:hAnsiTheme="minorHAnsi"/>
          <w:i/>
          <w:color w:val="000000" w:themeColor="text1"/>
          <w:sz w:val="22"/>
          <w:szCs w:val="22"/>
        </w:rPr>
        <w:t>Students will analyze news with course concepts: e.g. newsworthiness, hard vs. soft news, agenda setting, framing</w:t>
      </w:r>
      <w:r w:rsidR="00031117" w:rsidRPr="00070A8E">
        <w:rPr>
          <w:rFonts w:asciiTheme="minorHAnsi" w:hAnsiTheme="minorHAnsi"/>
          <w:i/>
          <w:color w:val="000000" w:themeColor="text1"/>
          <w:sz w:val="22"/>
          <w:szCs w:val="22"/>
        </w:rPr>
        <w:t>, conglomeration, representation, fake news, infotainment,</w:t>
      </w:r>
      <w:r w:rsidR="00070A8E" w:rsidRPr="00070A8E">
        <w:rPr>
          <w:rFonts w:asciiTheme="minorHAnsi" w:hAnsiTheme="minorHAnsi"/>
          <w:i/>
          <w:color w:val="000000" w:themeColor="text1"/>
          <w:sz w:val="22"/>
          <w:szCs w:val="22"/>
        </w:rPr>
        <w:t xml:space="preserve"> neutrality,</w:t>
      </w:r>
      <w:r w:rsidR="00031117" w:rsidRPr="00070A8E">
        <w:rPr>
          <w:rFonts w:asciiTheme="minorHAnsi" w:hAnsiTheme="minorHAnsi"/>
          <w:i/>
          <w:color w:val="000000" w:themeColor="text1"/>
          <w:sz w:val="22"/>
          <w:szCs w:val="22"/>
        </w:rPr>
        <w:t xml:space="preserve"> etc. </w:t>
      </w:r>
    </w:p>
    <w:p w14:paraId="62DA1AD8" w14:textId="4E36388F" w:rsidR="00D87EB4" w:rsidRPr="00070A8E" w:rsidRDefault="00D87EB4" w:rsidP="00350AE0">
      <w:pPr>
        <w:pStyle w:val="ListParagraph"/>
        <w:numPr>
          <w:ilvl w:val="0"/>
          <w:numId w:val="4"/>
        </w:numPr>
        <w:rPr>
          <w:rFonts w:asciiTheme="minorHAnsi" w:hAnsiTheme="minorHAnsi"/>
          <w:i/>
          <w:color w:val="000000" w:themeColor="text1"/>
          <w:sz w:val="22"/>
          <w:szCs w:val="22"/>
        </w:rPr>
      </w:pPr>
      <w:r w:rsidRPr="00070A8E">
        <w:rPr>
          <w:rFonts w:asciiTheme="minorHAnsi" w:hAnsiTheme="minorHAnsi"/>
          <w:i/>
          <w:color w:val="000000" w:themeColor="text1"/>
          <w:sz w:val="22"/>
          <w:szCs w:val="22"/>
        </w:rPr>
        <w:t xml:space="preserve">Students will analyze media (news, film, comics, video games, etc.) with </w:t>
      </w:r>
      <w:r w:rsidR="00031117" w:rsidRPr="00070A8E">
        <w:rPr>
          <w:rFonts w:asciiTheme="minorHAnsi" w:hAnsiTheme="minorHAnsi"/>
          <w:i/>
          <w:color w:val="000000" w:themeColor="text1"/>
          <w:sz w:val="22"/>
          <w:szCs w:val="22"/>
        </w:rPr>
        <w:t xml:space="preserve">course </w:t>
      </w:r>
      <w:r w:rsidRPr="00070A8E">
        <w:rPr>
          <w:rFonts w:asciiTheme="minorHAnsi" w:hAnsiTheme="minorHAnsi"/>
          <w:i/>
          <w:color w:val="000000" w:themeColor="text1"/>
          <w:sz w:val="22"/>
          <w:szCs w:val="22"/>
        </w:rPr>
        <w:t xml:space="preserve">theories: e.g. cultivation theory, dissonance theory, </w:t>
      </w:r>
      <w:r w:rsidR="00031117" w:rsidRPr="00070A8E">
        <w:rPr>
          <w:rFonts w:asciiTheme="minorHAnsi" w:hAnsiTheme="minorHAnsi"/>
          <w:i/>
          <w:color w:val="000000" w:themeColor="text1"/>
          <w:sz w:val="22"/>
          <w:szCs w:val="22"/>
        </w:rPr>
        <w:t>hostile-media effect, 3</w:t>
      </w:r>
      <w:r w:rsidR="00031117" w:rsidRPr="00070A8E">
        <w:rPr>
          <w:rFonts w:asciiTheme="minorHAnsi" w:hAnsiTheme="minorHAnsi"/>
          <w:i/>
          <w:color w:val="000000" w:themeColor="text1"/>
          <w:sz w:val="22"/>
          <w:szCs w:val="22"/>
          <w:vertAlign w:val="superscript"/>
        </w:rPr>
        <w:t>rd</w:t>
      </w:r>
      <w:r w:rsidR="00031117" w:rsidRPr="00070A8E">
        <w:rPr>
          <w:rFonts w:asciiTheme="minorHAnsi" w:hAnsiTheme="minorHAnsi"/>
          <w:i/>
          <w:color w:val="000000" w:themeColor="text1"/>
          <w:sz w:val="22"/>
          <w:szCs w:val="22"/>
        </w:rPr>
        <w:t>-person effect, etc.</w:t>
      </w:r>
    </w:p>
    <w:p w14:paraId="5A7A85F4" w14:textId="77777777" w:rsidR="00350AE0" w:rsidRPr="00025757" w:rsidRDefault="00350AE0" w:rsidP="00350AE0">
      <w:pPr>
        <w:pStyle w:val="ListParagraph"/>
        <w:rPr>
          <w:rFonts w:asciiTheme="minorHAnsi" w:hAnsiTheme="minorHAnsi"/>
          <w:i/>
          <w:color w:val="FF0000"/>
          <w:sz w:val="22"/>
          <w:szCs w:val="22"/>
        </w:rPr>
      </w:pPr>
    </w:p>
    <w:p w14:paraId="0CB91DC5" w14:textId="77777777" w:rsidR="004B060A" w:rsidRPr="00DF4F71" w:rsidRDefault="004B060A" w:rsidP="00DA66CF">
      <w:pPr>
        <w:ind w:left="720"/>
        <w:rPr>
          <w:rFonts w:ascii="Calibri" w:hAnsi="Calibri" w:cs="Arial"/>
          <w:b/>
          <w:i/>
          <w:sz w:val="22"/>
          <w:szCs w:val="22"/>
          <w:u w:val="single"/>
        </w:rPr>
      </w:pPr>
    </w:p>
    <w:p w14:paraId="34B7D094" w14:textId="77777777"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14:paraId="0AC99895" w14:textId="77777777" w:rsidR="00821739" w:rsidRPr="00BA5F71" w:rsidRDefault="00821739" w:rsidP="00DA66CF">
      <w:pPr>
        <w:tabs>
          <w:tab w:val="left" w:pos="720"/>
        </w:tabs>
        <w:ind w:left="720"/>
        <w:rPr>
          <w:rFonts w:ascii="Calibri" w:hAnsi="Calibri" w:cs="Arial"/>
          <w:sz w:val="22"/>
          <w:szCs w:val="22"/>
        </w:rPr>
      </w:pPr>
    </w:p>
    <w:p w14:paraId="72EF454C" w14:textId="77777777"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14:paraId="60426526" w14:textId="77777777"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14:paraId="6E2F5C69" w14:textId="77777777" w:rsidR="007D72B7" w:rsidRPr="00BA5F71" w:rsidRDefault="007D72B7" w:rsidP="009D4448">
      <w:pPr>
        <w:tabs>
          <w:tab w:val="left" w:pos="720"/>
        </w:tabs>
        <w:ind w:left="720"/>
        <w:rPr>
          <w:rFonts w:ascii="Calibri" w:hAnsi="Calibri" w:cs="Arial"/>
          <w:bCs/>
          <w:iCs/>
          <w:sz w:val="22"/>
          <w:szCs w:val="22"/>
        </w:rPr>
      </w:pPr>
    </w:p>
    <w:p w14:paraId="29F920C8" w14:textId="77777777"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14:paraId="556B5D37" w14:textId="77777777"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w:t>
      </w:r>
      <w:r w:rsidRPr="00BA5F71">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14:paraId="12E3E88A" w14:textId="77777777"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4C5CBCA4" w14:textId="77777777" w:rsidR="00821739" w:rsidRPr="00BA5F71" w:rsidRDefault="00821739" w:rsidP="00DA66CF">
      <w:pPr>
        <w:tabs>
          <w:tab w:val="left" w:pos="720"/>
        </w:tabs>
        <w:ind w:left="720"/>
        <w:rPr>
          <w:rFonts w:ascii="Calibri" w:hAnsi="Calibri" w:cs="Arial"/>
          <w:bCs/>
          <w:iCs/>
          <w:sz w:val="22"/>
          <w:szCs w:val="22"/>
        </w:rPr>
      </w:pPr>
      <w:bookmarkStart w:id="0" w:name="_GoBack"/>
      <w:bookmarkEnd w:id="0"/>
    </w:p>
    <w:p w14:paraId="1CBDB67F" w14:textId="77777777"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14:paraId="350EF496"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9C9FF27" w14:textId="77777777" w:rsidR="00821739" w:rsidRPr="00BA5F71" w:rsidRDefault="00821739" w:rsidP="00DA66CF">
      <w:pPr>
        <w:ind w:left="720"/>
        <w:rPr>
          <w:rFonts w:ascii="Calibri" w:hAnsi="Calibri" w:cs="Arial"/>
          <w:sz w:val="22"/>
          <w:szCs w:val="22"/>
        </w:rPr>
      </w:pPr>
    </w:p>
    <w:p w14:paraId="754E3AC7"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14:paraId="5531ECA9"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750FFB6" w14:textId="77777777" w:rsidR="00821739" w:rsidRPr="00BA5F71" w:rsidRDefault="00821739" w:rsidP="00DA66CF">
      <w:pPr>
        <w:ind w:left="720"/>
        <w:rPr>
          <w:rFonts w:ascii="Calibri" w:hAnsi="Calibri" w:cs="Arial"/>
          <w:sz w:val="22"/>
          <w:szCs w:val="22"/>
        </w:rPr>
      </w:pPr>
    </w:p>
    <w:p w14:paraId="796ECDAB"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14:paraId="2AD51055"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14:paraId="4AE0666B" w14:textId="77777777"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14:paraId="6358D570" w14:textId="77777777" w:rsidTr="005A4AB8">
        <w:trPr>
          <w:trHeight w:val="262"/>
          <w:tblHeader/>
          <w:jc w:val="center"/>
        </w:trPr>
        <w:tc>
          <w:tcPr>
            <w:tcW w:w="1075" w:type="dxa"/>
          </w:tcPr>
          <w:p w14:paraId="1DC5F309" w14:textId="77777777"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14:paraId="4E0963C8"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5945BC62" w14:textId="77777777" w:rsidR="004B060A" w:rsidRDefault="004B060A" w:rsidP="005A4AB8">
            <w:pPr>
              <w:jc w:val="center"/>
              <w:rPr>
                <w:rFonts w:ascii="Calibri" w:hAnsi="Calibri" w:cs="Arial"/>
                <w:sz w:val="22"/>
                <w:szCs w:val="22"/>
              </w:rPr>
            </w:pPr>
            <w:r>
              <w:rPr>
                <w:rFonts w:ascii="Calibri" w:hAnsi="Calibri" w:cs="Arial"/>
                <w:sz w:val="22"/>
                <w:szCs w:val="22"/>
              </w:rPr>
              <w:t>A</w:t>
            </w:r>
          </w:p>
        </w:tc>
      </w:tr>
      <w:tr w:rsidR="004B060A" w14:paraId="785B06F3" w14:textId="77777777" w:rsidTr="005A4AB8">
        <w:trPr>
          <w:trHeight w:val="248"/>
          <w:jc w:val="center"/>
        </w:trPr>
        <w:tc>
          <w:tcPr>
            <w:tcW w:w="1075" w:type="dxa"/>
          </w:tcPr>
          <w:p w14:paraId="620121B9" w14:textId="77777777"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14:paraId="60778F98"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65CCAECE" w14:textId="77777777" w:rsidR="004B060A" w:rsidRDefault="004B060A" w:rsidP="005A4AB8">
            <w:pPr>
              <w:jc w:val="center"/>
              <w:rPr>
                <w:rFonts w:ascii="Calibri" w:hAnsi="Calibri" w:cs="Arial"/>
                <w:sz w:val="22"/>
                <w:szCs w:val="22"/>
              </w:rPr>
            </w:pPr>
            <w:r>
              <w:rPr>
                <w:rFonts w:ascii="Calibri" w:hAnsi="Calibri" w:cs="Arial"/>
                <w:sz w:val="22"/>
                <w:szCs w:val="22"/>
              </w:rPr>
              <w:t>B</w:t>
            </w:r>
          </w:p>
        </w:tc>
      </w:tr>
      <w:tr w:rsidR="004B060A" w14:paraId="1CD62C6D" w14:textId="77777777" w:rsidTr="005A4AB8">
        <w:trPr>
          <w:trHeight w:val="262"/>
          <w:jc w:val="center"/>
        </w:trPr>
        <w:tc>
          <w:tcPr>
            <w:tcW w:w="1075" w:type="dxa"/>
          </w:tcPr>
          <w:p w14:paraId="57268A9E" w14:textId="77777777"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14:paraId="7CA0B06D"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3B9D4E6B" w14:textId="77777777" w:rsidR="004B060A" w:rsidRDefault="004B060A" w:rsidP="005A4AB8">
            <w:pPr>
              <w:jc w:val="center"/>
              <w:rPr>
                <w:rFonts w:ascii="Calibri" w:hAnsi="Calibri" w:cs="Arial"/>
                <w:sz w:val="22"/>
                <w:szCs w:val="22"/>
              </w:rPr>
            </w:pPr>
            <w:r>
              <w:rPr>
                <w:rFonts w:ascii="Calibri" w:hAnsi="Calibri" w:cs="Arial"/>
                <w:sz w:val="22"/>
                <w:szCs w:val="22"/>
              </w:rPr>
              <w:t>C</w:t>
            </w:r>
          </w:p>
        </w:tc>
      </w:tr>
      <w:tr w:rsidR="004B060A" w14:paraId="1EBFDCC5" w14:textId="77777777" w:rsidTr="005A4AB8">
        <w:trPr>
          <w:trHeight w:val="248"/>
          <w:jc w:val="center"/>
        </w:trPr>
        <w:tc>
          <w:tcPr>
            <w:tcW w:w="1075" w:type="dxa"/>
          </w:tcPr>
          <w:p w14:paraId="5F7304FF" w14:textId="77777777"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14:paraId="5A939BB4"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6BC925E6" w14:textId="77777777" w:rsidR="004B060A" w:rsidRDefault="004B060A" w:rsidP="005A4AB8">
            <w:pPr>
              <w:jc w:val="center"/>
              <w:rPr>
                <w:rFonts w:ascii="Calibri" w:hAnsi="Calibri" w:cs="Arial"/>
                <w:sz w:val="22"/>
                <w:szCs w:val="22"/>
              </w:rPr>
            </w:pPr>
            <w:r>
              <w:rPr>
                <w:rFonts w:ascii="Calibri" w:hAnsi="Calibri" w:cs="Arial"/>
                <w:sz w:val="22"/>
                <w:szCs w:val="22"/>
              </w:rPr>
              <w:t>D</w:t>
            </w:r>
          </w:p>
        </w:tc>
      </w:tr>
      <w:tr w:rsidR="004B060A" w14:paraId="79AD183E" w14:textId="77777777" w:rsidTr="005A4AB8">
        <w:trPr>
          <w:trHeight w:val="262"/>
          <w:jc w:val="center"/>
        </w:trPr>
        <w:tc>
          <w:tcPr>
            <w:tcW w:w="1075" w:type="dxa"/>
          </w:tcPr>
          <w:p w14:paraId="418540EA" w14:textId="77777777"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14:paraId="3018388F"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2C3EA0D7" w14:textId="77777777" w:rsidR="004B060A" w:rsidRDefault="004B060A" w:rsidP="005A4AB8">
            <w:pPr>
              <w:jc w:val="center"/>
              <w:rPr>
                <w:rFonts w:ascii="Calibri" w:hAnsi="Calibri" w:cs="Arial"/>
                <w:sz w:val="22"/>
                <w:szCs w:val="22"/>
              </w:rPr>
            </w:pPr>
            <w:r>
              <w:rPr>
                <w:rFonts w:ascii="Calibri" w:hAnsi="Calibri" w:cs="Arial"/>
                <w:sz w:val="22"/>
                <w:szCs w:val="22"/>
              </w:rPr>
              <w:t>F</w:t>
            </w:r>
          </w:p>
        </w:tc>
      </w:tr>
    </w:tbl>
    <w:p w14:paraId="0087EEF3" w14:textId="77777777" w:rsidR="00821739" w:rsidRPr="00BA5F71" w:rsidRDefault="00821739" w:rsidP="00DA66CF">
      <w:pPr>
        <w:ind w:left="720"/>
        <w:rPr>
          <w:rFonts w:ascii="Calibri" w:hAnsi="Calibri" w:cs="Arial"/>
          <w:sz w:val="22"/>
          <w:szCs w:val="22"/>
        </w:rPr>
      </w:pPr>
    </w:p>
    <w:p w14:paraId="79E68D75"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CCDAFA7" w14:textId="77777777" w:rsidR="00821739" w:rsidRPr="00BA5F71" w:rsidRDefault="00821739" w:rsidP="00DA66CF">
      <w:pPr>
        <w:ind w:left="720"/>
        <w:rPr>
          <w:rFonts w:ascii="Calibri" w:hAnsi="Calibri" w:cs="Arial"/>
          <w:b/>
          <w:sz w:val="22"/>
          <w:szCs w:val="22"/>
        </w:rPr>
      </w:pPr>
    </w:p>
    <w:p w14:paraId="19D85923"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14:paraId="1BE0416C"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14:paraId="053A9E6F" w14:textId="77777777" w:rsidR="00821739" w:rsidRPr="00BA5F71" w:rsidRDefault="00821739" w:rsidP="00DA66CF">
      <w:pPr>
        <w:ind w:left="720"/>
        <w:rPr>
          <w:rFonts w:ascii="Calibri" w:hAnsi="Calibri" w:cs="Arial"/>
          <w:sz w:val="22"/>
          <w:szCs w:val="22"/>
        </w:rPr>
      </w:pPr>
    </w:p>
    <w:p w14:paraId="34DCC5C4"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14:paraId="149BC7F2"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14:paraId="37525D4A" w14:textId="77777777" w:rsidR="00821739" w:rsidRPr="00BA5F71" w:rsidRDefault="00821739" w:rsidP="00DA66CF">
      <w:pPr>
        <w:ind w:left="720"/>
        <w:rPr>
          <w:rFonts w:ascii="Calibri" w:hAnsi="Calibri" w:cs="Arial"/>
          <w:sz w:val="22"/>
          <w:szCs w:val="22"/>
        </w:rPr>
      </w:pPr>
    </w:p>
    <w:p w14:paraId="6DD1B992"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14:paraId="21C90024"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14:paraId="37172059" w14:textId="77777777" w:rsidR="00821739" w:rsidRPr="00BA5F71" w:rsidRDefault="00821739" w:rsidP="00DA66CF">
      <w:pPr>
        <w:ind w:left="720"/>
        <w:rPr>
          <w:rFonts w:ascii="Calibri" w:hAnsi="Calibri" w:cs="Arial"/>
          <w:sz w:val="22"/>
          <w:szCs w:val="22"/>
        </w:rPr>
      </w:pPr>
    </w:p>
    <w:p w14:paraId="0D40C3D0"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14:paraId="08A4AF00"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FB0E3" w14:textId="77777777" w:rsidR="003B78C7" w:rsidRDefault="003B78C7" w:rsidP="003A608C">
      <w:r>
        <w:separator/>
      </w:r>
    </w:p>
  </w:endnote>
  <w:endnote w:type="continuationSeparator" w:id="0">
    <w:p w14:paraId="0260E0CE" w14:textId="77777777" w:rsidR="003B78C7" w:rsidRDefault="003B78C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5F28D" w14:textId="77777777"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DF4F71">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77D16" w14:textId="77777777"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F4F7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A3D3E" w14:textId="77777777" w:rsidR="003B78C7" w:rsidRDefault="003B78C7" w:rsidP="003A608C">
      <w:r>
        <w:separator/>
      </w:r>
    </w:p>
  </w:footnote>
  <w:footnote w:type="continuationSeparator" w:id="0">
    <w:p w14:paraId="0B19DC9A" w14:textId="77777777" w:rsidR="003B78C7" w:rsidRDefault="003B78C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D628A" w14:textId="77777777" w:rsidR="008333FE" w:rsidRPr="00FD0895" w:rsidRDefault="0037282F" w:rsidP="00FD0895">
    <w:pPr>
      <w:pStyle w:val="Footer"/>
      <w:pBdr>
        <w:bottom w:val="thinThickSmallGap" w:sz="24" w:space="1" w:color="auto"/>
      </w:pBdr>
      <w:tabs>
        <w:tab w:val="clear" w:pos="9360"/>
        <w:tab w:val="right" w:pos="10260"/>
      </w:tabs>
      <w:jc w:val="right"/>
      <w:rPr>
        <w:rFonts w:ascii="Calibri" w:hAnsi="Calibri" w:cs="Arial"/>
        <w:noProof/>
        <w:sz w:val="22"/>
        <w:szCs w:val="22"/>
      </w:rPr>
    </w:pPr>
    <w:r>
      <w:rPr>
        <w:rFonts w:ascii="Calibri" w:hAnsi="Calibri" w:cs="Arial"/>
        <w:noProof/>
        <w:sz w:val="22"/>
        <w:szCs w:val="22"/>
      </w:rPr>
      <w:t>MMC 1000 SURVEY OF MASS COMMUNICATIONS</w:t>
    </w:r>
  </w:p>
  <w:p w14:paraId="1EEA03B4" w14:textId="77777777" w:rsidR="008333FE" w:rsidRPr="00FD0895" w:rsidRDefault="008333FE" w:rsidP="00FD0895">
    <w:pPr>
      <w:pStyle w:val="Footer"/>
      <w:pBdr>
        <w:bottom w:val="thinThickSmallGap" w:sz="24" w:space="1" w:color="auto"/>
      </w:pBdr>
      <w:tabs>
        <w:tab w:val="clear" w:pos="9360"/>
        <w:tab w:val="right" w:pos="10260"/>
      </w:tabs>
      <w:rPr>
        <w:rFonts w:ascii="Calibri" w:hAnsi="Calibri" w:cs="Arial"/>
        <w:noProof/>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158E9" w14:textId="77777777" w:rsidR="0004495F" w:rsidRDefault="0004495F" w:rsidP="0004495F">
    <w:pPr>
      <w:pStyle w:val="Header"/>
      <w:jc w:val="right"/>
    </w:pPr>
    <w:r w:rsidRPr="00D55873">
      <w:rPr>
        <w:noProof/>
        <w:lang w:eastAsia="en-US"/>
      </w:rPr>
      <w:drawing>
        <wp:inline distT="0" distB="0" distL="0" distR="0" wp14:anchorId="789FE9E8" wp14:editId="29DD56F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BECAE52" w14:textId="77777777" w:rsidR="0004495F" w:rsidRDefault="0004495F" w:rsidP="0004495F">
    <w:pPr>
      <w:pStyle w:val="Header"/>
      <w:jc w:val="right"/>
    </w:pPr>
  </w:p>
  <w:p w14:paraId="41E86B29" w14:textId="77777777" w:rsidR="0004495F" w:rsidRDefault="0004495F" w:rsidP="0004495F">
    <w:pPr>
      <w:pStyle w:val="Header"/>
      <w:contextualSpacing/>
      <w:jc w:val="right"/>
      <w:rPr>
        <w:b/>
        <w:color w:val="470A68"/>
        <w:sz w:val="28"/>
      </w:rPr>
    </w:pPr>
    <w:r>
      <w:rPr>
        <w:b/>
        <w:color w:val="470A68"/>
        <w:sz w:val="28"/>
      </w:rPr>
      <w:t>School of Arts, Humanities, and Social Sciences</w:t>
    </w:r>
  </w:p>
  <w:p w14:paraId="0C63E8FA" w14:textId="77777777"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2B5E8BAA" wp14:editId="6520C03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nTzkAeLatAg1+I1lRkXmKgchLxn+W53nRcqIhwKc1ui06wW2pbm2VkavnyKklBNm/G8QtJh6PZca3Tn90w7rA==" w:salt="tJEzGffenFyaRL0DA5yYn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25757"/>
    <w:rsid w:val="00031117"/>
    <w:rsid w:val="0003164D"/>
    <w:rsid w:val="00041568"/>
    <w:rsid w:val="0004495F"/>
    <w:rsid w:val="0005025E"/>
    <w:rsid w:val="00051D9C"/>
    <w:rsid w:val="00070A8E"/>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07B1"/>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87B48"/>
    <w:rsid w:val="00192009"/>
    <w:rsid w:val="00193CFE"/>
    <w:rsid w:val="0019460E"/>
    <w:rsid w:val="001956DC"/>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F1FD5"/>
    <w:rsid w:val="002F3252"/>
    <w:rsid w:val="002F3FD8"/>
    <w:rsid w:val="002F448D"/>
    <w:rsid w:val="00300DBE"/>
    <w:rsid w:val="003033E0"/>
    <w:rsid w:val="0030493D"/>
    <w:rsid w:val="00307AB4"/>
    <w:rsid w:val="00312948"/>
    <w:rsid w:val="00312A2A"/>
    <w:rsid w:val="003143F5"/>
    <w:rsid w:val="00316422"/>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282F"/>
    <w:rsid w:val="00374C45"/>
    <w:rsid w:val="00385D8B"/>
    <w:rsid w:val="00386634"/>
    <w:rsid w:val="003907D7"/>
    <w:rsid w:val="003933D9"/>
    <w:rsid w:val="00395B71"/>
    <w:rsid w:val="003A2084"/>
    <w:rsid w:val="003A608C"/>
    <w:rsid w:val="003B080B"/>
    <w:rsid w:val="003B3D09"/>
    <w:rsid w:val="003B6057"/>
    <w:rsid w:val="003B78C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0212"/>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593F"/>
    <w:rsid w:val="006F7A56"/>
    <w:rsid w:val="00700625"/>
    <w:rsid w:val="0070462A"/>
    <w:rsid w:val="00705A2D"/>
    <w:rsid w:val="00710793"/>
    <w:rsid w:val="0072009E"/>
    <w:rsid w:val="007205A7"/>
    <w:rsid w:val="00725F66"/>
    <w:rsid w:val="00730DB3"/>
    <w:rsid w:val="00734B01"/>
    <w:rsid w:val="00744942"/>
    <w:rsid w:val="00747EF2"/>
    <w:rsid w:val="007526F1"/>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35A95"/>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2BF2"/>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87EB4"/>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2C3D"/>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6185D"/>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0895"/>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D884C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7D729-7E31-4C1D-957D-A2E3C640B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6090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2022-01-04T15:36:00Z</dcterms:created>
  <dcterms:modified xsi:type="dcterms:W3CDTF">2022-01-04T15:36:00Z</dcterms:modified>
</cp:coreProperties>
</file>