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0D43" w14:paraId="5188BFA0" w14:textId="77777777" w:rsidTr="005A4AB8">
        <w:trPr>
          <w:trHeight w:val="546"/>
          <w:tblHeader/>
          <w:jc w:val="center"/>
        </w:trPr>
        <w:tc>
          <w:tcPr>
            <w:tcW w:w="5206" w:type="dxa"/>
            <w:vAlign w:val="center"/>
          </w:tcPr>
          <w:p w14:paraId="73F290F1" w14:textId="77777777" w:rsidR="00C20D43" w:rsidRDefault="00C20D43"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3BAF5CD2" w14:textId="77777777" w:rsidR="00C20D43" w:rsidRDefault="00C20D43"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458BFE4D" w14:textId="77777777" w:rsidTr="005A4AB8">
        <w:trPr>
          <w:trHeight w:val="516"/>
          <w:jc w:val="center"/>
        </w:trPr>
        <w:tc>
          <w:tcPr>
            <w:tcW w:w="5206" w:type="dxa"/>
            <w:vAlign w:val="center"/>
          </w:tcPr>
          <w:p w14:paraId="062C4714" w14:textId="77777777" w:rsidR="00C20D43" w:rsidRDefault="00C20D43"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BAF7798" w14:textId="77777777" w:rsidR="00C20D43" w:rsidRDefault="00C20D43"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6D6C6C8E" w14:textId="77777777" w:rsidTr="005A4AB8">
        <w:trPr>
          <w:trHeight w:val="516"/>
          <w:jc w:val="center"/>
        </w:trPr>
        <w:tc>
          <w:tcPr>
            <w:tcW w:w="5206" w:type="dxa"/>
            <w:vAlign w:val="center"/>
          </w:tcPr>
          <w:p w14:paraId="26A7A205" w14:textId="77777777" w:rsidR="00C20D43" w:rsidRDefault="00C20D43"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7FF6FB0" w14:textId="77777777" w:rsidR="00C20D43" w:rsidRDefault="00C20D43"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38D7792" w14:textId="77777777" w:rsidR="00DB4527" w:rsidRPr="00D76598" w:rsidRDefault="00DB4527" w:rsidP="00DA66CF">
      <w:pPr>
        <w:rPr>
          <w:rFonts w:ascii="Calibri" w:hAnsi="Calibri" w:cs="Arial"/>
          <w:b/>
          <w:sz w:val="22"/>
          <w:szCs w:val="22"/>
          <w:u w:val="single"/>
        </w:rPr>
      </w:pPr>
    </w:p>
    <w:p w14:paraId="15312323" w14:textId="77777777" w:rsidR="00DB4527" w:rsidRPr="00D76598" w:rsidRDefault="00DB4527" w:rsidP="00DA66CF">
      <w:pPr>
        <w:numPr>
          <w:ilvl w:val="0"/>
          <w:numId w:val="1"/>
        </w:numPr>
        <w:tabs>
          <w:tab w:val="left" w:pos="720"/>
        </w:tabs>
        <w:rPr>
          <w:rFonts w:ascii="Calibri" w:hAnsi="Calibri" w:cs="Arial"/>
          <w:b/>
          <w:sz w:val="22"/>
          <w:szCs w:val="22"/>
          <w:u w:val="single"/>
        </w:rPr>
      </w:pPr>
      <w:r w:rsidRPr="00D76598">
        <w:rPr>
          <w:rFonts w:ascii="Calibri" w:hAnsi="Calibri" w:cs="Arial"/>
          <w:b/>
          <w:sz w:val="22"/>
          <w:szCs w:val="22"/>
          <w:u w:val="single"/>
        </w:rPr>
        <w:t>COURSE NUMBER AND TITLE, CATALOG DESCRIPTION, CREDITS:</w:t>
      </w:r>
    </w:p>
    <w:p w14:paraId="191DBC60" w14:textId="77777777" w:rsidR="00DB4527" w:rsidRPr="00D76598" w:rsidRDefault="00DB4527" w:rsidP="00DA66CF">
      <w:pPr>
        <w:ind w:left="1440"/>
        <w:rPr>
          <w:rFonts w:ascii="Calibri" w:hAnsi="Calibri" w:cs="Arial"/>
          <w:b/>
          <w:sz w:val="22"/>
          <w:szCs w:val="22"/>
        </w:rPr>
      </w:pPr>
    </w:p>
    <w:p w14:paraId="24D06D5E" w14:textId="77777777" w:rsidR="00DB4527" w:rsidRPr="00D76598" w:rsidRDefault="001A6683" w:rsidP="001E131B">
      <w:pPr>
        <w:widowControl/>
        <w:tabs>
          <w:tab w:val="left" w:pos="720"/>
          <w:tab w:val="left" w:pos="1170"/>
        </w:tabs>
        <w:ind w:left="720"/>
        <w:rPr>
          <w:rFonts w:ascii="Calibri" w:hAnsi="Calibri" w:cs="Arial"/>
          <w:b/>
          <w:sz w:val="22"/>
          <w:szCs w:val="22"/>
        </w:rPr>
      </w:pPr>
      <w:r w:rsidRPr="00D76598">
        <w:rPr>
          <w:rStyle w:val="FormStyle"/>
          <w:b/>
          <w:caps/>
          <w:szCs w:val="22"/>
        </w:rPr>
        <w:t>SLS 1515 Cornerstone Experience</w:t>
      </w:r>
      <w:proofErr w:type="gramStart"/>
      <w:r w:rsidR="00DB4527" w:rsidRPr="00D76598">
        <w:rPr>
          <w:rFonts w:ascii="Calibri" w:hAnsi="Calibri" w:cs="Arial"/>
          <w:b/>
          <w:sz w:val="22"/>
          <w:szCs w:val="22"/>
        </w:rPr>
        <w:t xml:space="preserve">   (</w:t>
      </w:r>
      <w:proofErr w:type="gramEnd"/>
      <w:r w:rsidRPr="00D76598">
        <w:rPr>
          <w:rFonts w:ascii="Calibri" w:hAnsi="Calibri" w:cs="Arial"/>
          <w:b/>
          <w:noProof/>
          <w:sz w:val="22"/>
          <w:szCs w:val="22"/>
        </w:rPr>
        <w:t>3</w:t>
      </w:r>
      <w:r w:rsidR="00DB4527" w:rsidRPr="00D76598">
        <w:rPr>
          <w:rFonts w:ascii="Calibri" w:hAnsi="Calibri" w:cs="Arial"/>
          <w:b/>
          <w:sz w:val="22"/>
          <w:szCs w:val="22"/>
        </w:rPr>
        <w:t xml:space="preserve"> CREDITS)</w:t>
      </w:r>
    </w:p>
    <w:p w14:paraId="6B00755B" w14:textId="77777777" w:rsidR="00DB4527" w:rsidRPr="00D76598" w:rsidRDefault="00DB4527" w:rsidP="002B56CD">
      <w:pPr>
        <w:widowControl/>
        <w:tabs>
          <w:tab w:val="left" w:pos="720"/>
          <w:tab w:val="left" w:pos="1170"/>
        </w:tabs>
        <w:ind w:firstLine="720"/>
        <w:rPr>
          <w:rFonts w:ascii="Calibri" w:hAnsi="Calibri" w:cs="Arial"/>
          <w:b/>
          <w:sz w:val="22"/>
          <w:szCs w:val="22"/>
        </w:rPr>
      </w:pPr>
    </w:p>
    <w:p w14:paraId="0BA30578" w14:textId="77777777" w:rsidR="003F4B38" w:rsidRPr="00D76598" w:rsidRDefault="003F4B38" w:rsidP="003F4B38">
      <w:pPr>
        <w:tabs>
          <w:tab w:val="left" w:pos="4140"/>
        </w:tabs>
        <w:ind w:left="720"/>
        <w:rPr>
          <w:rFonts w:ascii="Calibri" w:hAnsi="Calibri"/>
          <w:bCs/>
          <w:sz w:val="22"/>
          <w:szCs w:val="22"/>
        </w:rPr>
      </w:pPr>
      <w:r w:rsidRPr="00D76598">
        <w:rPr>
          <w:rFonts w:ascii="Calibri" w:hAnsi="Calibri"/>
          <w:bCs/>
          <w:sz w:val="22"/>
          <w:szCs w:val="22"/>
        </w:rPr>
        <w:t xml:space="preserve">The Cornerstone Experience course at </w:t>
      </w:r>
      <w:r w:rsidR="00755AD0" w:rsidRPr="00D76598">
        <w:rPr>
          <w:rFonts w:ascii="Calibri" w:hAnsi="Calibri"/>
          <w:bCs/>
          <w:sz w:val="22"/>
          <w:szCs w:val="22"/>
        </w:rPr>
        <w:t>Florida SouthWestern</w:t>
      </w:r>
      <w:r w:rsidRPr="00D76598">
        <w:rPr>
          <w:rFonts w:ascii="Calibri" w:hAnsi="Calibri"/>
          <w:bCs/>
          <w:sz w:val="22"/>
          <w:szCs w:val="22"/>
        </w:rPr>
        <w:t xml:space="preserve">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 To successfully complete this course, a minimum grade of “C” or better is required. </w:t>
      </w:r>
    </w:p>
    <w:p w14:paraId="0815852B" w14:textId="77777777" w:rsidR="00541F57" w:rsidRPr="00D76598" w:rsidRDefault="00541F57" w:rsidP="00541F57">
      <w:pPr>
        <w:tabs>
          <w:tab w:val="left" w:pos="4140"/>
        </w:tabs>
        <w:spacing w:after="120"/>
        <w:rPr>
          <w:rFonts w:ascii="Calibri" w:hAnsi="Calibri"/>
          <w:sz w:val="22"/>
          <w:szCs w:val="22"/>
        </w:rPr>
      </w:pPr>
    </w:p>
    <w:p w14:paraId="3CA27B6B" w14:textId="77777777" w:rsidR="00DB4527" w:rsidRPr="00D76598" w:rsidRDefault="00DB4527" w:rsidP="00BE594D">
      <w:pPr>
        <w:numPr>
          <w:ilvl w:val="0"/>
          <w:numId w:val="1"/>
        </w:numPr>
        <w:rPr>
          <w:rFonts w:ascii="Calibri" w:hAnsi="Calibri" w:cs="Arial"/>
          <w:b/>
          <w:sz w:val="22"/>
          <w:szCs w:val="22"/>
        </w:rPr>
      </w:pPr>
      <w:r w:rsidRPr="00D76598">
        <w:rPr>
          <w:rFonts w:ascii="Calibri" w:hAnsi="Calibri" w:cs="Arial"/>
          <w:b/>
          <w:sz w:val="22"/>
          <w:szCs w:val="22"/>
          <w:u w:val="single"/>
        </w:rPr>
        <w:t>PREREQUISITES FOR THIS COURSE:</w:t>
      </w:r>
      <w:r w:rsidRPr="00D76598">
        <w:rPr>
          <w:rFonts w:ascii="Calibri" w:hAnsi="Calibri" w:cs="Arial"/>
          <w:b/>
          <w:sz w:val="22"/>
          <w:szCs w:val="22"/>
        </w:rPr>
        <w:t xml:space="preserve">  </w:t>
      </w:r>
    </w:p>
    <w:p w14:paraId="40658592" w14:textId="77777777" w:rsidR="00DB4527" w:rsidRPr="00D76598" w:rsidRDefault="00DB4527" w:rsidP="00DA66CF">
      <w:pPr>
        <w:ind w:left="720"/>
        <w:rPr>
          <w:rFonts w:ascii="Calibri" w:hAnsi="Calibri" w:cs="Arial"/>
          <w:b/>
          <w:sz w:val="22"/>
          <w:szCs w:val="22"/>
        </w:rPr>
      </w:pPr>
    </w:p>
    <w:p w14:paraId="11C219BE" w14:textId="77777777" w:rsidR="00DB4527" w:rsidRPr="00D76598" w:rsidRDefault="00DB4527" w:rsidP="00927493">
      <w:pPr>
        <w:ind w:left="720"/>
        <w:rPr>
          <w:rFonts w:ascii="Calibri" w:hAnsi="Calibri" w:cs="Arial"/>
          <w:sz w:val="22"/>
          <w:szCs w:val="22"/>
        </w:rPr>
      </w:pPr>
      <w:r w:rsidRPr="00D76598">
        <w:rPr>
          <w:rFonts w:ascii="Calibri" w:hAnsi="Calibri" w:cs="Arial"/>
          <w:noProof/>
          <w:sz w:val="22"/>
          <w:szCs w:val="22"/>
        </w:rPr>
        <w:t>None</w:t>
      </w:r>
    </w:p>
    <w:p w14:paraId="5E62507C" w14:textId="77777777" w:rsidR="00DB4527" w:rsidRPr="00D76598" w:rsidRDefault="00DB4527" w:rsidP="00927493">
      <w:pPr>
        <w:ind w:left="720"/>
        <w:rPr>
          <w:rFonts w:ascii="Calibri" w:hAnsi="Calibri" w:cs="Arial"/>
          <w:sz w:val="22"/>
          <w:szCs w:val="22"/>
        </w:rPr>
      </w:pPr>
    </w:p>
    <w:p w14:paraId="7CB6834E" w14:textId="77777777" w:rsidR="00DB4527" w:rsidRPr="00D76598" w:rsidRDefault="00342E1F" w:rsidP="00DA66CF">
      <w:pPr>
        <w:ind w:firstLine="720"/>
        <w:rPr>
          <w:rFonts w:ascii="Calibri" w:hAnsi="Calibri" w:cs="Arial"/>
          <w:sz w:val="22"/>
          <w:szCs w:val="22"/>
        </w:rPr>
      </w:pPr>
      <w:r w:rsidRPr="00D76598">
        <w:rPr>
          <w:rFonts w:ascii="Calibri" w:hAnsi="Calibri" w:cs="Arial"/>
          <w:b/>
          <w:sz w:val="22"/>
          <w:szCs w:val="22"/>
          <w:u w:val="single"/>
        </w:rPr>
        <w:t>CO-REQUISIT</w:t>
      </w:r>
      <w:r w:rsidR="00DB4527" w:rsidRPr="00D76598">
        <w:rPr>
          <w:rFonts w:ascii="Calibri" w:hAnsi="Calibri" w:cs="Arial"/>
          <w:b/>
          <w:sz w:val="22"/>
          <w:szCs w:val="22"/>
          <w:u w:val="single"/>
        </w:rPr>
        <w:t>ES FOR THIS COURSE:</w:t>
      </w:r>
    </w:p>
    <w:p w14:paraId="00D83483" w14:textId="77777777" w:rsidR="00DB4527" w:rsidRPr="00D76598" w:rsidRDefault="00DB4527" w:rsidP="00DA66CF">
      <w:pPr>
        <w:ind w:firstLine="720"/>
        <w:rPr>
          <w:rFonts w:ascii="Calibri" w:hAnsi="Calibri" w:cs="Arial"/>
          <w:sz w:val="22"/>
          <w:szCs w:val="22"/>
        </w:rPr>
      </w:pPr>
    </w:p>
    <w:p w14:paraId="01632BBC" w14:textId="77777777" w:rsidR="00DB4527" w:rsidRPr="00D76598" w:rsidRDefault="00DB4527" w:rsidP="00427BDD">
      <w:pPr>
        <w:ind w:left="720"/>
        <w:rPr>
          <w:rFonts w:ascii="Calibri" w:hAnsi="Calibri" w:cs="Arial"/>
          <w:sz w:val="22"/>
          <w:szCs w:val="22"/>
        </w:rPr>
      </w:pPr>
      <w:r w:rsidRPr="00D76598">
        <w:rPr>
          <w:rFonts w:ascii="Calibri" w:hAnsi="Calibri" w:cs="Arial"/>
          <w:noProof/>
          <w:sz w:val="22"/>
          <w:szCs w:val="22"/>
        </w:rPr>
        <w:t>None</w:t>
      </w:r>
    </w:p>
    <w:p w14:paraId="549169DE" w14:textId="77777777" w:rsidR="00DB4527" w:rsidRPr="00D76598" w:rsidRDefault="00DB4527" w:rsidP="00DA66CF">
      <w:pPr>
        <w:ind w:firstLine="720"/>
        <w:rPr>
          <w:rFonts w:ascii="Calibri" w:hAnsi="Calibri" w:cs="Arial"/>
          <w:sz w:val="22"/>
          <w:szCs w:val="22"/>
        </w:rPr>
      </w:pPr>
    </w:p>
    <w:p w14:paraId="6997532E" w14:textId="77777777" w:rsidR="00DB4527" w:rsidRPr="00D76598" w:rsidRDefault="00DB4527" w:rsidP="00BE594D">
      <w:pPr>
        <w:numPr>
          <w:ilvl w:val="0"/>
          <w:numId w:val="1"/>
        </w:numPr>
        <w:rPr>
          <w:rFonts w:ascii="Calibri" w:hAnsi="Calibri" w:cs="Arial"/>
          <w:sz w:val="22"/>
          <w:szCs w:val="22"/>
        </w:rPr>
      </w:pPr>
      <w:r w:rsidRPr="00D76598">
        <w:rPr>
          <w:rFonts w:ascii="Calibri" w:hAnsi="Calibri" w:cs="Arial"/>
          <w:b/>
          <w:sz w:val="22"/>
          <w:szCs w:val="22"/>
          <w:u w:val="single"/>
        </w:rPr>
        <w:t>GENERAL COURSE INFORMATION:</w:t>
      </w:r>
      <w:r w:rsidRPr="00D76598">
        <w:rPr>
          <w:rFonts w:ascii="Calibri" w:hAnsi="Calibri" w:cs="Arial"/>
          <w:b/>
          <w:sz w:val="22"/>
          <w:szCs w:val="22"/>
        </w:rPr>
        <w:t xml:space="preserve">  </w:t>
      </w:r>
      <w:r w:rsidRPr="00D76598">
        <w:rPr>
          <w:rFonts w:ascii="Calibri" w:hAnsi="Calibri" w:cs="Arial"/>
          <w:sz w:val="22"/>
          <w:szCs w:val="22"/>
        </w:rPr>
        <w:t>Topic Outline.</w:t>
      </w:r>
    </w:p>
    <w:p w14:paraId="6D5F0205" w14:textId="77777777" w:rsidR="00DB4527" w:rsidRPr="00D76598" w:rsidRDefault="00DB4527" w:rsidP="00DA66CF">
      <w:pPr>
        <w:rPr>
          <w:rFonts w:ascii="Calibri" w:hAnsi="Calibri" w:cs="Arial"/>
          <w:b/>
          <w:sz w:val="22"/>
          <w:szCs w:val="22"/>
          <w:u w:val="single"/>
        </w:rPr>
      </w:pPr>
    </w:p>
    <w:p w14:paraId="70DD72BF"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Learning to Apply Critical Thinking Skills to be Successful Academically, Personally and Professionally </w:t>
      </w:r>
      <w:r w:rsidRPr="00D76598">
        <w:rPr>
          <w:rFonts w:ascii="Calibri" w:eastAsia="Calibri" w:hAnsi="Calibri"/>
          <w:sz w:val="22"/>
          <w:szCs w:val="22"/>
        </w:rPr>
        <w:t>(The Elder Paul</w:t>
      </w:r>
      <w:r w:rsidRPr="00D76598">
        <w:rPr>
          <w:rFonts w:ascii="Calibri" w:eastAsia="Calibri" w:hAnsi="Calibri"/>
          <w:b/>
          <w:sz w:val="22"/>
          <w:szCs w:val="22"/>
        </w:rPr>
        <w:t xml:space="preserve"> </w:t>
      </w:r>
      <w:r w:rsidRPr="00D76598">
        <w:rPr>
          <w:rFonts w:ascii="Calibri" w:eastAsia="Calibri" w:hAnsi="Calibri"/>
          <w:sz w:val="22"/>
          <w:szCs w:val="22"/>
        </w:rPr>
        <w:t>Critical Thinking Model)</w:t>
      </w:r>
    </w:p>
    <w:p w14:paraId="7A88102E"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Critically Assessing Your Readiness for College</w:t>
      </w:r>
      <w:r w:rsidRPr="00D76598">
        <w:rPr>
          <w:rFonts w:ascii="Calibri" w:eastAsia="Calibri" w:hAnsi="Calibri"/>
          <w:sz w:val="22"/>
          <w:szCs w:val="22"/>
        </w:rPr>
        <w:t xml:space="preserve"> (Time Management, Learning Styles, Emotional I.Q., Using technology)</w:t>
      </w:r>
    </w:p>
    <w:p w14:paraId="50E1AC39"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Success Strategies</w:t>
      </w:r>
      <w:r w:rsidRPr="00D76598">
        <w:rPr>
          <w:rFonts w:ascii="Calibri" w:eastAsia="Calibri" w:hAnsi="Calibri"/>
          <w:sz w:val="22"/>
          <w:szCs w:val="22"/>
        </w:rPr>
        <w:t xml:space="preserve"> (Study skills, Test Taking Strategies, Effective listening, Note-taking Methods, Working Effectively in Groups)</w:t>
      </w:r>
    </w:p>
    <w:p w14:paraId="7C98D5C1"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Locating and </w:t>
      </w:r>
      <w:proofErr w:type="gramStart"/>
      <w:r w:rsidRPr="00D76598">
        <w:rPr>
          <w:rFonts w:ascii="Calibri" w:eastAsia="Calibri" w:hAnsi="Calibri"/>
          <w:b/>
          <w:sz w:val="22"/>
          <w:szCs w:val="22"/>
        </w:rPr>
        <w:t>Accessing  Resources</w:t>
      </w:r>
      <w:proofErr w:type="gramEnd"/>
      <w:r w:rsidRPr="00D76598">
        <w:rPr>
          <w:rFonts w:ascii="Calibri" w:eastAsia="Calibri" w:hAnsi="Calibri"/>
          <w:b/>
          <w:sz w:val="22"/>
          <w:szCs w:val="22"/>
        </w:rPr>
        <w:t xml:space="preserve"> and Managing the Information Highway to Become a Self-Reliant Learner</w:t>
      </w:r>
      <w:r w:rsidRPr="00D76598">
        <w:rPr>
          <w:rFonts w:ascii="Calibri" w:eastAsia="Calibri" w:hAnsi="Calibri"/>
          <w:sz w:val="22"/>
          <w:szCs w:val="22"/>
        </w:rPr>
        <w:t xml:space="preserve"> (Locating and accessing resources on campus, information literacy)</w:t>
      </w:r>
    </w:p>
    <w:p w14:paraId="0E4D3F28"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Choosing A Career</w:t>
      </w:r>
      <w:r w:rsidRPr="00D76598">
        <w:rPr>
          <w:rFonts w:ascii="Calibri" w:eastAsia="Calibri" w:hAnsi="Calibri"/>
          <w:sz w:val="22"/>
          <w:szCs w:val="22"/>
        </w:rPr>
        <w:t xml:space="preserve"> (Occupational Outlook, Work Ethic, </w:t>
      </w:r>
      <w:proofErr w:type="gramStart"/>
      <w:r w:rsidRPr="00D76598">
        <w:rPr>
          <w:rFonts w:ascii="Calibri" w:eastAsia="Calibri" w:hAnsi="Calibri"/>
          <w:sz w:val="22"/>
          <w:szCs w:val="22"/>
        </w:rPr>
        <w:t>Selecting</w:t>
      </w:r>
      <w:proofErr w:type="gramEnd"/>
      <w:r w:rsidRPr="00D76598">
        <w:rPr>
          <w:rFonts w:ascii="Calibri" w:eastAsia="Calibri" w:hAnsi="Calibri"/>
          <w:sz w:val="22"/>
          <w:szCs w:val="22"/>
        </w:rPr>
        <w:t xml:space="preserve"> a Career Choice based on Personality, Interviewing Skills, Resume Writing, Cover Letter, How to Dress For Success) </w:t>
      </w:r>
    </w:p>
    <w:p w14:paraId="447CA6B1"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t>Thinking Critically About Your Education Plan</w:t>
      </w:r>
      <w:r w:rsidRPr="00D76598">
        <w:rPr>
          <w:rFonts w:ascii="Calibri" w:eastAsia="Calibri" w:hAnsi="Calibri"/>
          <w:sz w:val="22"/>
          <w:szCs w:val="22"/>
        </w:rPr>
        <w:t xml:space="preserve"> (General Education </w:t>
      </w:r>
      <w:proofErr w:type="gramStart"/>
      <w:r w:rsidRPr="00D76598">
        <w:rPr>
          <w:rFonts w:ascii="Calibri" w:eastAsia="Calibri" w:hAnsi="Calibri"/>
          <w:sz w:val="22"/>
          <w:szCs w:val="22"/>
        </w:rPr>
        <w:t>Competencies,  Student</w:t>
      </w:r>
      <w:proofErr w:type="gramEnd"/>
      <w:r w:rsidRPr="00D76598">
        <w:rPr>
          <w:rFonts w:ascii="Calibri" w:eastAsia="Calibri" w:hAnsi="Calibri"/>
          <w:sz w:val="22"/>
          <w:szCs w:val="22"/>
        </w:rPr>
        <w:t xml:space="preserve"> Learning Outcomes and Rubrics, Long term Education Plan)</w:t>
      </w:r>
    </w:p>
    <w:p w14:paraId="7D13A0E0"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lastRenderedPageBreak/>
        <w:t xml:space="preserve">Thinking Critically About Diversity and Social Justice </w:t>
      </w:r>
      <w:r w:rsidRPr="00D76598">
        <w:rPr>
          <w:rFonts w:ascii="Calibri" w:eastAsia="Calibri" w:hAnsi="Calibri"/>
          <w:sz w:val="22"/>
          <w:szCs w:val="22"/>
        </w:rPr>
        <w:t xml:space="preserve">(Appreciating College and Community Diversity, Raising Awareness to Combat Insensitivity, Advocating </w:t>
      </w:r>
      <w:proofErr w:type="gramStart"/>
      <w:r w:rsidRPr="00D76598">
        <w:rPr>
          <w:rFonts w:ascii="Calibri" w:eastAsia="Calibri" w:hAnsi="Calibri"/>
          <w:sz w:val="22"/>
          <w:szCs w:val="22"/>
        </w:rPr>
        <w:t>For</w:t>
      </w:r>
      <w:proofErr w:type="gramEnd"/>
      <w:r w:rsidRPr="00D76598">
        <w:rPr>
          <w:rFonts w:ascii="Calibri" w:eastAsia="Calibri" w:hAnsi="Calibri"/>
          <w:sz w:val="22"/>
          <w:szCs w:val="22"/>
        </w:rPr>
        <w:t xml:space="preserve"> Social Justice)</w:t>
      </w:r>
    </w:p>
    <w:p w14:paraId="750FA3A3" w14:textId="77777777" w:rsidR="00541F57" w:rsidRPr="00D76598" w:rsidRDefault="00541F57" w:rsidP="00541F57">
      <w:pPr>
        <w:tabs>
          <w:tab w:val="left" w:pos="4140"/>
        </w:tabs>
        <w:spacing w:after="120"/>
        <w:rPr>
          <w:rFonts w:ascii="Calibri" w:hAnsi="Calibri"/>
          <w:sz w:val="22"/>
          <w:szCs w:val="22"/>
        </w:rPr>
      </w:pPr>
    </w:p>
    <w:p w14:paraId="7405A490" w14:textId="77777777" w:rsidR="00C20D43" w:rsidRPr="00BA3BB9" w:rsidRDefault="00C20D43" w:rsidP="00C20D4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7872E5D" w14:textId="77777777" w:rsidR="00C20D43" w:rsidRDefault="00C20D43" w:rsidP="00C20D43">
      <w:pPr>
        <w:rPr>
          <w:rFonts w:ascii="Calibri" w:hAnsi="Calibri" w:cs="Arial"/>
          <w:b/>
          <w:sz w:val="22"/>
          <w:szCs w:val="22"/>
          <w:u w:val="single"/>
        </w:rPr>
      </w:pPr>
    </w:p>
    <w:p w14:paraId="380A579D" w14:textId="77777777" w:rsidR="00C20D43" w:rsidRPr="009A197E" w:rsidRDefault="00C20D43" w:rsidP="00C20D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FCFF3DA"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7CAFFE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C76D85"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AC18127"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84762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0B4BC56"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A9FBBE" w14:textId="77777777" w:rsidR="00C20D43"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2B9352" w14:textId="77777777" w:rsidR="00C20D43" w:rsidRDefault="00C20D43" w:rsidP="00C20D43">
      <w:pPr>
        <w:ind w:left="720"/>
        <w:rPr>
          <w:rFonts w:ascii="Garamond" w:hAnsi="Garamond"/>
          <w:color w:val="000000"/>
          <w:sz w:val="22"/>
          <w:szCs w:val="22"/>
        </w:rPr>
      </w:pPr>
    </w:p>
    <w:p w14:paraId="56BF8ED3"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b/>
          <w:bCs/>
          <w:sz w:val="22"/>
          <w:szCs w:val="22"/>
        </w:rPr>
        <w:t>A.</w:t>
      </w:r>
      <w:r w:rsidRPr="00C20D43">
        <w:rPr>
          <w:rFonts w:asciiTheme="minorHAnsi" w:hAnsiTheme="minorHAnsi"/>
          <w:sz w:val="22"/>
          <w:szCs w:val="22"/>
        </w:rPr>
        <w:t>  </w:t>
      </w:r>
      <w:r w:rsidRPr="00C20D43">
        <w:rPr>
          <w:rFonts w:asciiTheme="minorHAnsi" w:hAnsiTheme="minorHAnsi"/>
          <w:b/>
          <w:bCs/>
          <w:sz w:val="22"/>
          <w:szCs w:val="22"/>
        </w:rPr>
        <w:t>General Education Competencies and Course Outcomes</w:t>
      </w:r>
    </w:p>
    <w:p w14:paraId="0DD70CEC" w14:textId="77777777" w:rsidR="00C20D43" w:rsidRPr="00C20D43" w:rsidRDefault="00C20D43" w:rsidP="00C20D43">
      <w:pPr>
        <w:shd w:val="clear" w:color="auto" w:fill="FFFFFF"/>
        <w:ind w:left="720"/>
        <w:rPr>
          <w:rFonts w:asciiTheme="minorHAnsi" w:hAnsiTheme="minorHAnsi"/>
          <w:sz w:val="22"/>
          <w:szCs w:val="22"/>
        </w:rPr>
      </w:pPr>
      <w:r w:rsidRPr="00C20D43">
        <w:rPr>
          <w:rFonts w:asciiTheme="minorHAnsi" w:hAnsiTheme="minorHAnsi"/>
          <w:sz w:val="22"/>
          <w:szCs w:val="22"/>
        </w:rPr>
        <w:t>1. Listed here are the course outcomes/objectives assessed in this course which play an </w:t>
      </w:r>
      <w:r w:rsidRPr="00C20D43">
        <w:rPr>
          <w:rFonts w:asciiTheme="minorHAnsi" w:hAnsiTheme="minorHAnsi"/>
          <w:i/>
          <w:iCs/>
          <w:sz w:val="22"/>
          <w:szCs w:val="22"/>
        </w:rPr>
        <w:t>integral</w:t>
      </w:r>
      <w:r w:rsidRPr="00C20D43">
        <w:rPr>
          <w:rFonts w:asciiTheme="minorHAnsi" w:hAnsiTheme="minorHAnsi"/>
          <w:sz w:val="22"/>
          <w:szCs w:val="22"/>
        </w:rPr>
        <w:t> part in contributing to the student’s general education along with the general education competency it supports.</w:t>
      </w:r>
    </w:p>
    <w:p w14:paraId="0E176C2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 </w:t>
      </w:r>
    </w:p>
    <w:p w14:paraId="339D441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Think</w:t>
      </w:r>
    </w:p>
    <w:p w14:paraId="334A5FCE" w14:textId="77777777" w:rsidR="00C20D43" w:rsidRPr="00C20D43" w:rsidRDefault="00C20D43" w:rsidP="00C20D43">
      <w:pPr>
        <w:shd w:val="clear" w:color="auto" w:fill="FFFFFF"/>
        <w:rPr>
          <w:rFonts w:asciiTheme="minorHAnsi" w:hAnsiTheme="minorHAnsi"/>
          <w:sz w:val="22"/>
          <w:szCs w:val="22"/>
        </w:rPr>
      </w:pPr>
    </w:p>
    <w:p w14:paraId="474A2AD1"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Course Outcomes or Objectives Supporting the General Education Competency Selected:</w:t>
      </w:r>
    </w:p>
    <w:p w14:paraId="03596A9F" w14:textId="77777777" w:rsidR="00C20D43" w:rsidRPr="00C20D43" w:rsidRDefault="00C20D43" w:rsidP="00C20D43">
      <w:pPr>
        <w:shd w:val="clear" w:color="auto" w:fill="FFFFFF"/>
        <w:rPr>
          <w:rFonts w:asciiTheme="minorHAnsi" w:hAnsiTheme="minorHAnsi"/>
          <w:i/>
          <w:sz w:val="22"/>
          <w:szCs w:val="22"/>
        </w:rPr>
      </w:pPr>
    </w:p>
    <w:p w14:paraId="185C0F4F"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Apply and demonstrate the intellectual standards and elements of reasoning in the context of their personal and academic lives by demonstrating intellectual rigor and problem-solving skills by analyzing and evaluating information, generating ideas, and resolving issues.</w:t>
      </w:r>
    </w:p>
    <w:p w14:paraId="1EC4105C" w14:textId="77777777" w:rsidR="00C20D43" w:rsidRPr="00C20D43" w:rsidRDefault="00C20D43" w:rsidP="00C20D43">
      <w:pPr>
        <w:shd w:val="clear" w:color="auto" w:fill="FFFFFF"/>
        <w:rPr>
          <w:rFonts w:asciiTheme="minorHAnsi" w:eastAsia="Calibri" w:hAnsiTheme="minorHAnsi"/>
          <w:sz w:val="22"/>
          <w:szCs w:val="22"/>
        </w:rPr>
      </w:pPr>
    </w:p>
    <w:p w14:paraId="62B457E9"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Utilize self-assessments to identify academic pathways and develop strategies that will lead to achievable career progression goals.</w:t>
      </w:r>
    </w:p>
    <w:p w14:paraId="3B9D7237" w14:textId="77777777" w:rsidR="00C20D43" w:rsidRPr="00C20D43" w:rsidRDefault="00C20D43" w:rsidP="00C20D43">
      <w:pPr>
        <w:shd w:val="clear" w:color="auto" w:fill="FFFFFF"/>
        <w:rPr>
          <w:rFonts w:asciiTheme="minorHAnsi" w:eastAsia="Calibri" w:hAnsiTheme="minorHAnsi"/>
          <w:sz w:val="22"/>
          <w:szCs w:val="22"/>
        </w:rPr>
      </w:pPr>
    </w:p>
    <w:p w14:paraId="22338964"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and apply learning skills and strategies including goal setting, studying, information retention, note taking, and time management.</w:t>
      </w:r>
    </w:p>
    <w:p w14:paraId="2E2A79E7" w14:textId="77777777" w:rsidR="00C20D43" w:rsidRPr="00C20D43" w:rsidRDefault="00C20D43" w:rsidP="00C20D43">
      <w:pPr>
        <w:shd w:val="clear" w:color="auto" w:fill="FFFFFF"/>
        <w:rPr>
          <w:rFonts w:asciiTheme="minorHAnsi" w:hAnsiTheme="minorHAnsi"/>
          <w:sz w:val="22"/>
          <w:szCs w:val="22"/>
        </w:rPr>
      </w:pPr>
    </w:p>
    <w:p w14:paraId="2E934BB7"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financial literacy and create a financial action plan through identifying financial needs, budgeting, goal setting and knowledge of college financial aid resources.</w:t>
      </w:r>
    </w:p>
    <w:p w14:paraId="63CC792E" w14:textId="77777777" w:rsidR="00C20D43" w:rsidRPr="00C20D43" w:rsidRDefault="00C20D43" w:rsidP="00C20D43">
      <w:pPr>
        <w:shd w:val="clear" w:color="auto" w:fill="FFFFFF"/>
        <w:rPr>
          <w:rFonts w:asciiTheme="minorHAnsi" w:eastAsia="Calibri" w:hAnsiTheme="minorHAnsi"/>
          <w:sz w:val="22"/>
          <w:szCs w:val="22"/>
        </w:rPr>
      </w:pPr>
    </w:p>
    <w:p w14:paraId="3651C16A" w14:textId="77777777" w:rsidR="00C20D43" w:rsidRPr="00C20D43" w:rsidRDefault="00C20D43" w:rsidP="00C20D43">
      <w:pPr>
        <w:shd w:val="clear" w:color="auto" w:fill="FFFFFF"/>
        <w:rPr>
          <w:rFonts w:asciiTheme="minorHAnsi" w:hAnsiTheme="minorHAnsi"/>
          <w:sz w:val="22"/>
          <w:szCs w:val="22"/>
          <w:u w:val="single"/>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Communicate</w:t>
      </w:r>
    </w:p>
    <w:p w14:paraId="7975C1F7" w14:textId="77777777" w:rsidR="00C20D43" w:rsidRPr="00C20D43" w:rsidRDefault="00C20D43" w:rsidP="00C20D43">
      <w:pPr>
        <w:shd w:val="clear" w:color="auto" w:fill="FFFFFF"/>
        <w:rPr>
          <w:rFonts w:asciiTheme="minorHAnsi" w:hAnsiTheme="minorHAnsi"/>
          <w:sz w:val="22"/>
          <w:szCs w:val="22"/>
        </w:rPr>
      </w:pPr>
    </w:p>
    <w:p w14:paraId="359F255B"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sz w:val="22"/>
          <w:szCs w:val="22"/>
        </w:rPr>
        <w:t>Course Outcomes or Objectives Supporting the General Education Competency Selected:</w:t>
      </w:r>
    </w:p>
    <w:p w14:paraId="3568DB04" w14:textId="77777777" w:rsidR="00C20D43" w:rsidRPr="00C20D43" w:rsidRDefault="00C20D43" w:rsidP="00C20D43">
      <w:pPr>
        <w:shd w:val="clear" w:color="auto" w:fill="FFFFFF"/>
        <w:ind w:firstLine="720"/>
        <w:rPr>
          <w:rFonts w:asciiTheme="minorHAnsi" w:hAnsiTheme="minorHAnsi"/>
          <w:sz w:val="22"/>
          <w:szCs w:val="22"/>
        </w:rPr>
      </w:pPr>
    </w:p>
    <w:p w14:paraId="12A702D2" w14:textId="77777777" w:rsidR="00C20D43" w:rsidRPr="00C20D43" w:rsidRDefault="00C20D43" w:rsidP="00C20D43">
      <w:pPr>
        <w:pStyle w:val="ListParagraph"/>
        <w:numPr>
          <w:ilvl w:val="0"/>
          <w:numId w:val="18"/>
        </w:numPr>
        <w:shd w:val="clear" w:color="auto" w:fill="FFFFFF"/>
        <w:rPr>
          <w:rFonts w:asciiTheme="minorHAnsi" w:eastAsia="Calibri" w:hAnsiTheme="minorHAnsi"/>
          <w:sz w:val="22"/>
          <w:szCs w:val="22"/>
        </w:rPr>
      </w:pPr>
      <w:r w:rsidRPr="00C20D43">
        <w:rPr>
          <w:rFonts w:asciiTheme="minorHAnsi" w:eastAsia="Calibri" w:hAnsiTheme="minorHAnsi"/>
          <w:sz w:val="22"/>
          <w:szCs w:val="22"/>
        </w:rPr>
        <w:t>Engage in collaborative learning strategies and reflect on their relationship to academic, career, and social development.</w:t>
      </w:r>
    </w:p>
    <w:p w14:paraId="2C23E804" w14:textId="77777777" w:rsidR="00C20D43" w:rsidRPr="00C20D43" w:rsidRDefault="00C20D43" w:rsidP="00C20D43">
      <w:pPr>
        <w:shd w:val="clear" w:color="auto" w:fill="FFFFFF"/>
        <w:ind w:left="720"/>
        <w:rPr>
          <w:rFonts w:asciiTheme="minorHAnsi" w:eastAsia="Calibri" w:hAnsiTheme="minorHAnsi"/>
          <w:sz w:val="22"/>
          <w:szCs w:val="22"/>
        </w:rPr>
      </w:pPr>
    </w:p>
    <w:p w14:paraId="78889DFE" w14:textId="77777777" w:rsidR="00C20D43" w:rsidRPr="00C20D43" w:rsidRDefault="00C20D43" w:rsidP="00C20D43">
      <w:pPr>
        <w:pStyle w:val="ListParagraph"/>
        <w:numPr>
          <w:ilvl w:val="0"/>
          <w:numId w:val="18"/>
        </w:numPr>
        <w:shd w:val="clear" w:color="auto" w:fill="FFFFFF"/>
        <w:rPr>
          <w:rFonts w:asciiTheme="minorHAnsi" w:hAnsiTheme="minorHAnsi"/>
          <w:sz w:val="22"/>
          <w:szCs w:val="22"/>
        </w:rPr>
      </w:pPr>
      <w:r w:rsidRPr="00C20D43">
        <w:rPr>
          <w:rFonts w:asciiTheme="minorHAnsi" w:eastAsia="Calibri" w:hAnsiTheme="minorHAnsi"/>
          <w:sz w:val="22"/>
          <w:szCs w:val="22"/>
        </w:rPr>
        <w:t>Develop strategies for effective written and verbal communication, use of technology, listening, reading, critical thinking and reasoning.</w:t>
      </w:r>
    </w:p>
    <w:p w14:paraId="2C22107C" w14:textId="77777777" w:rsidR="00C20D43" w:rsidRPr="00C20D43" w:rsidRDefault="00C20D43" w:rsidP="00C20D43">
      <w:pPr>
        <w:ind w:left="720"/>
        <w:rPr>
          <w:rFonts w:asciiTheme="minorHAnsi" w:hAnsiTheme="minorHAnsi"/>
          <w:sz w:val="22"/>
          <w:szCs w:val="22"/>
        </w:rPr>
      </w:pPr>
    </w:p>
    <w:p w14:paraId="31DF3E96" w14:textId="77777777" w:rsidR="005A147B" w:rsidRDefault="005A147B" w:rsidP="00C20D43">
      <w:pPr>
        <w:shd w:val="clear" w:color="auto" w:fill="FFFFFF"/>
        <w:ind w:left="720"/>
        <w:rPr>
          <w:rFonts w:asciiTheme="minorHAnsi" w:hAnsiTheme="minorHAnsi"/>
          <w:color w:val="000000"/>
          <w:sz w:val="22"/>
          <w:szCs w:val="22"/>
        </w:rPr>
      </w:pPr>
    </w:p>
    <w:p w14:paraId="5C70DCA7" w14:textId="77777777" w:rsidR="00C20D43" w:rsidRPr="00C20D43" w:rsidRDefault="00C20D43" w:rsidP="00C20D43">
      <w:pPr>
        <w:shd w:val="clear" w:color="auto" w:fill="FFFFFF"/>
        <w:ind w:left="720"/>
        <w:rPr>
          <w:rFonts w:asciiTheme="minorHAnsi" w:hAnsiTheme="minorHAnsi"/>
          <w:color w:val="000000"/>
          <w:sz w:val="22"/>
          <w:szCs w:val="22"/>
          <w:u w:val="single"/>
        </w:rPr>
      </w:pPr>
      <w:r w:rsidRPr="00C20D43">
        <w:rPr>
          <w:rFonts w:asciiTheme="minorHAnsi" w:hAnsiTheme="minorHAnsi"/>
          <w:color w:val="000000"/>
          <w:sz w:val="22"/>
          <w:szCs w:val="22"/>
        </w:rPr>
        <w:lastRenderedPageBreak/>
        <w:t xml:space="preserve">General Education Competency:   </w:t>
      </w:r>
      <w:r w:rsidRPr="00C20D43">
        <w:rPr>
          <w:rFonts w:asciiTheme="minorHAnsi" w:hAnsiTheme="minorHAnsi"/>
          <w:b/>
          <w:color w:val="000000"/>
          <w:sz w:val="22"/>
          <w:szCs w:val="22"/>
        </w:rPr>
        <w:t>Engage</w:t>
      </w:r>
    </w:p>
    <w:p w14:paraId="70CDDC8A" w14:textId="77777777" w:rsidR="005A147B" w:rsidRDefault="005A147B" w:rsidP="00C20D43">
      <w:pPr>
        <w:shd w:val="clear" w:color="auto" w:fill="FFFFFF"/>
        <w:ind w:firstLine="720"/>
        <w:rPr>
          <w:rFonts w:asciiTheme="minorHAnsi" w:hAnsiTheme="minorHAnsi"/>
          <w:color w:val="000000"/>
          <w:sz w:val="22"/>
          <w:szCs w:val="22"/>
        </w:rPr>
      </w:pPr>
    </w:p>
    <w:p w14:paraId="24928D3A"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25409D8C" w14:textId="77777777" w:rsidR="00C20D43" w:rsidRPr="005A147B" w:rsidRDefault="00C20D43" w:rsidP="00C20D43">
      <w:pPr>
        <w:shd w:val="clear" w:color="auto" w:fill="FFFFFF"/>
        <w:ind w:firstLine="720"/>
        <w:rPr>
          <w:rFonts w:asciiTheme="minorHAnsi" w:hAnsiTheme="minorHAnsi"/>
          <w:i/>
          <w:sz w:val="22"/>
          <w:szCs w:val="22"/>
        </w:rPr>
      </w:pPr>
    </w:p>
    <w:p w14:paraId="3AE8D588" w14:textId="77777777" w:rsidR="00C20D43" w:rsidRPr="005A147B" w:rsidRDefault="00C20D43" w:rsidP="00C20D43">
      <w:pPr>
        <w:pStyle w:val="ListParagraph"/>
        <w:numPr>
          <w:ilvl w:val="0"/>
          <w:numId w:val="19"/>
        </w:numPr>
        <w:shd w:val="clear" w:color="auto" w:fill="FFFFFF"/>
        <w:rPr>
          <w:rFonts w:asciiTheme="minorHAnsi" w:eastAsia="Calibri" w:hAnsiTheme="minorHAnsi"/>
          <w:sz w:val="22"/>
          <w:szCs w:val="22"/>
        </w:rPr>
      </w:pPr>
      <w:r w:rsidRPr="005A147B">
        <w:rPr>
          <w:rFonts w:asciiTheme="minorHAnsi" w:eastAsia="Calibri" w:hAnsiTheme="minorHAnsi"/>
          <w:sz w:val="22"/>
          <w:szCs w:val="22"/>
        </w:rPr>
        <w:t>Enhance awareness of a larger diverse community and explore how background experiences impact values and assumptions.</w:t>
      </w:r>
    </w:p>
    <w:p w14:paraId="11549BCD" w14:textId="77777777" w:rsidR="00C20D43" w:rsidRPr="005A147B" w:rsidRDefault="00C20D43" w:rsidP="00C20D43">
      <w:pPr>
        <w:shd w:val="clear" w:color="auto" w:fill="FFFFFF"/>
        <w:ind w:left="720"/>
        <w:rPr>
          <w:rFonts w:asciiTheme="minorHAnsi" w:eastAsia="Calibri" w:hAnsiTheme="minorHAnsi"/>
          <w:sz w:val="22"/>
          <w:szCs w:val="22"/>
        </w:rPr>
      </w:pPr>
    </w:p>
    <w:p w14:paraId="75E9AF55" w14:textId="77777777" w:rsidR="00C20D43" w:rsidRPr="005A147B" w:rsidRDefault="00C20D43" w:rsidP="00C20D43">
      <w:pPr>
        <w:pStyle w:val="ListParagraph"/>
        <w:numPr>
          <w:ilvl w:val="0"/>
          <w:numId w:val="19"/>
        </w:numPr>
        <w:shd w:val="clear" w:color="auto" w:fill="FFFFFF"/>
        <w:rPr>
          <w:rFonts w:asciiTheme="minorHAnsi" w:hAnsiTheme="minorHAnsi"/>
          <w:sz w:val="22"/>
          <w:szCs w:val="22"/>
        </w:rPr>
      </w:pPr>
      <w:r w:rsidRPr="005A147B">
        <w:rPr>
          <w:rFonts w:asciiTheme="minorHAnsi" w:hAnsiTheme="minorHAnsi"/>
          <w:sz w:val="22"/>
          <w:szCs w:val="22"/>
        </w:rPr>
        <w:t>Demonstrate independence and self-efficacy through effective personal management, use of college resources and the development of positive relationships with peers, staff and faculty.</w:t>
      </w:r>
    </w:p>
    <w:p w14:paraId="20F841FF" w14:textId="77777777" w:rsidR="00C20D43" w:rsidRPr="005A147B" w:rsidRDefault="00C20D43" w:rsidP="00C20D43">
      <w:pPr>
        <w:shd w:val="clear" w:color="auto" w:fill="FFFFFF"/>
        <w:ind w:left="720"/>
        <w:rPr>
          <w:rFonts w:asciiTheme="minorHAnsi" w:hAnsiTheme="minorHAnsi"/>
          <w:sz w:val="22"/>
          <w:szCs w:val="22"/>
        </w:rPr>
      </w:pPr>
    </w:p>
    <w:p w14:paraId="6F089FB0"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Investigate</w:t>
      </w:r>
    </w:p>
    <w:p w14:paraId="38E30ACA" w14:textId="77777777" w:rsidR="00C20D43" w:rsidRPr="005A147B" w:rsidRDefault="00C20D43" w:rsidP="00C20D43">
      <w:pPr>
        <w:shd w:val="clear" w:color="auto" w:fill="FFFFFF"/>
        <w:rPr>
          <w:rFonts w:asciiTheme="minorHAnsi" w:hAnsiTheme="minorHAnsi"/>
          <w:sz w:val="22"/>
          <w:szCs w:val="22"/>
        </w:rPr>
      </w:pPr>
    </w:p>
    <w:p w14:paraId="7921B7ED"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1D9A096B" w14:textId="77777777" w:rsidR="00C20D43" w:rsidRPr="005A147B" w:rsidRDefault="00C20D43" w:rsidP="00C20D43">
      <w:pPr>
        <w:shd w:val="clear" w:color="auto" w:fill="FFFFFF"/>
        <w:ind w:firstLine="720"/>
        <w:rPr>
          <w:rFonts w:asciiTheme="minorHAnsi" w:hAnsiTheme="minorHAnsi"/>
          <w:i/>
          <w:sz w:val="22"/>
          <w:szCs w:val="22"/>
        </w:rPr>
      </w:pPr>
    </w:p>
    <w:p w14:paraId="39680D5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Reflect on General Education requirements at Florida SouthWestern State College and articulate their application to academic and career goals.</w:t>
      </w:r>
    </w:p>
    <w:p w14:paraId="67D4704F" w14:textId="77777777" w:rsidR="00C20D43" w:rsidRPr="005A147B" w:rsidRDefault="00C20D43" w:rsidP="00C20D43">
      <w:pPr>
        <w:shd w:val="clear" w:color="auto" w:fill="FFFFFF"/>
        <w:ind w:left="720"/>
        <w:rPr>
          <w:rFonts w:asciiTheme="minorHAnsi" w:hAnsiTheme="minorHAnsi"/>
          <w:sz w:val="22"/>
          <w:szCs w:val="22"/>
        </w:rPr>
      </w:pPr>
    </w:p>
    <w:p w14:paraId="5BE57F42"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Evaluate</w:t>
      </w:r>
    </w:p>
    <w:p w14:paraId="0E4FEAC9" w14:textId="77777777" w:rsidR="00C20D43" w:rsidRPr="005A147B" w:rsidRDefault="00C20D43" w:rsidP="00C20D43">
      <w:pPr>
        <w:shd w:val="clear" w:color="auto" w:fill="FFFFFF"/>
        <w:ind w:firstLine="720"/>
        <w:rPr>
          <w:rFonts w:asciiTheme="minorHAnsi" w:hAnsiTheme="minorHAnsi"/>
          <w:sz w:val="22"/>
          <w:szCs w:val="22"/>
        </w:rPr>
      </w:pPr>
    </w:p>
    <w:p w14:paraId="2AEED26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Develop financial literacy and create a financial action plan through identifying financial needs, budgeting, goal setting and knowledge of college financial aid resources.</w:t>
      </w:r>
    </w:p>
    <w:p w14:paraId="270A616E" w14:textId="77777777" w:rsidR="00A82E0B" w:rsidRPr="00D76598" w:rsidRDefault="00A82E0B" w:rsidP="00782B5C">
      <w:pPr>
        <w:rPr>
          <w:rFonts w:ascii="Calibri" w:hAnsi="Calibri"/>
          <w:sz w:val="22"/>
          <w:szCs w:val="22"/>
        </w:rPr>
      </w:pPr>
    </w:p>
    <w:p w14:paraId="544892A6" w14:textId="77777777" w:rsidR="00DB4527" w:rsidRPr="00D76598" w:rsidRDefault="00DB4527" w:rsidP="00BE594D">
      <w:pPr>
        <w:numPr>
          <w:ilvl w:val="0"/>
          <w:numId w:val="3"/>
        </w:numPr>
        <w:rPr>
          <w:rFonts w:ascii="Calibri" w:hAnsi="Calibri" w:cs="Arial"/>
          <w:sz w:val="22"/>
          <w:szCs w:val="22"/>
        </w:rPr>
      </w:pPr>
      <w:r w:rsidRPr="00D76598">
        <w:rPr>
          <w:rFonts w:ascii="Calibri" w:hAnsi="Calibri" w:cs="Arial"/>
          <w:b/>
          <w:sz w:val="22"/>
          <w:szCs w:val="22"/>
          <w:u w:val="single"/>
        </w:rPr>
        <w:t>DISTRICT-WIDE POLICIES:</w:t>
      </w:r>
    </w:p>
    <w:p w14:paraId="7F2ED466" w14:textId="77777777" w:rsidR="00DB4527" w:rsidRPr="00D76598" w:rsidRDefault="00DB4527" w:rsidP="00DA66CF">
      <w:pPr>
        <w:tabs>
          <w:tab w:val="left" w:pos="720"/>
        </w:tabs>
        <w:ind w:left="720"/>
        <w:rPr>
          <w:rFonts w:ascii="Calibri" w:hAnsi="Calibri" w:cs="Arial"/>
          <w:sz w:val="22"/>
          <w:szCs w:val="22"/>
        </w:rPr>
      </w:pPr>
    </w:p>
    <w:p w14:paraId="4297550D" w14:textId="77777777" w:rsidR="00D121EA" w:rsidRPr="00D76598" w:rsidRDefault="00D121EA" w:rsidP="00D121EA">
      <w:pPr>
        <w:ind w:left="720"/>
        <w:rPr>
          <w:rFonts w:ascii="Calibri" w:hAnsi="Calibri" w:cs="Arial"/>
          <w:b/>
          <w:bCs/>
          <w:iCs/>
          <w:caps/>
          <w:sz w:val="22"/>
          <w:szCs w:val="22"/>
        </w:rPr>
      </w:pPr>
      <w:r w:rsidRPr="00D76598">
        <w:rPr>
          <w:rFonts w:ascii="Calibri" w:hAnsi="Calibri" w:cs="Arial"/>
          <w:b/>
          <w:bCs/>
          <w:iCs/>
          <w:caps/>
          <w:sz w:val="22"/>
          <w:szCs w:val="22"/>
        </w:rPr>
        <w:t>Programs for Students with Disabilities</w:t>
      </w:r>
    </w:p>
    <w:p w14:paraId="42A6A146" w14:textId="77777777" w:rsidR="00D121EA" w:rsidRPr="00D76598" w:rsidRDefault="00D121EA" w:rsidP="00D121EA">
      <w:pPr>
        <w:tabs>
          <w:tab w:val="left" w:pos="720"/>
        </w:tabs>
        <w:ind w:left="720"/>
        <w:rPr>
          <w:rFonts w:ascii="Calibri" w:hAnsi="Calibri" w:cs="Arial"/>
          <w:bCs/>
          <w:iCs/>
          <w:sz w:val="22"/>
          <w:szCs w:val="22"/>
        </w:rPr>
      </w:pPr>
      <w:r w:rsidRPr="00D765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6598">
          <w:rPr>
            <w:rStyle w:val="Hyperlink"/>
            <w:rFonts w:ascii="Calibri" w:hAnsi="Calibri" w:cs="Arial"/>
            <w:bCs/>
            <w:iCs/>
            <w:sz w:val="22"/>
            <w:szCs w:val="22"/>
          </w:rPr>
          <w:t>http://www.fsw.edu/adaptiveservices</w:t>
        </w:r>
      </w:hyperlink>
      <w:r w:rsidRPr="00D76598">
        <w:rPr>
          <w:rFonts w:ascii="Calibri" w:hAnsi="Calibri" w:cs="Arial"/>
          <w:bCs/>
          <w:iCs/>
          <w:sz w:val="22"/>
          <w:szCs w:val="22"/>
        </w:rPr>
        <w:t>.</w:t>
      </w:r>
    </w:p>
    <w:p w14:paraId="0D85D432" w14:textId="77777777" w:rsidR="00782B5C" w:rsidRPr="00D76598" w:rsidRDefault="00782B5C" w:rsidP="00D121EA">
      <w:pPr>
        <w:tabs>
          <w:tab w:val="left" w:pos="720"/>
        </w:tabs>
        <w:ind w:left="720"/>
        <w:rPr>
          <w:rFonts w:ascii="Calibri" w:hAnsi="Calibri" w:cs="Arial"/>
          <w:bCs/>
          <w:iCs/>
          <w:sz w:val="22"/>
          <w:szCs w:val="22"/>
        </w:rPr>
      </w:pPr>
    </w:p>
    <w:p w14:paraId="622A4CDE" w14:textId="77777777" w:rsidR="00782B5C" w:rsidRPr="00D76598" w:rsidRDefault="00782B5C" w:rsidP="00782B5C">
      <w:pPr>
        <w:ind w:left="720"/>
        <w:rPr>
          <w:rFonts w:ascii="Calibri" w:hAnsi="Calibri"/>
          <w:b/>
          <w:bCs/>
          <w:caps/>
          <w:sz w:val="22"/>
          <w:szCs w:val="22"/>
        </w:rPr>
      </w:pPr>
      <w:r w:rsidRPr="00D76598">
        <w:rPr>
          <w:rFonts w:ascii="Calibri" w:hAnsi="Calibri"/>
          <w:b/>
          <w:bCs/>
          <w:caps/>
          <w:sz w:val="22"/>
          <w:szCs w:val="22"/>
        </w:rPr>
        <w:t>REPORTING TITLE IX VIOLATIONS</w:t>
      </w:r>
    </w:p>
    <w:p w14:paraId="0BD3BE2A" w14:textId="77777777" w:rsidR="00EF2AC7" w:rsidRPr="00500104" w:rsidRDefault="00782B5C" w:rsidP="00EF2AC7">
      <w:pPr>
        <w:tabs>
          <w:tab w:val="left" w:pos="720"/>
        </w:tabs>
        <w:ind w:left="720"/>
        <w:rPr>
          <w:rFonts w:ascii="Calibri" w:hAnsi="Calibri" w:cs="Calibri"/>
          <w:bCs/>
          <w:iCs/>
          <w:sz w:val="22"/>
          <w:szCs w:val="22"/>
        </w:rPr>
      </w:pPr>
      <w:r w:rsidRPr="00D7659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6598">
          <w:rPr>
            <w:rStyle w:val="Hyperlink"/>
            <w:rFonts w:ascii="Calibri" w:hAnsi="Calibri"/>
            <w:sz w:val="22"/>
            <w:szCs w:val="22"/>
          </w:rPr>
          <w:t>equity@fsw.edu</w:t>
        </w:r>
      </w:hyperlink>
      <w:r w:rsidRPr="00D765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6598">
          <w:rPr>
            <w:rStyle w:val="Hyperlink"/>
            <w:rFonts w:ascii="Calibri" w:hAnsi="Calibri"/>
            <w:sz w:val="22"/>
            <w:szCs w:val="22"/>
          </w:rPr>
          <w:t>http://www.fsw.edu/sexualassault</w:t>
        </w:r>
      </w:hyperlink>
      <w:r w:rsidRPr="00D76598">
        <w:rPr>
          <w:rFonts w:ascii="Calibri" w:hAnsi="Calibri"/>
          <w:sz w:val="22"/>
          <w:szCs w:val="22"/>
        </w:rPr>
        <w:t>.</w:t>
      </w:r>
      <w:r w:rsidR="00EF2AC7" w:rsidRPr="00EF2AC7">
        <w:rPr>
          <w:rFonts w:ascii="Calibri" w:hAnsi="Calibri" w:cs="Calibri"/>
          <w:bCs/>
          <w:iCs/>
          <w:sz w:val="22"/>
          <w:szCs w:val="22"/>
        </w:rPr>
        <w:t xml:space="preserve"> </w:t>
      </w:r>
    </w:p>
    <w:p w14:paraId="5532F8BE" w14:textId="77777777" w:rsidR="00EF2AC7" w:rsidRPr="00500104" w:rsidRDefault="00EF2AC7" w:rsidP="00EF2AC7">
      <w:pPr>
        <w:tabs>
          <w:tab w:val="left" w:pos="720"/>
        </w:tabs>
        <w:ind w:left="720"/>
        <w:rPr>
          <w:rFonts w:ascii="Calibri" w:hAnsi="Calibri" w:cs="Arial"/>
          <w:bCs/>
          <w:iCs/>
          <w:sz w:val="22"/>
          <w:szCs w:val="22"/>
        </w:rPr>
        <w:sectPr w:rsidR="00EF2AC7" w:rsidRPr="00500104" w:rsidSect="00425B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F7D86AA" w14:textId="77777777" w:rsidR="00DB4527" w:rsidRPr="00D76598" w:rsidRDefault="00B75C19" w:rsidP="00DA66CF">
      <w:pPr>
        <w:tabs>
          <w:tab w:val="left" w:pos="720"/>
        </w:tabs>
        <w:ind w:left="720"/>
        <w:rPr>
          <w:rFonts w:ascii="Calibri" w:hAnsi="Calibri" w:cs="Arial"/>
          <w:bCs/>
          <w:iCs/>
          <w:sz w:val="22"/>
          <w:szCs w:val="22"/>
        </w:rPr>
      </w:pPr>
      <w:r>
        <w:rPr>
          <w:rFonts w:ascii="Calibri" w:hAnsi="Calibri" w:cs="Arial"/>
          <w:bCs/>
          <w:iCs/>
          <w:sz w:val="22"/>
          <w:szCs w:val="22"/>
        </w:rPr>
        <w:tab/>
      </w:r>
    </w:p>
    <w:p w14:paraId="2DA3E1FB" w14:textId="77777777" w:rsidR="00DB4527" w:rsidRPr="00D76598" w:rsidRDefault="00DB4527" w:rsidP="00E172F5">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REQUIREMENTS FOR THE STUDENTS:</w:t>
      </w:r>
      <w:r w:rsidRPr="00D76598">
        <w:rPr>
          <w:rFonts w:ascii="Calibri" w:hAnsi="Calibri" w:cs="Arial"/>
          <w:sz w:val="22"/>
          <w:szCs w:val="22"/>
        </w:rPr>
        <w:tab/>
      </w:r>
    </w:p>
    <w:p w14:paraId="032112D5" w14:textId="77777777" w:rsidR="00D121EA" w:rsidRPr="00D76598" w:rsidRDefault="00D121EA" w:rsidP="00D121EA">
      <w:pPr>
        <w:suppressAutoHyphens w:val="0"/>
        <w:ind w:firstLine="720"/>
        <w:rPr>
          <w:rFonts w:ascii="Calibri" w:hAnsi="Calibri" w:cs="Arial"/>
          <w:b/>
          <w:sz w:val="22"/>
          <w:szCs w:val="22"/>
        </w:rPr>
      </w:pPr>
    </w:p>
    <w:p w14:paraId="02DEDBB7" w14:textId="77777777" w:rsidR="00F06E34" w:rsidRPr="00F06E34" w:rsidRDefault="00F06E34" w:rsidP="00F06E34">
      <w:pPr>
        <w:ind w:left="720"/>
        <w:rPr>
          <w:rFonts w:ascii="Calibri" w:hAnsi="Calibri"/>
          <w:b/>
          <w:sz w:val="22"/>
          <w:szCs w:val="22"/>
        </w:rPr>
      </w:pPr>
      <w:r w:rsidRPr="00F06E34">
        <w:rPr>
          <w:rFonts w:ascii="Calibri" w:hAnsi="Calibri"/>
          <w:b/>
          <w:sz w:val="22"/>
          <w:szCs w:val="22"/>
        </w:rPr>
        <w:t>Standardized Assessments, as required</w:t>
      </w:r>
    </w:p>
    <w:p w14:paraId="3B3888A4" w14:textId="77777777" w:rsidR="00F06E34" w:rsidRDefault="00F06E34" w:rsidP="00D121EA">
      <w:pPr>
        <w:suppressAutoHyphens w:val="0"/>
        <w:ind w:firstLine="720"/>
        <w:rPr>
          <w:rFonts w:ascii="Calibri" w:hAnsi="Calibri" w:cs="Arial"/>
          <w:b/>
          <w:sz w:val="22"/>
          <w:szCs w:val="22"/>
        </w:rPr>
      </w:pPr>
    </w:p>
    <w:p w14:paraId="26DC3525" w14:textId="77777777" w:rsidR="00D121EA" w:rsidRPr="00D76598"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14:paraId="68EF9605" w14:textId="77777777" w:rsidR="00D121EA" w:rsidRPr="00D76598" w:rsidRDefault="00D121EA" w:rsidP="00D121EA">
      <w:pPr>
        <w:suppressAutoHyphens w:val="0"/>
        <w:rPr>
          <w:rFonts w:ascii="Calibri" w:hAnsi="Calibri" w:cs="Arial"/>
          <w:b/>
          <w:sz w:val="22"/>
          <w:szCs w:val="22"/>
        </w:rPr>
      </w:pPr>
    </w:p>
    <w:p w14:paraId="4A5B3CE5"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 xml:space="preserve">The purpose of the Critical Thinking Journal assignment is to reflect upon the topics below demonstrating </w:t>
      </w:r>
    </w:p>
    <w:p w14:paraId="293BF96E"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14:paraId="7CDCBB70" w14:textId="77777777" w:rsidR="00D121EA" w:rsidRPr="00D76598" w:rsidRDefault="00D121EA" w:rsidP="00D121EA">
      <w:pPr>
        <w:suppressAutoHyphens w:val="0"/>
        <w:spacing w:line="276" w:lineRule="auto"/>
        <w:ind w:firstLine="720"/>
        <w:rPr>
          <w:rFonts w:ascii="Calibri" w:hAnsi="Calibri" w:cs="Arial"/>
          <w:sz w:val="22"/>
          <w:szCs w:val="22"/>
        </w:rPr>
      </w:pPr>
    </w:p>
    <w:p w14:paraId="3B0FA6A8" w14:textId="7DCC4B79" w:rsidR="00D121EA" w:rsidRPr="00D76598" w:rsidRDefault="00D121EA" w:rsidP="00C20D43">
      <w:pPr>
        <w:ind w:left="720"/>
        <w:jc w:val="both"/>
        <w:rPr>
          <w:rFonts w:ascii="Calibri" w:hAnsi="Calibri" w:cs="Arial"/>
          <w:sz w:val="22"/>
          <w:szCs w:val="22"/>
        </w:rPr>
      </w:pPr>
      <w:r w:rsidRPr="00D76598">
        <w:rPr>
          <w:rFonts w:ascii="Calibri" w:hAnsi="Calibri" w:cs="Arial"/>
          <w:sz w:val="22"/>
          <w:szCs w:val="22"/>
        </w:rPr>
        <w:lastRenderedPageBreak/>
        <w:t xml:space="preserve">Each entry should include a standard heading </w:t>
      </w:r>
      <w:r w:rsidR="00F24312">
        <w:rPr>
          <w:rFonts w:ascii="Calibri" w:hAnsi="Calibri" w:cs="Arial"/>
          <w:sz w:val="22"/>
          <w:szCs w:val="22"/>
        </w:rPr>
        <w:t xml:space="preserve">and title, </w:t>
      </w:r>
      <w:r w:rsidR="00F24312" w:rsidRPr="00FB2721">
        <w:rPr>
          <w:rFonts w:ascii="Calibri" w:hAnsi="Calibri" w:cs="Arial"/>
          <w:sz w:val="22"/>
          <w:szCs w:val="22"/>
        </w:rPr>
        <w:t>following MLA guidelines</w:t>
      </w:r>
      <w:r w:rsidRPr="00FB2721">
        <w:rPr>
          <w:rFonts w:ascii="Calibri" w:hAnsi="Calibri" w:cs="Arial"/>
          <w:sz w:val="22"/>
          <w:szCs w:val="22"/>
        </w:rPr>
        <w:t>.</w:t>
      </w:r>
      <w:r w:rsidRPr="00D76598">
        <w:rPr>
          <w:rFonts w:ascii="Calibri" w:hAnsi="Calibri" w:cs="Arial"/>
          <w:sz w:val="22"/>
          <w:szCs w:val="22"/>
        </w:rPr>
        <w:t xml:space="preserve">  The journal number (example: Journal #1) should appear centered as a title. The journal should be written in paragraph form with appropriate indentation.  Entries should be double-spaced</w:t>
      </w:r>
      <w:r w:rsidR="00F24312">
        <w:rPr>
          <w:rFonts w:ascii="Calibri" w:hAnsi="Calibri" w:cs="Arial"/>
          <w:sz w:val="22"/>
          <w:szCs w:val="22"/>
        </w:rPr>
        <w:t xml:space="preserve"> and have a minimum of 250 words.</w:t>
      </w:r>
      <w:r w:rsidRPr="00D76598">
        <w:rPr>
          <w:rFonts w:ascii="Calibri" w:hAnsi="Calibri" w:cs="Arial"/>
          <w:sz w:val="22"/>
          <w:szCs w:val="22"/>
        </w:rPr>
        <w:t xml:space="preserve"> </w:t>
      </w:r>
    </w:p>
    <w:p w14:paraId="62795551" w14:textId="77777777" w:rsidR="00D121EA" w:rsidRPr="00D76598" w:rsidRDefault="00D121EA" w:rsidP="00C20D43">
      <w:pPr>
        <w:jc w:val="right"/>
        <w:rPr>
          <w:rFonts w:ascii="Calibri" w:hAnsi="Calibri" w:cs="Arial"/>
          <w:sz w:val="22"/>
          <w:szCs w:val="22"/>
        </w:rPr>
      </w:pPr>
    </w:p>
    <w:p w14:paraId="63CAFFE8" w14:textId="77777777" w:rsidR="00D121EA" w:rsidRPr="00D76598" w:rsidRDefault="00D121EA" w:rsidP="00D121EA">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14:paraId="0870FD2D" w14:textId="77777777" w:rsidR="00C20D43" w:rsidRDefault="00C20D43" w:rsidP="00D121EA">
      <w:pPr>
        <w:suppressAutoHyphens w:val="0"/>
        <w:ind w:firstLine="720"/>
        <w:rPr>
          <w:rFonts w:ascii="Calibri" w:hAnsi="Calibri" w:cs="Arial"/>
          <w:b/>
          <w:sz w:val="22"/>
          <w:szCs w:val="22"/>
        </w:rPr>
      </w:pPr>
    </w:p>
    <w:p w14:paraId="71AD5E1E" w14:textId="3F66B73D" w:rsidR="00D121EA" w:rsidRPr="00F24312" w:rsidRDefault="00F24312" w:rsidP="00D121EA">
      <w:pPr>
        <w:suppressAutoHyphens w:val="0"/>
        <w:ind w:firstLine="720"/>
        <w:rPr>
          <w:rFonts w:ascii="Calibri" w:hAnsi="Calibri" w:cs="Arial"/>
          <w:sz w:val="22"/>
          <w:szCs w:val="22"/>
        </w:rPr>
      </w:pPr>
      <w:r w:rsidRPr="00F24312">
        <w:rPr>
          <w:rFonts w:ascii="Calibri" w:hAnsi="Calibri" w:cs="Arial"/>
          <w:sz w:val="22"/>
          <w:szCs w:val="22"/>
        </w:rPr>
        <w:t>Critical Thinking J</w:t>
      </w:r>
      <w:r w:rsidR="00D121EA" w:rsidRPr="00F24312">
        <w:rPr>
          <w:rFonts w:ascii="Calibri" w:hAnsi="Calibri" w:cs="Arial"/>
          <w:sz w:val="22"/>
          <w:szCs w:val="22"/>
        </w:rPr>
        <w:t xml:space="preserve">ournal </w:t>
      </w:r>
      <w:r w:rsidRPr="00F24312">
        <w:rPr>
          <w:rFonts w:ascii="Calibri" w:hAnsi="Calibri" w:cs="Arial"/>
          <w:sz w:val="22"/>
          <w:szCs w:val="22"/>
        </w:rPr>
        <w:t>Prompts</w:t>
      </w:r>
      <w:r>
        <w:rPr>
          <w:rFonts w:ascii="Calibri" w:hAnsi="Calibri" w:cs="Arial"/>
          <w:sz w:val="22"/>
          <w:szCs w:val="22"/>
        </w:rPr>
        <w:t>:</w:t>
      </w:r>
    </w:p>
    <w:p w14:paraId="23009CA3" w14:textId="77777777" w:rsidR="006C1315" w:rsidRPr="00D76598" w:rsidRDefault="006C1315" w:rsidP="00D121EA">
      <w:pPr>
        <w:suppressAutoHyphens w:val="0"/>
        <w:ind w:firstLine="720"/>
        <w:rPr>
          <w:rFonts w:ascii="Calibri" w:hAnsi="Calibri" w:cs="Arial"/>
          <w:b/>
          <w:sz w:val="22"/>
          <w:szCs w:val="22"/>
        </w:rPr>
      </w:pPr>
    </w:p>
    <w:p w14:paraId="0D30932C" w14:textId="77777777" w:rsidR="00F24312" w:rsidRPr="00FB2721" w:rsidRDefault="00F24312" w:rsidP="00F24312">
      <w:pPr>
        <w:numPr>
          <w:ilvl w:val="0"/>
          <w:numId w:val="10"/>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t>Critically thinking about your college decision:</w:t>
      </w:r>
    </w:p>
    <w:p w14:paraId="6985D6E1" w14:textId="43C0FA4B" w:rsidR="006C1315" w:rsidRPr="006C1315" w:rsidRDefault="006C1315" w:rsidP="00F24312">
      <w:pPr>
        <w:ind w:left="1440"/>
        <w:contextualSpacing/>
        <w:rPr>
          <w:rFonts w:ascii="Calibri" w:hAnsi="Calibri"/>
          <w:snapToGrid w:val="0"/>
          <w:sz w:val="22"/>
          <w:szCs w:val="22"/>
          <w:lang w:eastAsia="en-US"/>
        </w:rPr>
      </w:pPr>
      <w:r w:rsidRPr="006C1315">
        <w:rPr>
          <w:rFonts w:ascii="Calibri" w:hAnsi="Calibri"/>
          <w:snapToGrid w:val="0"/>
          <w:sz w:val="22"/>
          <w:szCs w:val="22"/>
          <w:lang w:eastAsia="en-US"/>
        </w:rPr>
        <w:t>Reflect and analyze why you are attending college.  What motivated you to enroll?  What academic and career goals do you hope to achieve?</w:t>
      </w:r>
    </w:p>
    <w:p w14:paraId="2B76A118" w14:textId="5295F960" w:rsidR="00F24312" w:rsidRPr="00FB2721" w:rsidRDefault="00F24312" w:rsidP="00F24312">
      <w:pPr>
        <w:numPr>
          <w:ilvl w:val="0"/>
          <w:numId w:val="10"/>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t>Critically thinking about your identity and a possible career choice:</w:t>
      </w:r>
    </w:p>
    <w:p w14:paraId="37E35E75" w14:textId="2FE43E68" w:rsidR="00F24312" w:rsidRDefault="001A798D" w:rsidP="00F2431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1: </w:t>
      </w:r>
      <w:r w:rsidRPr="001A798D">
        <w:rPr>
          <w:rFonts w:ascii="Calibri" w:hAnsi="Calibri"/>
          <w:snapToGrid w:val="0"/>
          <w:sz w:val="22"/>
          <w:szCs w:val="22"/>
          <w:lang w:eastAsia="en-US"/>
        </w:rPr>
        <w:t xml:space="preserve">Based upon your </w:t>
      </w:r>
      <w:r w:rsidR="00F24312">
        <w:rPr>
          <w:rFonts w:ascii="Calibri" w:hAnsi="Calibri"/>
          <w:snapToGrid w:val="0"/>
          <w:sz w:val="22"/>
          <w:szCs w:val="22"/>
          <w:lang w:eastAsia="en-US"/>
        </w:rPr>
        <w:t>p</w:t>
      </w:r>
      <w:r w:rsidRPr="001A798D">
        <w:rPr>
          <w:rFonts w:ascii="Calibri" w:hAnsi="Calibri"/>
          <w:snapToGrid w:val="0"/>
          <w:sz w:val="22"/>
          <w:szCs w:val="22"/>
          <w:lang w:eastAsia="en-US"/>
        </w:rPr>
        <w:t xml:space="preserve">ersonality assessment, describe your personality traits and identify a career path that is suitable.  </w:t>
      </w:r>
    </w:p>
    <w:p w14:paraId="4E916262" w14:textId="28AB7FE1" w:rsidR="001A798D" w:rsidRDefault="001A798D" w:rsidP="00F2431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2: </w:t>
      </w:r>
      <w:r w:rsidRPr="001A798D">
        <w:rPr>
          <w:rFonts w:ascii="Calibri" w:hAnsi="Calibri"/>
          <w:snapToGrid w:val="0"/>
          <w:sz w:val="22"/>
          <w:szCs w:val="22"/>
          <w:lang w:eastAsia="en-US"/>
        </w:rPr>
        <w:t>Analyze and explain how the career relates to your personality type (personality assessment results), personal values and career interests.</w:t>
      </w:r>
    </w:p>
    <w:p w14:paraId="176E24CE" w14:textId="7A9739AA" w:rsidR="00F24312" w:rsidRPr="00FB2721" w:rsidRDefault="00F24312" w:rsidP="00F24312">
      <w:pPr>
        <w:numPr>
          <w:ilvl w:val="0"/>
          <w:numId w:val="10"/>
        </w:numPr>
        <w:ind w:left="1080"/>
        <w:rPr>
          <w:rFonts w:ascii="Calibri" w:hAnsi="Calibri"/>
          <w:sz w:val="22"/>
          <w:szCs w:val="22"/>
        </w:rPr>
      </w:pPr>
      <w:r w:rsidRPr="00FB2721">
        <w:rPr>
          <w:rFonts w:ascii="Calibri" w:hAnsi="Calibri"/>
          <w:color w:val="000000"/>
          <w:sz w:val="22"/>
          <w:szCs w:val="22"/>
        </w:rPr>
        <w:t>Critically thinking about the relevance of FSW’s general education competencies:</w:t>
      </w:r>
    </w:p>
    <w:p w14:paraId="3A7831FA" w14:textId="7786AA81" w:rsidR="001A798D" w:rsidRPr="001A798D" w:rsidRDefault="006C1315" w:rsidP="00F24312">
      <w:pPr>
        <w:ind w:left="1440"/>
        <w:rPr>
          <w:rFonts w:ascii="Calibri" w:hAnsi="Calibri"/>
          <w:sz w:val="22"/>
          <w:szCs w:val="22"/>
        </w:rPr>
      </w:pPr>
      <w:r w:rsidRPr="006C1315">
        <w:rPr>
          <w:rFonts w:ascii="Calibri" w:hAnsi="Calibri"/>
          <w:color w:val="000000"/>
          <w:sz w:val="22"/>
          <w:szCs w:val="22"/>
        </w:rPr>
        <w:t xml:space="preserve">Florida SouthWestern State College has </w:t>
      </w:r>
      <w:r w:rsidR="00C20D43" w:rsidRPr="006C1315">
        <w:rPr>
          <w:rFonts w:ascii="Calibri" w:hAnsi="Calibri"/>
          <w:color w:val="000000"/>
          <w:sz w:val="22"/>
          <w:szCs w:val="22"/>
        </w:rPr>
        <w:t>established General</w:t>
      </w:r>
      <w:r w:rsidRPr="006C1315">
        <w:rPr>
          <w:rFonts w:ascii="Calibri" w:hAnsi="Calibri"/>
          <w:color w:val="000000"/>
          <w:sz w:val="22"/>
          <w:szCs w:val="22"/>
        </w:rPr>
        <w:t xml:space="preserve"> Education </w:t>
      </w:r>
      <w:r w:rsidR="00C20D43" w:rsidRPr="006C1315">
        <w:rPr>
          <w:rFonts w:ascii="Calibri" w:hAnsi="Calibri"/>
          <w:color w:val="000000"/>
          <w:sz w:val="22"/>
          <w:szCs w:val="22"/>
        </w:rPr>
        <w:t>Competencies</w:t>
      </w:r>
      <w:r w:rsidR="001A798D">
        <w:rPr>
          <w:rFonts w:ascii="Calibri" w:hAnsi="Calibri"/>
          <w:color w:val="000000"/>
          <w:sz w:val="22"/>
          <w:szCs w:val="22"/>
        </w:rPr>
        <w:t xml:space="preserve"> </w:t>
      </w:r>
      <w:r w:rsidR="001A798D" w:rsidRPr="001A798D">
        <w:rPr>
          <w:rFonts w:ascii="Calibri" w:hAnsi="Calibri"/>
          <w:color w:val="000000"/>
          <w:sz w:val="22"/>
          <w:szCs w:val="22"/>
        </w:rPr>
        <w:t>to prepare students for academic and professional success</w:t>
      </w:r>
      <w:r w:rsidR="001A798D">
        <w:rPr>
          <w:rFonts w:ascii="Calibri" w:hAnsi="Calibri"/>
          <w:color w:val="000000"/>
          <w:sz w:val="22"/>
          <w:szCs w:val="22"/>
        </w:rPr>
        <w:t xml:space="preserve">. </w:t>
      </w:r>
    </w:p>
    <w:p w14:paraId="30221EA2" w14:textId="77777777" w:rsidR="001A798D" w:rsidRPr="001A798D" w:rsidRDefault="001A798D" w:rsidP="00F24312">
      <w:pPr>
        <w:numPr>
          <w:ilvl w:val="1"/>
          <w:numId w:val="10"/>
        </w:numPr>
        <w:ind w:left="1800"/>
        <w:rPr>
          <w:rFonts w:ascii="Calibri" w:hAnsi="Calibri"/>
          <w:sz w:val="22"/>
          <w:szCs w:val="22"/>
        </w:rPr>
      </w:pPr>
      <w:r w:rsidRPr="001A798D">
        <w:rPr>
          <w:rFonts w:ascii="Calibri" w:hAnsi="Calibri"/>
          <w:sz w:val="22"/>
          <w:szCs w:val="22"/>
        </w:rPr>
        <w:t>Choose one competency and explain how it will help you to be successful both academically and professionally.</w:t>
      </w:r>
    </w:p>
    <w:p w14:paraId="27FE0C63" w14:textId="77777777" w:rsidR="00D121EA" w:rsidRDefault="001A798D" w:rsidP="00F24312">
      <w:pPr>
        <w:numPr>
          <w:ilvl w:val="1"/>
          <w:numId w:val="10"/>
        </w:numPr>
        <w:ind w:left="1800"/>
        <w:rPr>
          <w:rFonts w:ascii="Calibri" w:hAnsi="Calibri"/>
          <w:sz w:val="22"/>
          <w:szCs w:val="22"/>
        </w:rPr>
      </w:pPr>
      <w:r w:rsidRPr="001A798D">
        <w:rPr>
          <w:rFonts w:ascii="Calibri" w:hAnsi="Calibri"/>
          <w:sz w:val="22"/>
          <w:szCs w:val="22"/>
        </w:rPr>
        <w:t>Choose a second competency and explain how it will help you to be successful both academically and professionally.</w:t>
      </w:r>
    </w:p>
    <w:p w14:paraId="582DFC25" w14:textId="19AB93F7" w:rsidR="00963291" w:rsidRPr="00FB2721" w:rsidRDefault="00F24312" w:rsidP="00F24312">
      <w:pPr>
        <w:numPr>
          <w:ilvl w:val="0"/>
          <w:numId w:val="10"/>
        </w:numPr>
        <w:ind w:left="1080"/>
        <w:rPr>
          <w:rFonts w:ascii="Calibri" w:hAnsi="Calibri"/>
          <w:sz w:val="22"/>
          <w:szCs w:val="22"/>
        </w:rPr>
      </w:pPr>
      <w:r w:rsidRPr="00FB2721">
        <w:rPr>
          <w:rFonts w:ascii="Calibri" w:hAnsi="Calibri"/>
          <w:sz w:val="22"/>
          <w:szCs w:val="22"/>
        </w:rPr>
        <w:t>Critically thinking about personal f</w:t>
      </w:r>
      <w:r w:rsidR="00963291" w:rsidRPr="00FB2721">
        <w:rPr>
          <w:rFonts w:ascii="Calibri" w:hAnsi="Calibri"/>
          <w:sz w:val="22"/>
          <w:szCs w:val="22"/>
        </w:rPr>
        <w:t xml:space="preserve">inancial </w:t>
      </w:r>
      <w:r w:rsidRPr="00FB2721">
        <w:rPr>
          <w:rFonts w:ascii="Calibri" w:hAnsi="Calibri"/>
          <w:sz w:val="22"/>
          <w:szCs w:val="22"/>
        </w:rPr>
        <w:t>m</w:t>
      </w:r>
      <w:r w:rsidR="00963291" w:rsidRPr="00FB2721">
        <w:rPr>
          <w:rFonts w:ascii="Calibri" w:hAnsi="Calibri"/>
          <w:sz w:val="22"/>
          <w:szCs w:val="22"/>
        </w:rPr>
        <w:t xml:space="preserve">anagement </w:t>
      </w:r>
      <w:r w:rsidRPr="00FB2721">
        <w:rPr>
          <w:rFonts w:ascii="Calibri" w:hAnsi="Calibri"/>
          <w:sz w:val="22"/>
          <w:szCs w:val="22"/>
        </w:rPr>
        <w:t>and college success:</w:t>
      </w:r>
    </w:p>
    <w:p w14:paraId="772EEA89" w14:textId="77777777" w:rsidR="00963291" w:rsidRDefault="00963291" w:rsidP="00F24312">
      <w:pPr>
        <w:numPr>
          <w:ilvl w:val="1"/>
          <w:numId w:val="10"/>
        </w:numPr>
        <w:ind w:left="1800"/>
        <w:rPr>
          <w:rFonts w:ascii="Calibri" w:hAnsi="Calibri"/>
          <w:sz w:val="22"/>
          <w:szCs w:val="22"/>
        </w:rPr>
      </w:pPr>
      <w:r w:rsidRPr="00963291">
        <w:rPr>
          <w:rFonts w:ascii="Calibri" w:hAnsi="Calibri"/>
          <w:sz w:val="22"/>
          <w:szCs w:val="22"/>
        </w:rPr>
        <w:t xml:space="preserve">Summarize what you have learned about financial management through reading the textbook, class discussions, and/or course-related activities.   </w:t>
      </w:r>
    </w:p>
    <w:p w14:paraId="5DE87477" w14:textId="77777777" w:rsidR="00963291" w:rsidRDefault="00963291" w:rsidP="00F24312">
      <w:pPr>
        <w:numPr>
          <w:ilvl w:val="1"/>
          <w:numId w:val="10"/>
        </w:numPr>
        <w:ind w:left="1800"/>
        <w:rPr>
          <w:rFonts w:ascii="Calibri" w:hAnsi="Calibri"/>
          <w:sz w:val="22"/>
          <w:szCs w:val="22"/>
        </w:rPr>
      </w:pPr>
      <w:r w:rsidRPr="00963291">
        <w:rPr>
          <w:rFonts w:ascii="Calibri" w:hAnsi="Calibri"/>
          <w:sz w:val="22"/>
          <w:szCs w:val="22"/>
        </w:rPr>
        <w:t>Describe a financial action plan that demonstrates budgeting, goal setting, and/or knowledge of financial resources.</w:t>
      </w:r>
    </w:p>
    <w:p w14:paraId="39C8EC3F" w14:textId="00A6A6C2" w:rsidR="00963291" w:rsidRPr="00963291" w:rsidRDefault="00963291" w:rsidP="00F24312">
      <w:pPr>
        <w:numPr>
          <w:ilvl w:val="1"/>
          <w:numId w:val="10"/>
        </w:numPr>
        <w:ind w:left="1800"/>
        <w:rPr>
          <w:rFonts w:ascii="Calibri" w:hAnsi="Calibri"/>
          <w:sz w:val="22"/>
          <w:szCs w:val="22"/>
        </w:rPr>
      </w:pPr>
      <w:r w:rsidRPr="00963291">
        <w:rPr>
          <w:rFonts w:ascii="Calibri" w:hAnsi="Calibri"/>
          <w:sz w:val="22"/>
          <w:szCs w:val="22"/>
        </w:rPr>
        <w:t xml:space="preserve">Explain how what you’ve </w:t>
      </w:r>
      <w:r w:rsidR="00992309" w:rsidRPr="00963291">
        <w:rPr>
          <w:rFonts w:ascii="Calibri" w:hAnsi="Calibri"/>
          <w:sz w:val="22"/>
          <w:szCs w:val="22"/>
        </w:rPr>
        <w:t>learned,</w:t>
      </w:r>
      <w:r w:rsidRPr="00963291">
        <w:rPr>
          <w:rFonts w:ascii="Calibri" w:hAnsi="Calibri"/>
          <w:sz w:val="22"/>
          <w:szCs w:val="22"/>
        </w:rPr>
        <w:t xml:space="preserve"> and your action plan will help you to complete your college education.</w:t>
      </w:r>
    </w:p>
    <w:p w14:paraId="6C1BFFC1" w14:textId="2235C61C" w:rsidR="00D121EA" w:rsidRPr="00D76598" w:rsidRDefault="00DF6E6D" w:rsidP="00204B46">
      <w:pPr>
        <w:ind w:firstLine="360"/>
        <w:jc w:val="center"/>
        <w:rPr>
          <w:rFonts w:ascii="Calibri" w:hAnsi="Calibri"/>
          <w:i/>
          <w:sz w:val="22"/>
          <w:szCs w:val="22"/>
        </w:rPr>
      </w:pPr>
      <w:r>
        <w:rPr>
          <w:rFonts w:ascii="Calibri" w:hAnsi="Calibri"/>
          <w:i/>
          <w:sz w:val="22"/>
          <w:szCs w:val="22"/>
        </w:rPr>
        <w:t>(See</w:t>
      </w:r>
      <w:r w:rsidR="00F24312">
        <w:rPr>
          <w:rFonts w:ascii="Calibri" w:hAnsi="Calibri"/>
          <w:i/>
          <w:sz w:val="22"/>
          <w:szCs w:val="22"/>
        </w:rPr>
        <w:t xml:space="preserve"> </w:t>
      </w:r>
      <w:r>
        <w:rPr>
          <w:rFonts w:ascii="Calibri" w:hAnsi="Calibri"/>
          <w:i/>
          <w:sz w:val="22"/>
          <w:szCs w:val="22"/>
        </w:rPr>
        <w:t>Canvas</w:t>
      </w:r>
      <w:r w:rsidR="0068644C">
        <w:rPr>
          <w:rFonts w:ascii="Calibri" w:hAnsi="Calibri"/>
          <w:i/>
          <w:sz w:val="22"/>
          <w:szCs w:val="22"/>
        </w:rPr>
        <w:t xml:space="preserve"> for more details</w:t>
      </w:r>
      <w:r w:rsidR="00F24312">
        <w:rPr>
          <w:rFonts w:ascii="Calibri" w:hAnsi="Calibri"/>
          <w:i/>
          <w:sz w:val="22"/>
          <w:szCs w:val="22"/>
        </w:rPr>
        <w:t xml:space="preserve"> and assignment rubric</w:t>
      </w:r>
      <w:r w:rsidR="00D121EA" w:rsidRPr="00D76598">
        <w:rPr>
          <w:rFonts w:ascii="Calibri" w:hAnsi="Calibri"/>
          <w:i/>
          <w:sz w:val="22"/>
          <w:szCs w:val="22"/>
        </w:rPr>
        <w:t>)</w:t>
      </w:r>
    </w:p>
    <w:p w14:paraId="092F8B46" w14:textId="77777777" w:rsidR="00D121EA" w:rsidRPr="00D76598" w:rsidRDefault="00D121EA" w:rsidP="00D121EA">
      <w:pPr>
        <w:pStyle w:val="ListParagraph"/>
        <w:ind w:left="0"/>
        <w:rPr>
          <w:rFonts w:ascii="Calibri" w:hAnsi="Calibri" w:cs="Arial"/>
          <w:b/>
          <w:sz w:val="22"/>
          <w:szCs w:val="22"/>
        </w:rPr>
      </w:pPr>
    </w:p>
    <w:p w14:paraId="7FFEAF27" w14:textId="77777777" w:rsidR="00EC098E" w:rsidRDefault="00EC098E" w:rsidP="00EC098E">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14:paraId="68926A3F" w14:textId="77777777" w:rsidR="006C1315" w:rsidRPr="001F2025" w:rsidRDefault="006C1315" w:rsidP="00EC098E">
      <w:pPr>
        <w:suppressAutoHyphens w:val="0"/>
        <w:ind w:firstLine="720"/>
        <w:rPr>
          <w:rFonts w:ascii="Calibri" w:hAnsi="Calibri" w:cs="Arial"/>
          <w:b/>
          <w:snapToGrid w:val="0"/>
          <w:sz w:val="22"/>
          <w:szCs w:val="22"/>
          <w:lang w:eastAsia="en-US"/>
        </w:rPr>
      </w:pPr>
    </w:p>
    <w:p w14:paraId="5402CF1F"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 xml:space="preserve">The purpose of this assignment is to reflect upon what it takes to be successful in academics and careers.  </w:t>
      </w:r>
    </w:p>
    <w:p w14:paraId="0AD0C91B" w14:textId="77777777" w:rsidR="006C1315" w:rsidRPr="006C1315" w:rsidRDefault="006C1315" w:rsidP="006C1315">
      <w:pPr>
        <w:suppressAutoHyphens w:val="0"/>
        <w:ind w:left="720"/>
        <w:rPr>
          <w:rFonts w:ascii="Calibri" w:hAnsi="Calibri" w:cs="Arial"/>
          <w:snapToGrid w:val="0"/>
          <w:sz w:val="22"/>
          <w:szCs w:val="22"/>
          <w:lang w:eastAsia="en-US"/>
        </w:rPr>
      </w:pPr>
    </w:p>
    <w:p w14:paraId="06BFD96B"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Groups must analyze, evaluate and demonstrate what it takes to attain, and be successful in an academic degree program and ensuing career path. This includes applying effective success strategies, developing higher level communication, and utilizing critical thinking skills.  The conclusions drawn by the group must be shared with the whole class in a final project.</w:t>
      </w:r>
    </w:p>
    <w:p w14:paraId="090491BA" w14:textId="77777777" w:rsidR="006C1315" w:rsidRPr="006C1315" w:rsidRDefault="006C1315" w:rsidP="006C1315">
      <w:pPr>
        <w:suppressAutoHyphens w:val="0"/>
        <w:ind w:left="720"/>
        <w:rPr>
          <w:rFonts w:ascii="Calibri" w:hAnsi="Calibri" w:cs="Arial"/>
          <w:snapToGrid w:val="0"/>
          <w:sz w:val="22"/>
          <w:szCs w:val="22"/>
          <w:lang w:eastAsia="en-US"/>
        </w:rPr>
      </w:pPr>
    </w:p>
    <w:p w14:paraId="0F57345C" w14:textId="77777777" w:rsidR="006C1315" w:rsidRPr="006C1315" w:rsidRDefault="006C1315" w:rsidP="00C20D43">
      <w:pPr>
        <w:ind w:left="720"/>
      </w:pPr>
      <w:r w:rsidRPr="006C1315">
        <w:rPr>
          <w:rFonts w:ascii="Calibri" w:hAnsi="Calibri" w:cs="Arial"/>
          <w:snapToGrid w:val="0"/>
          <w:sz w:val="22"/>
          <w:szCs w:val="22"/>
          <w:lang w:eastAsia="en-US"/>
        </w:rPr>
        <w:t>Groups may choose to focus on a single major/ career path, related majors/ career paths, or general success and career acquisition strategies.</w:t>
      </w:r>
    </w:p>
    <w:p w14:paraId="1F807235" w14:textId="77777777" w:rsidR="00EC098E" w:rsidRDefault="00EC098E" w:rsidP="00EC098E">
      <w:pPr>
        <w:suppressAutoHyphens w:val="0"/>
        <w:ind w:left="720"/>
        <w:rPr>
          <w:rFonts w:ascii="Calibri" w:hAnsi="Calibri" w:cs="Arial"/>
          <w:b/>
          <w:snapToGrid w:val="0"/>
          <w:sz w:val="22"/>
          <w:szCs w:val="22"/>
          <w:lang w:eastAsia="en-US"/>
        </w:rPr>
      </w:pPr>
    </w:p>
    <w:p w14:paraId="06EFB7D7" w14:textId="77777777" w:rsidR="00F24312" w:rsidRPr="00D76598" w:rsidRDefault="00F24312" w:rsidP="00F2431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422B01C5" w14:textId="77777777" w:rsidR="00F24312" w:rsidRPr="001F2025" w:rsidRDefault="00F24312" w:rsidP="00EC098E">
      <w:pPr>
        <w:suppressAutoHyphens w:val="0"/>
        <w:ind w:left="720"/>
        <w:rPr>
          <w:rFonts w:ascii="Calibri" w:hAnsi="Calibri" w:cs="Arial"/>
          <w:b/>
          <w:snapToGrid w:val="0"/>
          <w:sz w:val="22"/>
          <w:szCs w:val="22"/>
          <w:lang w:eastAsia="en-US"/>
        </w:rPr>
      </w:pPr>
    </w:p>
    <w:p w14:paraId="1DAA2B5B" w14:textId="77777777" w:rsidR="00D121EA" w:rsidRDefault="00D121EA" w:rsidP="00D121EA">
      <w:pPr>
        <w:pStyle w:val="ListParagraph"/>
        <w:rPr>
          <w:rFonts w:ascii="Calibri" w:hAnsi="Calibri" w:cs="Arial"/>
          <w:b/>
          <w:sz w:val="22"/>
          <w:szCs w:val="22"/>
        </w:rPr>
      </w:pPr>
      <w:r w:rsidRPr="00D76598">
        <w:rPr>
          <w:rFonts w:ascii="Calibri" w:hAnsi="Calibri" w:cs="Arial"/>
          <w:b/>
          <w:sz w:val="22"/>
          <w:szCs w:val="22"/>
        </w:rPr>
        <w:t xml:space="preserve">Final Essay Assignment   </w:t>
      </w:r>
    </w:p>
    <w:p w14:paraId="244DFC34" w14:textId="77777777" w:rsidR="006C1315" w:rsidRDefault="006C1315" w:rsidP="00D121EA">
      <w:pPr>
        <w:pStyle w:val="ListParagraph"/>
        <w:rPr>
          <w:rFonts w:ascii="Calibri" w:hAnsi="Calibri" w:cs="Arial"/>
          <w:b/>
          <w:sz w:val="22"/>
          <w:szCs w:val="22"/>
        </w:rPr>
      </w:pPr>
    </w:p>
    <w:p w14:paraId="5ED12EEE" w14:textId="77777777" w:rsidR="006C1315" w:rsidRPr="006C1315" w:rsidRDefault="006C1315" w:rsidP="006C1315">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w:t>
      </w:r>
      <w:r w:rsidRPr="006C1315">
        <w:rPr>
          <w:rFonts w:ascii="Calibri" w:hAnsi="Calibri" w:cs="Arial"/>
          <w:snapToGrid w:val="0"/>
          <w:sz w:val="22"/>
          <w:szCs w:val="22"/>
        </w:rPr>
        <w:lastRenderedPageBreak/>
        <w:t xml:space="preserve">course that were most influential or important to you. </w:t>
      </w:r>
    </w:p>
    <w:p w14:paraId="1A024AB6" w14:textId="77777777" w:rsidR="006C1315" w:rsidRPr="006C1315" w:rsidRDefault="006C1315" w:rsidP="006C1315">
      <w:pPr>
        <w:ind w:left="720"/>
        <w:rPr>
          <w:rFonts w:ascii="Calibri" w:hAnsi="Calibri" w:cs="Arial"/>
          <w:snapToGrid w:val="0"/>
          <w:sz w:val="22"/>
          <w:szCs w:val="22"/>
        </w:rPr>
      </w:pPr>
    </w:p>
    <w:p w14:paraId="64F8F152" w14:textId="77777777" w:rsidR="006C1315" w:rsidRPr="006C1315" w:rsidRDefault="006C1315" w:rsidP="006C1315">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14:paraId="3D4EC263" w14:textId="77777777" w:rsidR="006C1315" w:rsidRPr="006C1315" w:rsidRDefault="006C1315" w:rsidP="006C1315">
      <w:pPr>
        <w:rPr>
          <w:rFonts w:ascii="Calibri" w:hAnsi="Calibri" w:cs="Arial"/>
          <w:sz w:val="22"/>
          <w:szCs w:val="22"/>
        </w:rPr>
      </w:pPr>
    </w:p>
    <w:p w14:paraId="15532060" w14:textId="77777777" w:rsidR="006C1315" w:rsidRPr="006C1315" w:rsidRDefault="006C1315" w:rsidP="006C1315">
      <w:pPr>
        <w:ind w:firstLine="720"/>
        <w:rPr>
          <w:rFonts w:ascii="Calibri" w:hAnsi="Calibri" w:cs="Arial"/>
          <w:snapToGrid w:val="0"/>
          <w:sz w:val="22"/>
          <w:szCs w:val="22"/>
        </w:rPr>
      </w:pPr>
      <w:r w:rsidRPr="006C1315">
        <w:rPr>
          <w:rFonts w:ascii="Calibri" w:hAnsi="Calibri" w:cs="Arial"/>
          <w:snapToGrid w:val="0"/>
          <w:sz w:val="22"/>
          <w:szCs w:val="22"/>
        </w:rPr>
        <w:t xml:space="preserve">Final essay guidelines: </w:t>
      </w:r>
    </w:p>
    <w:p w14:paraId="310DB6CD" w14:textId="77777777" w:rsidR="006C1315" w:rsidRPr="006C1315" w:rsidRDefault="006C1315" w:rsidP="006C1315">
      <w:pPr>
        <w:ind w:left="720"/>
        <w:rPr>
          <w:rFonts w:ascii="Calibri" w:hAnsi="Calibri" w:cs="Arial"/>
          <w:sz w:val="22"/>
          <w:szCs w:val="22"/>
        </w:rPr>
      </w:pPr>
      <w:r w:rsidRPr="006C1315">
        <w:rPr>
          <w:rFonts w:ascii="Calibri" w:hAnsi="Calibri" w:cs="Arial"/>
          <w:sz w:val="22"/>
          <w:szCs w:val="22"/>
        </w:rPr>
        <w:t xml:space="preserve">Write an essay that is a minimum of 500 words that includes the following components: </w:t>
      </w:r>
    </w:p>
    <w:p w14:paraId="762AAB97" w14:textId="77777777" w:rsidR="006C1315" w:rsidRPr="006C1315" w:rsidRDefault="006C1315" w:rsidP="006C1315">
      <w:pPr>
        <w:ind w:firstLine="720"/>
        <w:rPr>
          <w:rFonts w:ascii="Calibri" w:hAnsi="Calibri" w:cs="Arial"/>
          <w:sz w:val="22"/>
          <w:szCs w:val="22"/>
        </w:rPr>
      </w:pPr>
      <w:r w:rsidRPr="006C1315">
        <w:rPr>
          <w:rFonts w:ascii="Calibri" w:hAnsi="Calibri" w:cs="Arial"/>
          <w:sz w:val="22"/>
          <w:szCs w:val="22"/>
        </w:rPr>
        <w:t xml:space="preserve"> </w:t>
      </w:r>
    </w:p>
    <w:p w14:paraId="5E05A6E1"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14:paraId="19DFFC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40EC5042"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14:paraId="44CFD9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4DDC829"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14:paraId="7B54CDB1"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F6408CA"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Third idea/topic </w:t>
      </w:r>
      <w:r w:rsidRPr="006C1315">
        <w:rPr>
          <w:rFonts w:ascii="Calibri" w:hAnsi="Calibri" w:cs="Arial"/>
          <w:snapToGrid w:val="0"/>
          <w:sz w:val="22"/>
          <w:szCs w:val="22"/>
          <w:lang w:eastAsia="en-US"/>
        </w:rPr>
        <w:t xml:space="preserve">that was influential to you. Develop with specific examples and discussion. </w:t>
      </w:r>
    </w:p>
    <w:p w14:paraId="3BB23993"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3F57908C" w14:textId="77777777" w:rsidR="006C1315" w:rsidRPr="006C1315" w:rsidRDefault="006C1315" w:rsidP="006C1315">
      <w:pPr>
        <w:numPr>
          <w:ilvl w:val="0"/>
          <w:numId w:val="12"/>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14:paraId="24960D44" w14:textId="77777777" w:rsidR="00F24312" w:rsidRDefault="007D6356" w:rsidP="00F24312">
      <w:pPr>
        <w:ind w:firstLine="360"/>
        <w:jc w:val="center"/>
        <w:rPr>
          <w:rFonts w:ascii="Calibri" w:hAnsi="Calibri"/>
          <w:b/>
          <w:bCs/>
          <w:sz w:val="22"/>
          <w:szCs w:val="22"/>
          <w:lang w:eastAsia="en-US"/>
        </w:rPr>
      </w:pPr>
      <w:r>
        <w:rPr>
          <w:rFonts w:ascii="Calibri" w:hAnsi="Calibri"/>
          <w:b/>
          <w:bCs/>
          <w:sz w:val="22"/>
          <w:szCs w:val="22"/>
          <w:lang w:eastAsia="en-US"/>
        </w:rPr>
        <w:tab/>
      </w:r>
    </w:p>
    <w:p w14:paraId="18F90734" w14:textId="2B87A619" w:rsidR="00F24312" w:rsidRPr="00D76598" w:rsidRDefault="00F24312" w:rsidP="00F2431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1D512407" w14:textId="77777777" w:rsidR="007D6356" w:rsidRDefault="007D6356" w:rsidP="007D6356">
      <w:pPr>
        <w:widowControl/>
        <w:suppressAutoHyphens w:val="0"/>
        <w:rPr>
          <w:rFonts w:ascii="Calibri" w:hAnsi="Calibri"/>
          <w:sz w:val="22"/>
          <w:szCs w:val="22"/>
          <w:lang w:eastAsia="en-US"/>
        </w:rPr>
      </w:pPr>
      <w:r w:rsidRPr="00593FFD">
        <w:rPr>
          <w:rFonts w:ascii="Calibri" w:hAnsi="Calibri"/>
          <w:sz w:val="22"/>
          <w:szCs w:val="22"/>
          <w:lang w:eastAsia="en-US"/>
        </w:rPr>
        <w:t> </w:t>
      </w:r>
    </w:p>
    <w:p w14:paraId="356C5B58" w14:textId="77777777" w:rsidR="00F24312" w:rsidRPr="00593FFD" w:rsidRDefault="00F24312" w:rsidP="007D6356">
      <w:pPr>
        <w:widowControl/>
        <w:suppressAutoHyphens w:val="0"/>
        <w:rPr>
          <w:szCs w:val="24"/>
          <w:lang w:eastAsia="en-US"/>
        </w:rPr>
      </w:pPr>
    </w:p>
    <w:p w14:paraId="4CDFD9DD" w14:textId="60778CC3" w:rsidR="00447C76" w:rsidRPr="00F24312" w:rsidRDefault="00447C76" w:rsidP="006E07D4">
      <w:pPr>
        <w:widowControl/>
        <w:suppressAutoHyphens w:val="0"/>
        <w:rPr>
          <w:rFonts w:ascii="Calibri" w:hAnsi="Calibri"/>
          <w:b/>
          <w:bCs/>
          <w:sz w:val="22"/>
          <w:szCs w:val="22"/>
          <w:lang w:eastAsia="en-US"/>
        </w:rPr>
      </w:pPr>
      <w:r w:rsidRPr="00F24312">
        <w:rPr>
          <w:rFonts w:ascii="Calibri" w:hAnsi="Calibri"/>
          <w:b/>
          <w:bCs/>
          <w:sz w:val="22"/>
          <w:szCs w:val="22"/>
          <w:lang w:eastAsia="en-US"/>
        </w:rPr>
        <w:t>Complete one</w:t>
      </w:r>
      <w:r w:rsidR="003D6B7B" w:rsidRPr="00F24312">
        <w:rPr>
          <w:rFonts w:ascii="Calibri" w:hAnsi="Calibri"/>
          <w:b/>
          <w:bCs/>
          <w:sz w:val="22"/>
          <w:szCs w:val="22"/>
          <w:lang w:eastAsia="en-US"/>
        </w:rPr>
        <w:t xml:space="preserve"> of the following </w:t>
      </w:r>
      <w:r w:rsidR="00EA6354">
        <w:rPr>
          <w:rFonts w:ascii="Calibri" w:hAnsi="Calibri"/>
          <w:b/>
          <w:bCs/>
          <w:sz w:val="22"/>
          <w:szCs w:val="22"/>
          <w:lang w:eastAsia="en-US"/>
        </w:rPr>
        <w:t>a</w:t>
      </w:r>
      <w:r w:rsidR="003D6B7B" w:rsidRPr="00F24312">
        <w:rPr>
          <w:rFonts w:ascii="Calibri" w:hAnsi="Calibri"/>
          <w:b/>
          <w:bCs/>
          <w:sz w:val="22"/>
          <w:szCs w:val="22"/>
          <w:lang w:eastAsia="en-US"/>
        </w:rPr>
        <w:t>ssignments (</w:t>
      </w:r>
      <w:r w:rsidRPr="00F24312">
        <w:rPr>
          <w:rFonts w:ascii="Calibri" w:hAnsi="Calibri"/>
          <w:b/>
          <w:bCs/>
          <w:sz w:val="22"/>
          <w:szCs w:val="22"/>
          <w:lang w:eastAsia="en-US"/>
        </w:rPr>
        <w:t>GPS or My Career Pathway)</w:t>
      </w:r>
      <w:r w:rsidR="00F24312">
        <w:rPr>
          <w:rFonts w:ascii="Calibri" w:hAnsi="Calibri"/>
          <w:b/>
          <w:bCs/>
          <w:sz w:val="22"/>
          <w:szCs w:val="22"/>
          <w:lang w:eastAsia="en-US"/>
        </w:rPr>
        <w:t>:</w:t>
      </w:r>
      <w:r w:rsidRPr="00F24312">
        <w:rPr>
          <w:rFonts w:ascii="Calibri" w:hAnsi="Calibri"/>
          <w:b/>
          <w:bCs/>
          <w:sz w:val="22"/>
          <w:szCs w:val="22"/>
          <w:lang w:eastAsia="en-US"/>
        </w:rPr>
        <w:t xml:space="preserve"> </w:t>
      </w:r>
    </w:p>
    <w:p w14:paraId="42B5CB67" w14:textId="77777777" w:rsidR="00447C76" w:rsidRDefault="00447C76" w:rsidP="006E07D4">
      <w:pPr>
        <w:widowControl/>
        <w:suppressAutoHyphens w:val="0"/>
        <w:rPr>
          <w:rFonts w:ascii="Calibri" w:hAnsi="Calibri"/>
          <w:b/>
          <w:bCs/>
          <w:sz w:val="28"/>
          <w:szCs w:val="28"/>
          <w:lang w:eastAsia="en-US"/>
        </w:rPr>
      </w:pPr>
    </w:p>
    <w:tbl>
      <w:tblPr>
        <w:tblStyle w:val="TableGrid"/>
        <w:tblW w:w="0" w:type="auto"/>
        <w:tblLook w:val="04A0" w:firstRow="1" w:lastRow="0" w:firstColumn="1" w:lastColumn="0" w:noHBand="0" w:noVBand="1"/>
      </w:tblPr>
      <w:tblGrid>
        <w:gridCol w:w="5107"/>
        <w:gridCol w:w="5107"/>
      </w:tblGrid>
      <w:tr w:rsidR="00F24312" w14:paraId="65054DA3" w14:textId="77777777" w:rsidTr="00FD3F6F">
        <w:tc>
          <w:tcPr>
            <w:tcW w:w="5107" w:type="dxa"/>
          </w:tcPr>
          <w:p w14:paraId="6EFE2C82" w14:textId="77777777" w:rsidR="00F24312" w:rsidRPr="00E25B12" w:rsidRDefault="00F24312" w:rsidP="00FD3F6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GPS</w:t>
            </w:r>
            <w:r>
              <w:rPr>
                <w:rFonts w:asciiTheme="minorHAnsi" w:hAnsiTheme="minorHAnsi" w:cstheme="minorHAnsi"/>
                <w:b/>
                <w:sz w:val="22"/>
                <w:szCs w:val="22"/>
              </w:rPr>
              <w:t xml:space="preserve"> (Go Picture Scribe)</w:t>
            </w:r>
          </w:p>
        </w:tc>
        <w:tc>
          <w:tcPr>
            <w:tcW w:w="5107" w:type="dxa"/>
          </w:tcPr>
          <w:p w14:paraId="27FE6213" w14:textId="77777777" w:rsidR="00F24312" w:rsidRPr="00E25B12" w:rsidRDefault="00F24312" w:rsidP="00FD3F6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MCP</w:t>
            </w:r>
            <w:r>
              <w:rPr>
                <w:rFonts w:asciiTheme="minorHAnsi" w:hAnsiTheme="minorHAnsi" w:cstheme="minorHAnsi"/>
                <w:b/>
                <w:sz w:val="22"/>
                <w:szCs w:val="22"/>
              </w:rPr>
              <w:t xml:space="preserve"> (My Career Pathway)</w:t>
            </w:r>
          </w:p>
        </w:tc>
      </w:tr>
      <w:tr w:rsidR="00F24312" w14:paraId="2A8AFF09" w14:textId="77777777" w:rsidTr="00FD3F6F">
        <w:tc>
          <w:tcPr>
            <w:tcW w:w="5107" w:type="dxa"/>
          </w:tcPr>
          <w:p w14:paraId="17806525"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To be a successful college student requires that you utilize college resources to enhance your overall college experience. Every student needs help at some point and taking advantage of campus resources eases the challenges of college.  </w:t>
            </w:r>
          </w:p>
          <w:p w14:paraId="33B50ABE" w14:textId="77777777" w:rsidR="00F24312" w:rsidRPr="007037AD" w:rsidRDefault="00F24312" w:rsidP="00FD3F6F">
            <w:pPr>
              <w:widowControl/>
              <w:suppressAutoHyphens w:val="0"/>
              <w:rPr>
                <w:rFonts w:asciiTheme="minorHAnsi" w:hAnsiTheme="minorHAnsi" w:cstheme="minorHAnsi"/>
                <w:bCs/>
                <w:sz w:val="20"/>
                <w:lang w:eastAsia="en-US"/>
              </w:rPr>
            </w:pPr>
          </w:p>
          <w:p w14:paraId="4369EDBF" w14:textId="77777777" w:rsidR="00F24312" w:rsidRPr="007037AD" w:rsidRDefault="00F24312" w:rsidP="00FD3F6F">
            <w:pPr>
              <w:widowControl/>
              <w:suppressAutoHyphens w:val="0"/>
              <w:rPr>
                <w:rFonts w:asciiTheme="minorHAnsi" w:hAnsiTheme="minorHAnsi" w:cstheme="minorHAnsi"/>
                <w:bCs/>
                <w:sz w:val="20"/>
                <w:lang w:eastAsia="en-US"/>
              </w:rPr>
            </w:pPr>
          </w:p>
          <w:p w14:paraId="51D2803E"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activity is to engage and connect with resources and purposeful events at FSW (Florida SouthWestern State College).  </w:t>
            </w:r>
          </w:p>
          <w:p w14:paraId="138EABC9" w14:textId="77777777" w:rsidR="00F24312" w:rsidRPr="007037AD" w:rsidRDefault="00F24312" w:rsidP="00FD3F6F">
            <w:pPr>
              <w:widowControl/>
              <w:suppressAutoHyphens w:val="0"/>
              <w:rPr>
                <w:rFonts w:asciiTheme="minorHAnsi" w:hAnsiTheme="minorHAnsi" w:cstheme="minorHAnsi"/>
                <w:bCs/>
                <w:sz w:val="20"/>
                <w:lang w:eastAsia="en-US"/>
              </w:rPr>
            </w:pPr>
          </w:p>
          <w:p w14:paraId="6360E8A7"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17CA3612" w14:textId="77777777" w:rsidR="00F24312" w:rsidRPr="007037AD" w:rsidRDefault="00F24312" w:rsidP="00FD3F6F">
            <w:pPr>
              <w:widowControl/>
              <w:suppressAutoHyphens w:val="0"/>
              <w:rPr>
                <w:rFonts w:asciiTheme="minorHAnsi" w:hAnsiTheme="minorHAnsi" w:cstheme="minorHAnsi"/>
                <w:bCs/>
                <w:sz w:val="20"/>
                <w:lang w:eastAsia="en-US"/>
              </w:rPr>
            </w:pPr>
          </w:p>
          <w:p w14:paraId="43891D7E"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Engage in ten different quality campus activities that fall </w:t>
            </w:r>
          </w:p>
          <w:p w14:paraId="7E3D3327"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under five categories.</w:t>
            </w:r>
          </w:p>
          <w:p w14:paraId="0CE04AD8"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Document the experience through photos/screenshots </w:t>
            </w:r>
          </w:p>
          <w:p w14:paraId="13A3F4B2"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and narrative. Documentation requires an identifying</w:t>
            </w:r>
          </w:p>
          <w:p w14:paraId="13EF1B4C"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photo of you, or a screenshot that contains your name. </w:t>
            </w:r>
          </w:p>
          <w:p w14:paraId="56F6E2CA" w14:textId="030884E0"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Download the </w:t>
            </w:r>
            <w:r w:rsidRPr="00117EE3">
              <w:rPr>
                <w:rFonts w:asciiTheme="minorHAnsi" w:hAnsiTheme="minorHAnsi" w:cstheme="minorHAnsi"/>
                <w:bCs/>
                <w:sz w:val="20"/>
                <w:lang w:eastAsia="en-US"/>
              </w:rPr>
              <w:t>Assignment Template</w:t>
            </w:r>
            <w:r w:rsidR="00117EE3">
              <w:rPr>
                <w:rFonts w:asciiTheme="minorHAnsi" w:hAnsiTheme="minorHAnsi" w:cstheme="minorHAnsi"/>
                <w:bCs/>
                <w:sz w:val="20"/>
                <w:lang w:eastAsia="en-US"/>
              </w:rPr>
              <w:t xml:space="preserve"> in Canvas</w:t>
            </w:r>
            <w:r w:rsidRPr="007037AD">
              <w:rPr>
                <w:rFonts w:asciiTheme="minorHAnsi" w:hAnsiTheme="minorHAnsi" w:cstheme="minorHAnsi"/>
                <w:bCs/>
                <w:sz w:val="20"/>
                <w:lang w:eastAsia="en-US"/>
              </w:rPr>
              <w:t xml:space="preserve">. Use it </w:t>
            </w:r>
          </w:p>
          <w:p w14:paraId="5867315A"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as a guide to complete a digital media presentation. (A</w:t>
            </w:r>
          </w:p>
          <w:p w14:paraId="09DD3EF6" w14:textId="5EB8BC5B"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different presentation platform (P</w:t>
            </w:r>
            <w:r w:rsidR="001D04AC">
              <w:rPr>
                <w:rFonts w:asciiTheme="minorHAnsi" w:hAnsiTheme="minorHAnsi" w:cstheme="minorHAnsi"/>
                <w:bCs/>
                <w:sz w:val="20"/>
                <w:lang w:eastAsia="en-US"/>
              </w:rPr>
              <w:t>PT</w:t>
            </w:r>
            <w:r w:rsidRPr="007037AD">
              <w:rPr>
                <w:rFonts w:asciiTheme="minorHAnsi" w:hAnsiTheme="minorHAnsi" w:cstheme="minorHAnsi"/>
                <w:bCs/>
                <w:sz w:val="20"/>
                <w:lang w:eastAsia="en-US"/>
              </w:rPr>
              <w:t>, Prezi, etc.) can be</w:t>
            </w:r>
          </w:p>
          <w:p w14:paraId="07C5211D"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used, but the order should remain the same</w:t>
            </w:r>
            <w:r>
              <w:rPr>
                <w:rFonts w:asciiTheme="minorHAnsi" w:hAnsiTheme="minorHAnsi" w:cstheme="minorHAnsi"/>
                <w:bCs/>
                <w:sz w:val="20"/>
                <w:lang w:eastAsia="en-US"/>
              </w:rPr>
              <w:t>)</w:t>
            </w:r>
            <w:r w:rsidRPr="007037AD">
              <w:rPr>
                <w:rFonts w:asciiTheme="minorHAnsi" w:hAnsiTheme="minorHAnsi" w:cstheme="minorHAnsi"/>
                <w:bCs/>
                <w:sz w:val="20"/>
                <w:lang w:eastAsia="en-US"/>
              </w:rPr>
              <w:t>.</w:t>
            </w:r>
          </w:p>
          <w:p w14:paraId="3093FC6D"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p w14:paraId="38479F7D"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Note:</w:t>
            </w:r>
          </w:p>
          <w:p w14:paraId="2EBE5999"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lastRenderedPageBreak/>
              <w:t xml:space="preserve">• Volunteering at FSW service events will count for two </w:t>
            </w:r>
          </w:p>
          <w:p w14:paraId="57801E98"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events in the “Other Resources” category.</w:t>
            </w:r>
          </w:p>
          <w:p w14:paraId="69228927"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It is possible to receive credit for participating in a non-</w:t>
            </w:r>
          </w:p>
          <w:p w14:paraId="6CF4987F"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FSW-sponsored community service event with prior</w:t>
            </w:r>
          </w:p>
          <w:p w14:paraId="7E8B3F96"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approval from your instructor. Please consult your</w:t>
            </w:r>
          </w:p>
          <w:p w14:paraId="3F135CA5"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instructor to verify that the event will count towards</w:t>
            </w:r>
          </w:p>
          <w:p w14:paraId="64D60938"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“Other Resources.”</w:t>
            </w:r>
          </w:p>
          <w:p w14:paraId="022C9D0A"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For “ground” classes, a maximum of 5 online GPS </w:t>
            </w:r>
          </w:p>
          <w:p w14:paraId="04912722"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activities can be used for the GPS.</w:t>
            </w:r>
          </w:p>
        </w:tc>
        <w:tc>
          <w:tcPr>
            <w:tcW w:w="5107" w:type="dxa"/>
          </w:tcPr>
          <w:p w14:paraId="4F96F40F"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lastRenderedPageBreak/>
              <w:t xml:space="preserve">To be a successful college student, it is important to know your career goal. While many students enter college unsure of their future career choice, or change their minds about their future career, critically thinking about career factors and increasing your level of self-awareness can help you get on the right career pathway.  </w:t>
            </w:r>
          </w:p>
          <w:p w14:paraId="6D1DB077" w14:textId="77777777" w:rsidR="00F24312" w:rsidRPr="007037AD" w:rsidRDefault="00F24312" w:rsidP="00FD3F6F">
            <w:pPr>
              <w:widowControl/>
              <w:suppressAutoHyphens w:val="0"/>
              <w:rPr>
                <w:rFonts w:asciiTheme="minorHAnsi" w:hAnsiTheme="minorHAnsi" w:cstheme="minorHAnsi"/>
                <w:bCs/>
                <w:sz w:val="20"/>
                <w:lang w:eastAsia="en-US"/>
              </w:rPr>
            </w:pPr>
          </w:p>
          <w:p w14:paraId="2707ABA9"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assignment is to explore one potential career pathway.  </w:t>
            </w:r>
          </w:p>
          <w:p w14:paraId="6C51318F" w14:textId="77777777" w:rsidR="00F24312" w:rsidRPr="007037AD" w:rsidRDefault="00F24312" w:rsidP="00FD3F6F">
            <w:pPr>
              <w:widowControl/>
              <w:suppressAutoHyphens w:val="0"/>
              <w:rPr>
                <w:rFonts w:asciiTheme="minorHAnsi" w:hAnsiTheme="minorHAnsi" w:cstheme="minorHAnsi"/>
                <w:bCs/>
                <w:sz w:val="20"/>
                <w:lang w:eastAsia="en-US"/>
              </w:rPr>
            </w:pPr>
          </w:p>
          <w:p w14:paraId="01E71983" w14:textId="77777777" w:rsidR="00F24312" w:rsidRPr="007037AD" w:rsidRDefault="00F24312" w:rsidP="00FD3F6F">
            <w:pPr>
              <w:widowControl/>
              <w:suppressAutoHyphens w:val="0"/>
              <w:rPr>
                <w:rFonts w:asciiTheme="minorHAnsi" w:hAnsiTheme="minorHAnsi" w:cstheme="minorHAnsi"/>
                <w:bCs/>
                <w:sz w:val="20"/>
                <w:lang w:eastAsia="en-US"/>
              </w:rPr>
            </w:pPr>
          </w:p>
          <w:p w14:paraId="19CA730F"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06ACD056" w14:textId="77777777" w:rsidR="00F24312" w:rsidRPr="007037AD" w:rsidRDefault="00F24312" w:rsidP="00FD3F6F">
            <w:pPr>
              <w:widowControl/>
              <w:suppressAutoHyphens w:val="0"/>
              <w:rPr>
                <w:rFonts w:asciiTheme="minorHAnsi" w:hAnsiTheme="minorHAnsi" w:cstheme="minorHAnsi"/>
                <w:bCs/>
                <w:sz w:val="20"/>
                <w:lang w:eastAsia="en-US"/>
              </w:rPr>
            </w:pPr>
          </w:p>
          <w:p w14:paraId="2EC11B1B"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Identify a career pathway that you are considering </w:t>
            </w:r>
          </w:p>
          <w:p w14:paraId="4139A690" w14:textId="372468BA"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pursuing.</w:t>
            </w:r>
          </w:p>
          <w:p w14:paraId="5BB7AE4A"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Research and explore resources online and at FSW to </w:t>
            </w:r>
          </w:p>
          <w:p w14:paraId="30A62DC4"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analyze various factors involved in preparing for and </w:t>
            </w:r>
          </w:p>
          <w:p w14:paraId="72368CB8"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working in that career.</w:t>
            </w:r>
          </w:p>
          <w:p w14:paraId="31C16ADA" w14:textId="73EDAFEF"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Download the </w:t>
            </w:r>
            <w:r w:rsidRPr="00117EE3">
              <w:rPr>
                <w:rFonts w:asciiTheme="minorHAnsi" w:hAnsiTheme="minorHAnsi" w:cstheme="minorHAnsi"/>
                <w:bCs/>
                <w:sz w:val="20"/>
                <w:lang w:eastAsia="en-US"/>
              </w:rPr>
              <w:t>Assignment Template</w:t>
            </w:r>
            <w:r w:rsidR="00117EE3">
              <w:rPr>
                <w:rFonts w:asciiTheme="minorHAnsi" w:hAnsiTheme="minorHAnsi" w:cstheme="minorHAnsi"/>
                <w:bCs/>
                <w:sz w:val="20"/>
                <w:lang w:eastAsia="en-US"/>
              </w:rPr>
              <w:t xml:space="preserve"> in Canvas</w:t>
            </w:r>
            <w:r w:rsidRPr="00117EE3">
              <w:rPr>
                <w:rFonts w:asciiTheme="minorHAnsi" w:hAnsiTheme="minorHAnsi" w:cstheme="minorHAnsi"/>
                <w:bCs/>
                <w:sz w:val="20"/>
                <w:lang w:eastAsia="en-US"/>
              </w:rPr>
              <w:t>.</w:t>
            </w:r>
            <w:r w:rsidRPr="007037AD">
              <w:rPr>
                <w:rFonts w:asciiTheme="minorHAnsi" w:hAnsiTheme="minorHAnsi" w:cstheme="minorHAnsi"/>
                <w:bCs/>
                <w:sz w:val="20"/>
                <w:lang w:eastAsia="en-US"/>
              </w:rPr>
              <w:t xml:space="preserve"> (A</w:t>
            </w:r>
          </w:p>
          <w:p w14:paraId="642CF859" w14:textId="18D6CD10"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different presentation platform (P</w:t>
            </w:r>
            <w:r w:rsidR="001D04AC">
              <w:rPr>
                <w:rFonts w:asciiTheme="minorHAnsi" w:hAnsiTheme="minorHAnsi" w:cstheme="minorHAnsi"/>
                <w:bCs/>
                <w:sz w:val="20"/>
                <w:lang w:eastAsia="en-US"/>
              </w:rPr>
              <w:t>PT</w:t>
            </w:r>
            <w:r w:rsidRPr="007037AD">
              <w:rPr>
                <w:rFonts w:asciiTheme="minorHAnsi" w:hAnsiTheme="minorHAnsi" w:cstheme="minorHAnsi"/>
                <w:bCs/>
                <w:sz w:val="20"/>
                <w:lang w:eastAsia="en-US"/>
              </w:rPr>
              <w:t xml:space="preserve">, Prezi, etc.) can be </w:t>
            </w:r>
          </w:p>
          <w:p w14:paraId="2C404F4A"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used, but the order should remain the same</w:t>
            </w:r>
            <w:r>
              <w:rPr>
                <w:rFonts w:asciiTheme="minorHAnsi" w:hAnsiTheme="minorHAnsi" w:cstheme="minorHAnsi"/>
                <w:bCs/>
                <w:sz w:val="20"/>
                <w:lang w:eastAsia="en-US"/>
              </w:rPr>
              <w:t>)</w:t>
            </w:r>
            <w:r w:rsidRPr="007037AD">
              <w:rPr>
                <w:rFonts w:asciiTheme="minorHAnsi" w:hAnsiTheme="minorHAnsi" w:cstheme="minorHAnsi"/>
                <w:bCs/>
                <w:sz w:val="20"/>
                <w:lang w:eastAsia="en-US"/>
              </w:rPr>
              <w:t xml:space="preserve">. </w:t>
            </w:r>
          </w:p>
          <w:p w14:paraId="3A2EA55F"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tc>
      </w:tr>
      <w:tr w:rsidR="00F24312" w14:paraId="6977797B" w14:textId="77777777" w:rsidTr="00FD3F6F">
        <w:tc>
          <w:tcPr>
            <w:tcW w:w="5107" w:type="dxa"/>
          </w:tcPr>
          <w:p w14:paraId="3166C7B9" w14:textId="77777777" w:rsidR="00F24312" w:rsidRPr="00E25B12" w:rsidRDefault="00F24312" w:rsidP="00FD3F6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t>Components</w:t>
            </w:r>
          </w:p>
          <w:p w14:paraId="4F08DAAC" w14:textId="77777777" w:rsidR="00F24312" w:rsidRPr="00E25B12" w:rsidRDefault="00F24312" w:rsidP="00FD3F6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Title Slide and</w:t>
            </w:r>
          </w:p>
          <w:p w14:paraId="21B9E9DA" w14:textId="77777777" w:rsidR="00F24312" w:rsidRPr="00E25B12" w:rsidRDefault="00F24312" w:rsidP="00FD3F6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10 more slides</w:t>
            </w:r>
          </w:p>
          <w:p w14:paraId="744D2337" w14:textId="77777777" w:rsidR="00F24312" w:rsidRPr="007037AD" w:rsidRDefault="00F24312" w:rsidP="00FD3F6F">
            <w:pPr>
              <w:widowControl/>
              <w:suppressAutoHyphens w:val="0"/>
              <w:rPr>
                <w:rFonts w:asciiTheme="minorHAnsi" w:hAnsiTheme="minorHAnsi" w:cstheme="minorHAnsi"/>
                <w:bCs/>
                <w:sz w:val="20"/>
                <w:lang w:eastAsia="en-US"/>
              </w:rPr>
            </w:pPr>
          </w:p>
          <w:p w14:paraId="4E4CD8B6" w14:textId="788020CE" w:rsidR="00F24312" w:rsidRPr="00947CB7" w:rsidRDefault="00F24312"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 xml:space="preserve">1 professor/professional </w:t>
            </w:r>
            <w:r w:rsidR="00947CB7">
              <w:rPr>
                <w:rFonts w:asciiTheme="minorHAnsi" w:hAnsiTheme="minorHAnsi" w:cstheme="minorHAnsi"/>
                <w:bCs/>
                <w:sz w:val="20"/>
              </w:rPr>
              <w:t>visit</w:t>
            </w:r>
          </w:p>
          <w:p w14:paraId="75228EF6" w14:textId="2967C61C" w:rsidR="00F24312" w:rsidRPr="00947CB7" w:rsidRDefault="00F24312"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2 workshops</w:t>
            </w:r>
          </w:p>
          <w:p w14:paraId="49D37332" w14:textId="7F603896" w:rsidR="00F24312" w:rsidRPr="00947CB7" w:rsidRDefault="00F24312"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1 academic advisor visit</w:t>
            </w:r>
          </w:p>
          <w:p w14:paraId="4FF71A82" w14:textId="68AAE6AC" w:rsidR="00F24312" w:rsidRPr="00947CB7" w:rsidRDefault="00F24312"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1 academic support center</w:t>
            </w:r>
          </w:p>
          <w:p w14:paraId="61CBE761" w14:textId="59D8AE7D" w:rsidR="00947CB7" w:rsidRPr="00947CB7" w:rsidRDefault="00947CB7"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1 OBOC event</w:t>
            </w:r>
          </w:p>
          <w:p w14:paraId="55C0C2CB" w14:textId="6EAF9AA0" w:rsidR="00F24312" w:rsidRPr="00947CB7" w:rsidRDefault="00947CB7" w:rsidP="00947CB7">
            <w:pPr>
              <w:pStyle w:val="ListParagraph"/>
              <w:widowControl/>
              <w:numPr>
                <w:ilvl w:val="0"/>
                <w:numId w:val="20"/>
              </w:numPr>
              <w:rPr>
                <w:rFonts w:asciiTheme="minorHAnsi" w:hAnsiTheme="minorHAnsi" w:cstheme="minorHAnsi"/>
                <w:bCs/>
                <w:sz w:val="20"/>
              </w:rPr>
            </w:pPr>
            <w:r w:rsidRPr="00947CB7">
              <w:rPr>
                <w:rFonts w:asciiTheme="minorHAnsi" w:hAnsiTheme="minorHAnsi" w:cstheme="minorHAnsi"/>
                <w:bCs/>
                <w:sz w:val="20"/>
              </w:rPr>
              <w:t>4</w:t>
            </w:r>
            <w:r w:rsidR="00F24312" w:rsidRPr="00947CB7">
              <w:rPr>
                <w:rFonts w:asciiTheme="minorHAnsi" w:hAnsiTheme="minorHAnsi" w:cstheme="minorHAnsi"/>
                <w:bCs/>
                <w:sz w:val="20"/>
              </w:rPr>
              <w:t xml:space="preserve"> “other” activities/even</w:t>
            </w:r>
            <w:r w:rsidRPr="00947CB7">
              <w:rPr>
                <w:rFonts w:asciiTheme="minorHAnsi" w:hAnsiTheme="minorHAnsi" w:cstheme="minorHAnsi"/>
                <w:bCs/>
                <w:sz w:val="20"/>
              </w:rPr>
              <w:t>t</w:t>
            </w:r>
            <w:r w:rsidR="00F24312" w:rsidRPr="00947CB7">
              <w:rPr>
                <w:rFonts w:asciiTheme="minorHAnsi" w:hAnsiTheme="minorHAnsi" w:cstheme="minorHAnsi"/>
                <w:bCs/>
                <w:sz w:val="20"/>
              </w:rPr>
              <w:t>s</w:t>
            </w:r>
          </w:p>
          <w:p w14:paraId="5EFDD038" w14:textId="77777777" w:rsidR="00F24312" w:rsidRPr="007037AD" w:rsidRDefault="00F24312" w:rsidP="00FD3F6F">
            <w:pPr>
              <w:widowControl/>
              <w:suppressAutoHyphens w:val="0"/>
              <w:rPr>
                <w:rFonts w:asciiTheme="minorHAnsi" w:hAnsiTheme="minorHAnsi" w:cstheme="minorHAnsi"/>
                <w:bCs/>
                <w:sz w:val="20"/>
                <w:lang w:eastAsia="en-US"/>
              </w:rPr>
            </w:pPr>
          </w:p>
          <w:p w14:paraId="4A29D274"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See assignment guidelines</w:t>
            </w:r>
            <w:r>
              <w:rPr>
                <w:rFonts w:asciiTheme="minorHAnsi" w:hAnsiTheme="minorHAnsi" w:cstheme="minorHAnsi"/>
                <w:bCs/>
                <w:sz w:val="20"/>
                <w:lang w:eastAsia="en-US"/>
              </w:rPr>
              <w:t xml:space="preserve"> and rubric</w:t>
            </w:r>
            <w:r w:rsidRPr="007037AD">
              <w:rPr>
                <w:rFonts w:asciiTheme="minorHAnsi" w:hAnsiTheme="minorHAnsi" w:cstheme="minorHAnsi"/>
                <w:bCs/>
                <w:sz w:val="20"/>
                <w:lang w:eastAsia="en-US"/>
              </w:rPr>
              <w:t xml:space="preserve"> </w:t>
            </w:r>
            <w:r>
              <w:rPr>
                <w:rFonts w:asciiTheme="minorHAnsi" w:hAnsiTheme="minorHAnsi" w:cstheme="minorHAnsi"/>
                <w:bCs/>
                <w:sz w:val="20"/>
                <w:lang w:eastAsia="en-US"/>
              </w:rPr>
              <w:t xml:space="preserve">in Canvas </w:t>
            </w:r>
            <w:r w:rsidRPr="007037AD">
              <w:rPr>
                <w:rFonts w:asciiTheme="minorHAnsi" w:hAnsiTheme="minorHAnsi" w:cstheme="minorHAnsi"/>
                <w:bCs/>
                <w:sz w:val="20"/>
                <w:lang w:eastAsia="en-US"/>
              </w:rPr>
              <w:t>for more information.</w:t>
            </w:r>
          </w:p>
        </w:tc>
        <w:tc>
          <w:tcPr>
            <w:tcW w:w="5107" w:type="dxa"/>
          </w:tcPr>
          <w:p w14:paraId="417B8B60" w14:textId="77777777" w:rsidR="00F24312" w:rsidRPr="007037AD" w:rsidRDefault="00F24312" w:rsidP="00FD3F6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Components</w:t>
            </w:r>
          </w:p>
          <w:p w14:paraId="3B9EB68B" w14:textId="77777777" w:rsidR="00F24312" w:rsidRPr="00E25B12" w:rsidRDefault="00F24312" w:rsidP="00FD3F6F">
            <w:pPr>
              <w:widowControl/>
              <w:suppressAutoHyphens w:val="0"/>
              <w:jc w:val="center"/>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Title Slide and</w:t>
            </w:r>
            <w:r w:rsidRPr="00E25B12">
              <w:rPr>
                <w:rFonts w:asciiTheme="minorHAnsi" w:eastAsiaTheme="minorHAnsi" w:hAnsiTheme="minorHAnsi" w:cstheme="minorHAnsi"/>
                <w:sz w:val="20"/>
                <w:lang w:eastAsia="en-US"/>
              </w:rPr>
              <w:t xml:space="preserve"> </w:t>
            </w:r>
          </w:p>
          <w:p w14:paraId="52CDD613" w14:textId="77777777" w:rsidR="00F24312" w:rsidRDefault="00F24312" w:rsidP="00FD3F6F">
            <w:pPr>
              <w:widowControl/>
              <w:suppressAutoHyphens w:val="0"/>
              <w:jc w:val="center"/>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10 more slides</w:t>
            </w:r>
          </w:p>
          <w:p w14:paraId="3D9A801A" w14:textId="77777777" w:rsidR="00F24312" w:rsidRPr="007037AD" w:rsidRDefault="00F24312" w:rsidP="00FD3F6F">
            <w:pPr>
              <w:widowControl/>
              <w:suppressAutoHyphens w:val="0"/>
              <w:jc w:val="center"/>
              <w:rPr>
                <w:rFonts w:asciiTheme="minorHAnsi" w:eastAsiaTheme="minorHAnsi" w:hAnsiTheme="minorHAnsi" w:cstheme="minorHAnsi"/>
                <w:sz w:val="20"/>
                <w:lang w:eastAsia="en-US"/>
              </w:rPr>
            </w:pPr>
          </w:p>
          <w:p w14:paraId="6B31402E" w14:textId="77777777" w:rsidR="00F24312" w:rsidRPr="007037AD" w:rsidRDefault="00F24312" w:rsidP="00FD3F6F">
            <w:pPr>
              <w:widowControl/>
              <w:numPr>
                <w:ilvl w:val="0"/>
                <w:numId w:val="22"/>
              </w:numPr>
              <w:suppressAutoHyphens w:val="0"/>
              <w:spacing w:after="160"/>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8 topics (see MCP template)</w:t>
            </w:r>
          </w:p>
          <w:p w14:paraId="5B7823A3"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Career exploration</w:t>
            </w:r>
          </w:p>
          <w:p w14:paraId="2AFC1908"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Academic preparation</w:t>
            </w:r>
          </w:p>
          <w:p w14:paraId="24590234"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Financing your education</w:t>
            </w:r>
          </w:p>
          <w:p w14:paraId="05B64482"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Leadership exploration</w:t>
            </w:r>
          </w:p>
          <w:p w14:paraId="3C6EEADF"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Communication skills</w:t>
            </w:r>
          </w:p>
          <w:p w14:paraId="063536F8"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Engagement</w:t>
            </w:r>
          </w:p>
          <w:p w14:paraId="428A8649"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Wellness</w:t>
            </w:r>
          </w:p>
          <w:p w14:paraId="574E6F37"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Campus services</w:t>
            </w:r>
          </w:p>
          <w:p w14:paraId="770D82DE" w14:textId="77777777" w:rsidR="00F24312" w:rsidRPr="007037AD" w:rsidRDefault="00F24312" w:rsidP="00FD3F6F">
            <w:pPr>
              <w:widowControl/>
              <w:numPr>
                <w:ilvl w:val="0"/>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 evaluation (see MCP template)</w:t>
            </w:r>
          </w:p>
          <w:p w14:paraId="5C628272" w14:textId="77777777" w:rsidR="00F24312" w:rsidRPr="007037AD" w:rsidRDefault="00F24312" w:rsidP="00FD3F6F">
            <w:pPr>
              <w:widowControl/>
              <w:numPr>
                <w:ilvl w:val="0"/>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 works cited (see MCP template)</w:t>
            </w:r>
          </w:p>
          <w:p w14:paraId="4A333CBC" w14:textId="77777777" w:rsidR="00F24312" w:rsidRPr="007037AD" w:rsidRDefault="00F24312" w:rsidP="00FD3F6F">
            <w:pPr>
              <w:widowControl/>
              <w:suppressAutoHyphens w:val="0"/>
              <w:spacing w:after="160" w:line="259" w:lineRule="auto"/>
              <w:rPr>
                <w:rFonts w:asciiTheme="minorHAnsi" w:eastAsiaTheme="minorHAnsi" w:hAnsiTheme="minorHAnsi" w:cstheme="minorHAnsi"/>
                <w:sz w:val="20"/>
                <w:lang w:eastAsia="en-US"/>
              </w:rPr>
            </w:pPr>
          </w:p>
          <w:p w14:paraId="2AADD2A9" w14:textId="77777777" w:rsidR="00F24312" w:rsidRPr="007037AD" w:rsidRDefault="00F24312" w:rsidP="00FD3F6F">
            <w:pPr>
              <w:widowControl/>
              <w:suppressAutoHyphens w:val="0"/>
              <w:spacing w:after="160" w:line="259" w:lineRule="auto"/>
              <w:rPr>
                <w:rFonts w:asciiTheme="minorHAnsi" w:hAnsiTheme="minorHAnsi" w:cstheme="minorHAnsi"/>
                <w:bCs/>
                <w:sz w:val="20"/>
                <w:lang w:eastAsia="en-US"/>
              </w:rPr>
            </w:pPr>
            <w:r w:rsidRPr="007037AD">
              <w:rPr>
                <w:rFonts w:asciiTheme="minorHAnsi" w:eastAsiaTheme="minorHAnsi" w:hAnsiTheme="minorHAnsi" w:cstheme="minorHAnsi"/>
                <w:sz w:val="20"/>
                <w:lang w:eastAsia="en-US"/>
              </w:rPr>
              <w:t xml:space="preserve">See assignment guidelines </w:t>
            </w:r>
            <w:r>
              <w:rPr>
                <w:rFonts w:asciiTheme="minorHAnsi" w:eastAsiaTheme="minorHAnsi" w:hAnsiTheme="minorHAnsi" w:cstheme="minorHAnsi"/>
                <w:sz w:val="20"/>
                <w:lang w:eastAsia="en-US"/>
              </w:rPr>
              <w:t xml:space="preserve">and rubric in Canvas </w:t>
            </w:r>
            <w:r w:rsidRPr="007037AD">
              <w:rPr>
                <w:rFonts w:asciiTheme="minorHAnsi" w:eastAsiaTheme="minorHAnsi" w:hAnsiTheme="minorHAnsi" w:cstheme="minorHAnsi"/>
                <w:sz w:val="20"/>
                <w:lang w:eastAsia="en-US"/>
              </w:rPr>
              <w:t xml:space="preserve">for more information. </w:t>
            </w:r>
          </w:p>
        </w:tc>
      </w:tr>
      <w:tr w:rsidR="00F24312" w14:paraId="4FC1E4D5" w14:textId="77777777" w:rsidTr="00FD3F6F">
        <w:tc>
          <w:tcPr>
            <w:tcW w:w="5107" w:type="dxa"/>
          </w:tcPr>
          <w:p w14:paraId="277C4697" w14:textId="77777777" w:rsidR="00F24312" w:rsidRPr="00E25B12" w:rsidRDefault="00F24312" w:rsidP="00FD3F6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t>Guidelines for Slides</w:t>
            </w:r>
          </w:p>
          <w:p w14:paraId="65ACDFB3"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Name of event</w:t>
            </w:r>
          </w:p>
          <w:p w14:paraId="340ED5DB"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Date of event</w:t>
            </w:r>
          </w:p>
          <w:p w14:paraId="382F07C1"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Documentation of your engagement</w:t>
            </w:r>
          </w:p>
          <w:p w14:paraId="7F493EBE"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Significance/summary</w:t>
            </w:r>
          </w:p>
        </w:tc>
        <w:tc>
          <w:tcPr>
            <w:tcW w:w="5107" w:type="dxa"/>
          </w:tcPr>
          <w:p w14:paraId="37F8F1BD" w14:textId="77777777" w:rsidR="00F24312" w:rsidRPr="007037AD" w:rsidRDefault="00F24312" w:rsidP="00FD3F6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Guidelines for Slides</w:t>
            </w:r>
          </w:p>
          <w:p w14:paraId="645EBD18" w14:textId="77777777" w:rsidR="00F24312" w:rsidRPr="007037AD"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Follow the directions at the bottom of each slide on the MCP template</w:t>
            </w:r>
          </w:p>
          <w:p w14:paraId="21892EF7" w14:textId="77777777" w:rsidR="00F24312"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With visuals and text, show application, analysis, and evaluation of each slide’s topic</w:t>
            </w:r>
          </w:p>
          <w:p w14:paraId="26DB8D21" w14:textId="77777777" w:rsidR="00F24312" w:rsidRPr="00E25B12"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E25B12">
              <w:rPr>
                <w:rFonts w:asciiTheme="minorHAnsi" w:eastAsiaTheme="minorHAnsi" w:hAnsiTheme="minorHAnsi" w:cstheme="minorHAnsi"/>
                <w:sz w:val="20"/>
                <w:lang w:eastAsia="en-US"/>
              </w:rPr>
              <w:t>MLA style required for “Works Cited” slide</w:t>
            </w:r>
          </w:p>
        </w:tc>
      </w:tr>
    </w:tbl>
    <w:p w14:paraId="4CD6E200" w14:textId="77777777" w:rsidR="00F24312" w:rsidRDefault="00F24312" w:rsidP="006E07D4">
      <w:pPr>
        <w:widowControl/>
        <w:suppressAutoHyphens w:val="0"/>
        <w:rPr>
          <w:rFonts w:ascii="Calibri" w:hAnsi="Calibri"/>
          <w:b/>
          <w:bCs/>
          <w:sz w:val="22"/>
          <w:szCs w:val="22"/>
          <w:lang w:eastAsia="en-US"/>
        </w:rPr>
      </w:pPr>
    </w:p>
    <w:p w14:paraId="704CCDD1" w14:textId="77777777" w:rsidR="00847A83" w:rsidRPr="00AE229B" w:rsidRDefault="00847A83" w:rsidP="006E07D4">
      <w:pPr>
        <w:pStyle w:val="ListParagraph"/>
        <w:widowControl/>
        <w:rPr>
          <w:rFonts w:ascii="Calibri" w:hAnsi="Calibri"/>
          <w:szCs w:val="24"/>
        </w:rPr>
      </w:pPr>
    </w:p>
    <w:p w14:paraId="4D80CAAE" w14:textId="77777777" w:rsidR="00847A83" w:rsidRDefault="00847A83" w:rsidP="00847A83">
      <w:pPr>
        <w:ind w:firstLine="360"/>
        <w:jc w:val="center"/>
        <w:rPr>
          <w:rFonts w:ascii="Calibri" w:hAnsi="Calibri"/>
          <w:i/>
          <w:sz w:val="22"/>
          <w:szCs w:val="22"/>
        </w:rPr>
      </w:pPr>
      <w:r>
        <w:rPr>
          <w:rFonts w:ascii="Calibri" w:hAnsi="Calibri"/>
          <w:i/>
          <w:sz w:val="22"/>
          <w:szCs w:val="22"/>
        </w:rPr>
        <w:t>(See the prompt</w:t>
      </w:r>
      <w:r w:rsidR="008D52BF">
        <w:rPr>
          <w:rFonts w:ascii="Calibri" w:hAnsi="Calibri"/>
          <w:i/>
          <w:sz w:val="22"/>
          <w:szCs w:val="22"/>
        </w:rPr>
        <w:t xml:space="preserve"> in Canvas for more details </w:t>
      </w:r>
      <w:r>
        <w:rPr>
          <w:rFonts w:ascii="Calibri" w:hAnsi="Calibri"/>
          <w:i/>
          <w:sz w:val="22"/>
          <w:szCs w:val="22"/>
        </w:rPr>
        <w:t>and to download the Assignment Template</w:t>
      </w:r>
      <w:r w:rsidRPr="00D76598">
        <w:rPr>
          <w:rFonts w:ascii="Calibri" w:hAnsi="Calibri"/>
          <w:i/>
          <w:sz w:val="22"/>
          <w:szCs w:val="22"/>
        </w:rPr>
        <w:t>)</w:t>
      </w:r>
    </w:p>
    <w:p w14:paraId="2F0A9528" w14:textId="67FD56A3" w:rsidR="00447C76" w:rsidRDefault="007D6356" w:rsidP="001D04AC">
      <w:pPr>
        <w:widowControl/>
        <w:suppressAutoHyphens w:val="0"/>
        <w:rPr>
          <w:rFonts w:ascii="Calibri" w:hAnsi="Calibri"/>
          <w:b/>
          <w:sz w:val="22"/>
          <w:szCs w:val="22"/>
        </w:rPr>
      </w:pPr>
      <w:r w:rsidRPr="007D6356">
        <w:rPr>
          <w:rFonts w:ascii="Calibri" w:hAnsi="Calibri"/>
          <w:sz w:val="22"/>
          <w:szCs w:val="22"/>
        </w:rPr>
        <w:t xml:space="preserve"> </w:t>
      </w:r>
    </w:p>
    <w:p w14:paraId="35A68417" w14:textId="77777777" w:rsidR="00EE6BC1" w:rsidRDefault="00EE6BC1" w:rsidP="00FA279A">
      <w:pPr>
        <w:tabs>
          <w:tab w:val="left" w:pos="720"/>
        </w:tabs>
        <w:ind w:left="720"/>
        <w:rPr>
          <w:rFonts w:ascii="Calibri" w:hAnsi="Calibri" w:cs="Arial"/>
          <w:bCs/>
          <w:iCs/>
          <w:sz w:val="22"/>
          <w:szCs w:val="22"/>
        </w:rPr>
        <w:sectPr w:rsidR="00EE6BC1" w:rsidSect="00DB452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pPr>
    </w:p>
    <w:p w14:paraId="5026269B" w14:textId="77777777" w:rsidR="00FA279A" w:rsidRPr="00D76598" w:rsidRDefault="00FA279A" w:rsidP="00FA279A">
      <w:pPr>
        <w:tabs>
          <w:tab w:val="left" w:pos="720"/>
        </w:tabs>
        <w:ind w:left="720"/>
        <w:rPr>
          <w:rFonts w:ascii="Calibri" w:hAnsi="Calibri" w:cs="Arial"/>
          <w:bCs/>
          <w:iCs/>
          <w:sz w:val="22"/>
          <w:szCs w:val="22"/>
        </w:rPr>
      </w:pPr>
    </w:p>
    <w:p w14:paraId="62A3EBF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ATTENDANCE POLICY:</w:t>
      </w:r>
      <w:r w:rsidRPr="00D76598">
        <w:rPr>
          <w:rFonts w:ascii="Calibri" w:hAnsi="Calibri" w:cs="Arial"/>
          <w:sz w:val="22"/>
          <w:szCs w:val="22"/>
        </w:rPr>
        <w:t xml:space="preserve">   </w:t>
      </w:r>
    </w:p>
    <w:p w14:paraId="6A361CE2" w14:textId="77777777" w:rsidR="001D04AC" w:rsidRPr="001D04AC" w:rsidRDefault="00E00194" w:rsidP="00E00194">
      <w:pPr>
        <w:ind w:left="720"/>
        <w:rPr>
          <w:rFonts w:ascii="Calibri" w:hAnsi="Calibri" w:cs="Arial"/>
          <w:sz w:val="22"/>
          <w:szCs w:val="22"/>
        </w:rPr>
      </w:pPr>
      <w:r w:rsidRPr="001D04AC">
        <w:rPr>
          <w:rFonts w:ascii="Calibri" w:hAnsi="Calibri" w:cs="Arial"/>
          <w:sz w:val="22"/>
          <w:szCs w:val="22"/>
        </w:rPr>
        <w:t>The professor’s specific policy concerning absence. (The College policy on attendance is in the Catalog, and defers to the professor.)</w:t>
      </w:r>
      <w:r w:rsidR="001D04AC" w:rsidRPr="001D04AC">
        <w:rPr>
          <w:rFonts w:ascii="Calibri" w:hAnsi="Calibri" w:cs="Arial"/>
          <w:sz w:val="22"/>
          <w:szCs w:val="22"/>
        </w:rPr>
        <w:t xml:space="preserve"> </w:t>
      </w:r>
    </w:p>
    <w:p w14:paraId="2A1E90D0" w14:textId="77777777" w:rsidR="001D04AC" w:rsidRDefault="001D04AC" w:rsidP="00E00194">
      <w:pPr>
        <w:ind w:left="720"/>
        <w:rPr>
          <w:rFonts w:ascii="Calibri" w:hAnsi="Calibri" w:cs="Arial"/>
          <w:sz w:val="22"/>
          <w:szCs w:val="22"/>
          <w:highlight w:val="yellow"/>
        </w:rPr>
      </w:pPr>
    </w:p>
    <w:p w14:paraId="45A02C89" w14:textId="7B04925C" w:rsidR="00E00194" w:rsidRPr="00D76598" w:rsidRDefault="001D04AC" w:rsidP="00E00194">
      <w:pPr>
        <w:ind w:left="720"/>
        <w:rPr>
          <w:rFonts w:ascii="Calibri" w:hAnsi="Calibri" w:cs="Arial"/>
          <w:sz w:val="22"/>
          <w:szCs w:val="22"/>
        </w:rPr>
      </w:pPr>
      <w:r w:rsidRPr="00FB2721">
        <w:rPr>
          <w:rFonts w:ascii="Calibri" w:hAnsi="Calibri" w:cs="Arial"/>
          <w:sz w:val="22"/>
          <w:szCs w:val="22"/>
        </w:rPr>
        <w:t>FOR GROUND SLS 1515 COURSES: Attendance is a required 10% of final grade, professor must adjust in section VIII, and on Canvas</w:t>
      </w:r>
      <w:r w:rsidR="00EE2BF1" w:rsidRPr="00FB2721">
        <w:rPr>
          <w:rFonts w:ascii="Calibri" w:hAnsi="Calibri" w:cs="Arial"/>
          <w:sz w:val="22"/>
          <w:szCs w:val="22"/>
        </w:rPr>
        <w:t>. O</w:t>
      </w:r>
      <w:r w:rsidRPr="00FB2721">
        <w:rPr>
          <w:rFonts w:ascii="Calibri" w:hAnsi="Calibri" w:cs="Arial"/>
          <w:sz w:val="22"/>
          <w:szCs w:val="22"/>
        </w:rPr>
        <w:t>ther modalities</w:t>
      </w:r>
      <w:r w:rsidR="00EE2BF1" w:rsidRPr="00FB2721">
        <w:rPr>
          <w:rFonts w:ascii="Calibri" w:hAnsi="Calibri" w:cs="Arial"/>
          <w:sz w:val="22"/>
          <w:szCs w:val="22"/>
        </w:rPr>
        <w:t>: attendance weight</w:t>
      </w:r>
      <w:r w:rsidRPr="00FB2721">
        <w:rPr>
          <w:rFonts w:ascii="Calibri" w:hAnsi="Calibri" w:cs="Arial"/>
          <w:sz w:val="22"/>
          <w:szCs w:val="22"/>
        </w:rPr>
        <w:t xml:space="preserve"> TBD by professor</w:t>
      </w:r>
      <w:r w:rsidR="00EE2BF1" w:rsidRPr="00FB2721">
        <w:rPr>
          <w:rFonts w:ascii="Calibri" w:hAnsi="Calibri" w:cs="Arial"/>
          <w:sz w:val="22"/>
          <w:szCs w:val="22"/>
        </w:rPr>
        <w:t>, please adjust in section VIII and on Canvas</w:t>
      </w:r>
      <w:r w:rsidRPr="00FB2721">
        <w:rPr>
          <w:rFonts w:ascii="Calibri" w:hAnsi="Calibri" w:cs="Arial"/>
          <w:sz w:val="22"/>
          <w:szCs w:val="22"/>
        </w:rPr>
        <w:t>.</w:t>
      </w:r>
      <w:r>
        <w:rPr>
          <w:rFonts w:ascii="Calibri" w:hAnsi="Calibri" w:cs="Arial"/>
          <w:sz w:val="22"/>
          <w:szCs w:val="22"/>
        </w:rPr>
        <w:t xml:space="preserve"> </w:t>
      </w:r>
    </w:p>
    <w:p w14:paraId="2CD95A63" w14:textId="77777777" w:rsidR="00E00194" w:rsidRPr="00D76598" w:rsidRDefault="00E00194" w:rsidP="00E00194">
      <w:pPr>
        <w:ind w:left="720"/>
        <w:rPr>
          <w:rFonts w:ascii="Calibri" w:hAnsi="Calibri" w:cs="Arial"/>
          <w:sz w:val="22"/>
          <w:szCs w:val="22"/>
        </w:rPr>
      </w:pPr>
    </w:p>
    <w:p w14:paraId="296D60E8"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GRADING POLICY:</w:t>
      </w:r>
      <w:r w:rsidRPr="00D76598">
        <w:rPr>
          <w:rFonts w:ascii="Calibri" w:hAnsi="Calibri" w:cs="Arial"/>
          <w:sz w:val="22"/>
          <w:szCs w:val="22"/>
        </w:rPr>
        <w:t xml:space="preserve">  </w:t>
      </w:r>
    </w:p>
    <w:p w14:paraId="6504DC9A" w14:textId="77777777" w:rsidR="001D04AC"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Each assignment is listed below along with how your score will impact the percentage of your total grade. </w:t>
      </w:r>
    </w:p>
    <w:p w14:paraId="5737A42F" w14:textId="77777777" w:rsidR="001D04AC" w:rsidRDefault="001D04AC" w:rsidP="00D121EA">
      <w:pPr>
        <w:suppressAutoHyphens w:val="0"/>
        <w:ind w:left="720"/>
        <w:rPr>
          <w:rFonts w:ascii="Calibri" w:hAnsi="Calibri" w:cs="Arial"/>
          <w:i/>
          <w:sz w:val="22"/>
          <w:szCs w:val="22"/>
          <w:highlight w:val="yellow"/>
        </w:rPr>
      </w:pPr>
    </w:p>
    <w:p w14:paraId="642B6F0F" w14:textId="302B6EA8" w:rsidR="00D121EA" w:rsidRPr="00FB2721" w:rsidRDefault="001D04AC" w:rsidP="00D121EA">
      <w:pPr>
        <w:suppressAutoHyphens w:val="0"/>
        <w:ind w:left="720"/>
        <w:rPr>
          <w:rFonts w:ascii="Calibri" w:hAnsi="Calibri" w:cs="Arial"/>
          <w:i/>
          <w:sz w:val="22"/>
          <w:szCs w:val="22"/>
        </w:rPr>
      </w:pPr>
      <w:r w:rsidRPr="00FB2721">
        <w:rPr>
          <w:rFonts w:ascii="Calibri" w:hAnsi="Calibri" w:cs="Arial"/>
          <w:i/>
          <w:sz w:val="22"/>
          <w:szCs w:val="22"/>
        </w:rPr>
        <w:lastRenderedPageBreak/>
        <w:t xml:space="preserve">Need to match Canvas, assignments in red should be same weight for all </w:t>
      </w:r>
      <w:r w:rsidR="00EA6354">
        <w:rPr>
          <w:rFonts w:ascii="Calibri" w:hAnsi="Calibri" w:cs="Arial"/>
          <w:i/>
          <w:sz w:val="22"/>
          <w:szCs w:val="22"/>
        </w:rPr>
        <w:t xml:space="preserve">SLS </w:t>
      </w:r>
      <w:r w:rsidRPr="00FB2721">
        <w:rPr>
          <w:rFonts w:ascii="Calibri" w:hAnsi="Calibri" w:cs="Arial"/>
          <w:i/>
          <w:sz w:val="22"/>
          <w:szCs w:val="22"/>
        </w:rPr>
        <w:t>instructors, all modalities</w:t>
      </w:r>
      <w:r w:rsidR="00D121EA" w:rsidRPr="00FB2721">
        <w:rPr>
          <w:rFonts w:ascii="Calibri" w:hAnsi="Calibri" w:cs="Arial"/>
          <w:i/>
          <w:sz w:val="22"/>
          <w:szCs w:val="22"/>
        </w:rPr>
        <w:t xml:space="preserve"> </w:t>
      </w:r>
    </w:p>
    <w:p w14:paraId="715076ED" w14:textId="77777777" w:rsidR="00C20142" w:rsidRPr="00FB2721" w:rsidRDefault="00C20142" w:rsidP="00D121EA">
      <w:pPr>
        <w:suppressAutoHyphens w:val="0"/>
        <w:ind w:left="720"/>
        <w:rPr>
          <w:rFonts w:ascii="Calibri" w:hAnsi="Calibri" w:cs="Arial"/>
          <w:sz w:val="22"/>
          <w:szCs w:val="22"/>
        </w:rPr>
      </w:pPr>
    </w:p>
    <w:p w14:paraId="36EF5231" w14:textId="77777777" w:rsidR="00D121EA" w:rsidRPr="00FB2721" w:rsidRDefault="00D121EA" w:rsidP="00D121EA">
      <w:pPr>
        <w:suppressAutoHyphens w:val="0"/>
        <w:ind w:left="720"/>
        <w:rPr>
          <w:rFonts w:ascii="Calibri" w:hAnsi="Calibri" w:cs="Arial"/>
          <w:color w:val="C00000"/>
          <w:sz w:val="22"/>
          <w:szCs w:val="22"/>
        </w:rPr>
      </w:pPr>
      <w:r w:rsidRPr="00FB2721">
        <w:rPr>
          <w:rFonts w:ascii="Calibri" w:hAnsi="Calibri" w:cs="Arial"/>
          <w:color w:val="C00000"/>
          <w:sz w:val="22"/>
          <w:szCs w:val="22"/>
        </w:rPr>
        <w:t xml:space="preserve">Critical Thinking Journal                                                                                       </w:t>
      </w:r>
      <w:r w:rsidR="00F853E5" w:rsidRPr="00FB2721">
        <w:rPr>
          <w:rFonts w:ascii="Calibri" w:hAnsi="Calibri" w:cs="Arial"/>
          <w:color w:val="C00000"/>
          <w:sz w:val="22"/>
          <w:szCs w:val="22"/>
        </w:rPr>
        <w:t>30</w:t>
      </w:r>
      <w:r w:rsidRPr="00FB2721">
        <w:rPr>
          <w:rFonts w:ascii="Calibri" w:hAnsi="Calibri" w:cs="Arial"/>
          <w:color w:val="C00000"/>
          <w:sz w:val="22"/>
          <w:szCs w:val="22"/>
        </w:rPr>
        <w:t xml:space="preserve">% </w:t>
      </w:r>
    </w:p>
    <w:p w14:paraId="1630F174" w14:textId="77777777" w:rsidR="00D121EA" w:rsidRPr="00FB2721" w:rsidRDefault="00D121EA" w:rsidP="00D121EA">
      <w:pPr>
        <w:pStyle w:val="ListParagraph"/>
        <w:rPr>
          <w:rFonts w:ascii="Calibri" w:hAnsi="Calibri" w:cs="Arial"/>
          <w:color w:val="C00000"/>
          <w:sz w:val="22"/>
          <w:szCs w:val="22"/>
        </w:rPr>
      </w:pPr>
      <w:r w:rsidRPr="00FB2721">
        <w:rPr>
          <w:rFonts w:ascii="Calibri" w:hAnsi="Calibri" w:cs="Arial"/>
          <w:color w:val="C00000"/>
          <w:sz w:val="22"/>
          <w:szCs w:val="22"/>
        </w:rPr>
        <w:t>Group Presentation                                                                                              15%</w:t>
      </w:r>
    </w:p>
    <w:p w14:paraId="6EABA5D6" w14:textId="4D2A1955" w:rsidR="00D121EA" w:rsidRPr="00FB2721" w:rsidRDefault="00D121EA" w:rsidP="00D121EA">
      <w:pPr>
        <w:pStyle w:val="ListParagraph"/>
        <w:rPr>
          <w:rFonts w:ascii="Calibri" w:hAnsi="Calibri" w:cs="Arial"/>
          <w:color w:val="C00000"/>
          <w:sz w:val="22"/>
          <w:szCs w:val="22"/>
        </w:rPr>
      </w:pPr>
      <w:r w:rsidRPr="00FB2721">
        <w:rPr>
          <w:rFonts w:ascii="Calibri" w:hAnsi="Calibri" w:cs="Arial"/>
          <w:color w:val="C00000"/>
          <w:sz w:val="22"/>
          <w:szCs w:val="22"/>
        </w:rPr>
        <w:t xml:space="preserve">Final Essay Assignment                                                                           </w:t>
      </w:r>
      <w:r w:rsidR="00547DEF" w:rsidRPr="00FB2721">
        <w:rPr>
          <w:rFonts w:ascii="Calibri" w:hAnsi="Calibri" w:cs="Arial"/>
          <w:color w:val="C00000"/>
          <w:sz w:val="22"/>
          <w:szCs w:val="22"/>
        </w:rPr>
        <w:t xml:space="preserve">             </w:t>
      </w:r>
      <w:r w:rsidR="002C4868" w:rsidRPr="00FB2721">
        <w:rPr>
          <w:rFonts w:ascii="Calibri" w:hAnsi="Calibri" w:cs="Arial"/>
          <w:color w:val="C00000"/>
          <w:sz w:val="22"/>
          <w:szCs w:val="22"/>
        </w:rPr>
        <w:t>15</w:t>
      </w:r>
      <w:r w:rsidRPr="00FB2721">
        <w:rPr>
          <w:rFonts w:ascii="Calibri" w:hAnsi="Calibri" w:cs="Arial"/>
          <w:color w:val="C00000"/>
          <w:sz w:val="22"/>
          <w:szCs w:val="22"/>
        </w:rPr>
        <w:t>%</w:t>
      </w:r>
    </w:p>
    <w:p w14:paraId="4A05F382" w14:textId="631ABADA" w:rsidR="00D121EA" w:rsidRPr="00FB2721" w:rsidRDefault="00B33174" w:rsidP="00D121EA">
      <w:pPr>
        <w:pStyle w:val="ListParagraph"/>
        <w:rPr>
          <w:rFonts w:ascii="Calibri" w:hAnsi="Calibri" w:cs="Arial"/>
          <w:color w:val="C00000"/>
          <w:sz w:val="22"/>
          <w:szCs w:val="22"/>
        </w:rPr>
      </w:pPr>
      <w:r w:rsidRPr="00FB2721">
        <w:rPr>
          <w:rFonts w:ascii="Calibri" w:hAnsi="Calibri" w:cs="Arial"/>
          <w:color w:val="C00000"/>
          <w:sz w:val="22"/>
          <w:szCs w:val="22"/>
        </w:rPr>
        <w:t>GPS/</w:t>
      </w:r>
      <w:r w:rsidR="00A73B9E" w:rsidRPr="00FB2721">
        <w:rPr>
          <w:rFonts w:ascii="Calibri" w:hAnsi="Calibri" w:cs="Arial"/>
          <w:color w:val="C00000"/>
          <w:sz w:val="22"/>
          <w:szCs w:val="22"/>
        </w:rPr>
        <w:t>M</w:t>
      </w:r>
      <w:r w:rsidR="00F853E5" w:rsidRPr="00FB2721">
        <w:rPr>
          <w:rFonts w:ascii="Calibri" w:hAnsi="Calibri" w:cs="Arial"/>
          <w:color w:val="C00000"/>
          <w:sz w:val="22"/>
          <w:szCs w:val="22"/>
        </w:rPr>
        <w:t xml:space="preserve">y Career Pathways </w:t>
      </w:r>
      <w:r w:rsidR="00F853E5" w:rsidRPr="00FB2721">
        <w:rPr>
          <w:rFonts w:ascii="Calibri" w:hAnsi="Calibri" w:cs="Arial"/>
          <w:color w:val="C00000"/>
          <w:sz w:val="22"/>
          <w:szCs w:val="22"/>
        </w:rPr>
        <w:tab/>
      </w:r>
      <w:r w:rsidR="002C4868" w:rsidRPr="00FB2721">
        <w:rPr>
          <w:rFonts w:ascii="Calibri" w:hAnsi="Calibri" w:cs="Arial"/>
          <w:color w:val="C00000"/>
          <w:sz w:val="22"/>
          <w:szCs w:val="22"/>
        </w:rPr>
        <w:t xml:space="preserve"> </w:t>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t xml:space="preserve">              20</w:t>
      </w:r>
      <w:r w:rsidR="00D121EA" w:rsidRPr="00FB2721">
        <w:rPr>
          <w:rFonts w:ascii="Calibri" w:hAnsi="Calibri" w:cs="Arial"/>
          <w:color w:val="C00000"/>
          <w:sz w:val="22"/>
          <w:szCs w:val="22"/>
        </w:rPr>
        <w:t xml:space="preserve">% </w:t>
      </w:r>
    </w:p>
    <w:p w14:paraId="14A13147" w14:textId="650A42D3" w:rsidR="00D121EA" w:rsidRDefault="00D121EA" w:rsidP="00D121EA">
      <w:pPr>
        <w:ind w:firstLine="720"/>
        <w:rPr>
          <w:rFonts w:ascii="Calibri" w:hAnsi="Calibri" w:cs="Arial"/>
          <w:sz w:val="22"/>
          <w:szCs w:val="22"/>
        </w:rPr>
      </w:pPr>
      <w:r w:rsidRPr="00FB2721">
        <w:rPr>
          <w:rFonts w:ascii="Calibri" w:hAnsi="Calibri" w:cs="Arial"/>
          <w:sz w:val="22"/>
          <w:szCs w:val="22"/>
        </w:rPr>
        <w:t>**A</w:t>
      </w:r>
      <w:r w:rsidR="00802D0F" w:rsidRPr="00FB2721">
        <w:rPr>
          <w:rFonts w:ascii="Calibri" w:hAnsi="Calibri" w:cs="Arial"/>
          <w:sz w:val="22"/>
          <w:szCs w:val="22"/>
        </w:rPr>
        <w:t>ttendance and a</w:t>
      </w:r>
      <w:r w:rsidRPr="00FB2721">
        <w:rPr>
          <w:rFonts w:ascii="Calibri" w:hAnsi="Calibri" w:cs="Arial"/>
          <w:sz w:val="22"/>
          <w:szCs w:val="22"/>
        </w:rPr>
        <w:t xml:space="preserve">ssignments to be </w:t>
      </w:r>
      <w:r w:rsidR="00E10BCD" w:rsidRPr="00FB2721">
        <w:rPr>
          <w:rFonts w:ascii="Calibri" w:hAnsi="Calibri" w:cs="Arial"/>
          <w:sz w:val="22"/>
          <w:szCs w:val="22"/>
        </w:rPr>
        <w:t>d</w:t>
      </w:r>
      <w:r w:rsidRPr="00FB2721">
        <w:rPr>
          <w:rFonts w:ascii="Calibri" w:hAnsi="Calibri" w:cs="Arial"/>
          <w:sz w:val="22"/>
          <w:szCs w:val="22"/>
        </w:rPr>
        <w:t>etermined by Professor</w:t>
      </w:r>
      <w:r w:rsidRPr="00FB2721">
        <w:rPr>
          <w:rFonts w:ascii="Calibri" w:hAnsi="Calibri" w:cs="Arial"/>
          <w:sz w:val="22"/>
          <w:szCs w:val="22"/>
        </w:rPr>
        <w:tab/>
        <w:t xml:space="preserve">              </w:t>
      </w:r>
      <w:r w:rsidR="00802D0F" w:rsidRPr="00FB2721">
        <w:rPr>
          <w:rFonts w:ascii="Calibri" w:hAnsi="Calibri" w:cs="Arial"/>
          <w:sz w:val="22"/>
          <w:szCs w:val="22"/>
        </w:rPr>
        <w:t>2</w:t>
      </w:r>
      <w:r w:rsidR="00F853E5" w:rsidRPr="00FB2721">
        <w:rPr>
          <w:rFonts w:ascii="Calibri" w:hAnsi="Calibri" w:cs="Arial"/>
          <w:sz w:val="22"/>
          <w:szCs w:val="22"/>
        </w:rPr>
        <w:t>0</w:t>
      </w:r>
      <w:r w:rsidRPr="00FB2721">
        <w:rPr>
          <w:rFonts w:ascii="Calibri" w:hAnsi="Calibri" w:cs="Arial"/>
          <w:sz w:val="22"/>
          <w:szCs w:val="22"/>
        </w:rPr>
        <w:t>%</w:t>
      </w:r>
      <w:r w:rsidRPr="00D76598">
        <w:rPr>
          <w:rFonts w:ascii="Calibri" w:hAnsi="Calibri" w:cs="Arial"/>
          <w:sz w:val="22"/>
          <w:szCs w:val="22"/>
        </w:rPr>
        <w:t xml:space="preserve"> </w:t>
      </w:r>
    </w:p>
    <w:p w14:paraId="2D5E6C4A" w14:textId="72554AF9" w:rsidR="00802D0F" w:rsidRPr="001D04AC" w:rsidRDefault="00802D0F" w:rsidP="00802D0F">
      <w:pPr>
        <w:pStyle w:val="ListParagraph"/>
        <w:rPr>
          <w:rFonts w:ascii="Calibri" w:hAnsi="Calibri" w:cs="Arial"/>
          <w:sz w:val="22"/>
          <w:szCs w:val="22"/>
          <w:highlight w:val="yellow"/>
        </w:rPr>
      </w:pPr>
      <w:r w:rsidRPr="001D04AC">
        <w:rPr>
          <w:rFonts w:ascii="Calibri" w:hAnsi="Calibri" w:cs="Arial"/>
          <w:sz w:val="22"/>
          <w:szCs w:val="22"/>
          <w:highlight w:val="yellow"/>
        </w:rPr>
        <w:t xml:space="preserve">                                                                                                </w:t>
      </w:r>
    </w:p>
    <w:p w14:paraId="06EC3A74" w14:textId="77777777" w:rsidR="00D121EA" w:rsidRPr="00D76598" w:rsidRDefault="00D121EA" w:rsidP="00D121EA">
      <w:pPr>
        <w:ind w:left="2880"/>
        <w:rPr>
          <w:rFonts w:ascii="Calibri" w:hAnsi="Calibri" w:cs="Arial"/>
          <w:sz w:val="22"/>
          <w:szCs w:val="22"/>
        </w:rPr>
      </w:pPr>
    </w:p>
    <w:p w14:paraId="2F8B1676" w14:textId="77777777" w:rsidR="00D121EA" w:rsidRPr="00D76598" w:rsidRDefault="00D121EA" w:rsidP="00D121EA">
      <w:pPr>
        <w:ind w:left="2880" w:hanging="2160"/>
        <w:rPr>
          <w:rFonts w:ascii="Calibri" w:hAnsi="Calibri" w:cs="Arial"/>
          <w:sz w:val="22"/>
          <w:szCs w:val="22"/>
        </w:rPr>
      </w:pPr>
      <w:r w:rsidRPr="00D76598">
        <w:rPr>
          <w:rFonts w:ascii="Calibri" w:hAnsi="Calibri" w:cs="Arial"/>
          <w:sz w:val="22"/>
          <w:szCs w:val="22"/>
        </w:rPr>
        <w:t>Your final grade will be based upon the following Scale:</w:t>
      </w:r>
    </w:p>
    <w:p w14:paraId="05E967B1" w14:textId="77777777" w:rsidR="00D121EA" w:rsidRPr="00D76598" w:rsidRDefault="00D121EA" w:rsidP="00D121EA">
      <w:pPr>
        <w:ind w:left="2880" w:hanging="216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0D43" w14:paraId="5A31D0B4" w14:textId="77777777" w:rsidTr="005A4AB8">
        <w:trPr>
          <w:trHeight w:val="262"/>
          <w:tblHeader/>
          <w:jc w:val="center"/>
        </w:trPr>
        <w:tc>
          <w:tcPr>
            <w:tcW w:w="1075" w:type="dxa"/>
          </w:tcPr>
          <w:p w14:paraId="663B94F7" w14:textId="77777777" w:rsidR="00C20D43" w:rsidRDefault="00C20D43" w:rsidP="005A4AB8">
            <w:pPr>
              <w:rPr>
                <w:rFonts w:ascii="Calibri" w:hAnsi="Calibri" w:cs="Arial"/>
                <w:sz w:val="22"/>
                <w:szCs w:val="22"/>
              </w:rPr>
            </w:pPr>
            <w:r>
              <w:rPr>
                <w:rFonts w:ascii="Calibri" w:hAnsi="Calibri" w:cs="Arial"/>
                <w:sz w:val="22"/>
                <w:szCs w:val="22"/>
              </w:rPr>
              <w:t>90 - 100</w:t>
            </w:r>
          </w:p>
        </w:tc>
        <w:tc>
          <w:tcPr>
            <w:tcW w:w="630" w:type="dxa"/>
          </w:tcPr>
          <w:p w14:paraId="16CEB341"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12BF9131" w14:textId="77777777" w:rsidR="00C20D43" w:rsidRDefault="00C20D43" w:rsidP="005A4AB8">
            <w:pPr>
              <w:jc w:val="center"/>
              <w:rPr>
                <w:rFonts w:ascii="Calibri" w:hAnsi="Calibri" w:cs="Arial"/>
                <w:sz w:val="22"/>
                <w:szCs w:val="22"/>
              </w:rPr>
            </w:pPr>
            <w:r>
              <w:rPr>
                <w:rFonts w:ascii="Calibri" w:hAnsi="Calibri" w:cs="Arial"/>
                <w:sz w:val="22"/>
                <w:szCs w:val="22"/>
              </w:rPr>
              <w:t>A</w:t>
            </w:r>
          </w:p>
        </w:tc>
      </w:tr>
      <w:tr w:rsidR="00C20D43" w14:paraId="094293F5" w14:textId="77777777" w:rsidTr="005A4AB8">
        <w:trPr>
          <w:trHeight w:val="248"/>
          <w:jc w:val="center"/>
        </w:trPr>
        <w:tc>
          <w:tcPr>
            <w:tcW w:w="1075" w:type="dxa"/>
          </w:tcPr>
          <w:p w14:paraId="4420634E" w14:textId="77777777" w:rsidR="00C20D43" w:rsidRDefault="00C20D43" w:rsidP="005A4AB8">
            <w:pPr>
              <w:rPr>
                <w:rFonts w:ascii="Calibri" w:hAnsi="Calibri" w:cs="Arial"/>
                <w:sz w:val="22"/>
                <w:szCs w:val="22"/>
              </w:rPr>
            </w:pPr>
            <w:r>
              <w:rPr>
                <w:rFonts w:ascii="Calibri" w:hAnsi="Calibri" w:cs="Arial"/>
                <w:sz w:val="22"/>
                <w:szCs w:val="22"/>
              </w:rPr>
              <w:t>80 - 89</w:t>
            </w:r>
          </w:p>
        </w:tc>
        <w:tc>
          <w:tcPr>
            <w:tcW w:w="630" w:type="dxa"/>
          </w:tcPr>
          <w:p w14:paraId="298E7FFA"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AD06F16" w14:textId="77777777" w:rsidR="00C20D43" w:rsidRDefault="00C20D43" w:rsidP="005A4AB8">
            <w:pPr>
              <w:jc w:val="center"/>
              <w:rPr>
                <w:rFonts w:ascii="Calibri" w:hAnsi="Calibri" w:cs="Arial"/>
                <w:sz w:val="22"/>
                <w:szCs w:val="22"/>
              </w:rPr>
            </w:pPr>
            <w:r>
              <w:rPr>
                <w:rFonts w:ascii="Calibri" w:hAnsi="Calibri" w:cs="Arial"/>
                <w:sz w:val="22"/>
                <w:szCs w:val="22"/>
              </w:rPr>
              <w:t>B</w:t>
            </w:r>
          </w:p>
        </w:tc>
      </w:tr>
      <w:tr w:rsidR="00C20D43" w14:paraId="4AC73351" w14:textId="77777777" w:rsidTr="005A4AB8">
        <w:trPr>
          <w:trHeight w:val="262"/>
          <w:jc w:val="center"/>
        </w:trPr>
        <w:tc>
          <w:tcPr>
            <w:tcW w:w="1075" w:type="dxa"/>
          </w:tcPr>
          <w:p w14:paraId="5A32E63C" w14:textId="77777777" w:rsidR="00C20D43" w:rsidRDefault="00C20D43" w:rsidP="005A4AB8">
            <w:pPr>
              <w:rPr>
                <w:rFonts w:ascii="Calibri" w:hAnsi="Calibri" w:cs="Arial"/>
                <w:sz w:val="22"/>
                <w:szCs w:val="22"/>
              </w:rPr>
            </w:pPr>
            <w:r>
              <w:rPr>
                <w:rFonts w:ascii="Calibri" w:hAnsi="Calibri" w:cs="Arial"/>
                <w:sz w:val="22"/>
                <w:szCs w:val="22"/>
              </w:rPr>
              <w:t>70 - 79</w:t>
            </w:r>
          </w:p>
        </w:tc>
        <w:tc>
          <w:tcPr>
            <w:tcW w:w="630" w:type="dxa"/>
          </w:tcPr>
          <w:p w14:paraId="6DB76988"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3058692A" w14:textId="77777777" w:rsidR="00C20D43" w:rsidRDefault="00C20D43" w:rsidP="005A4AB8">
            <w:pPr>
              <w:jc w:val="center"/>
              <w:rPr>
                <w:rFonts w:ascii="Calibri" w:hAnsi="Calibri" w:cs="Arial"/>
                <w:sz w:val="22"/>
                <w:szCs w:val="22"/>
              </w:rPr>
            </w:pPr>
            <w:r>
              <w:rPr>
                <w:rFonts w:ascii="Calibri" w:hAnsi="Calibri" w:cs="Arial"/>
                <w:sz w:val="22"/>
                <w:szCs w:val="22"/>
              </w:rPr>
              <w:t>C</w:t>
            </w:r>
          </w:p>
        </w:tc>
      </w:tr>
      <w:tr w:rsidR="00C20D43" w14:paraId="24781BF0" w14:textId="77777777" w:rsidTr="005A4AB8">
        <w:trPr>
          <w:trHeight w:val="248"/>
          <w:jc w:val="center"/>
        </w:trPr>
        <w:tc>
          <w:tcPr>
            <w:tcW w:w="1075" w:type="dxa"/>
          </w:tcPr>
          <w:p w14:paraId="57089A11" w14:textId="77777777" w:rsidR="00C20D43" w:rsidRDefault="00C20D43" w:rsidP="005A4AB8">
            <w:pPr>
              <w:rPr>
                <w:rFonts w:ascii="Calibri" w:hAnsi="Calibri" w:cs="Arial"/>
                <w:sz w:val="22"/>
                <w:szCs w:val="22"/>
              </w:rPr>
            </w:pPr>
            <w:r>
              <w:rPr>
                <w:rFonts w:ascii="Calibri" w:hAnsi="Calibri" w:cs="Arial"/>
                <w:sz w:val="22"/>
                <w:szCs w:val="22"/>
              </w:rPr>
              <w:t>60 - 69</w:t>
            </w:r>
          </w:p>
        </w:tc>
        <w:tc>
          <w:tcPr>
            <w:tcW w:w="630" w:type="dxa"/>
          </w:tcPr>
          <w:p w14:paraId="000B70BF"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1F0F872" w14:textId="77777777" w:rsidR="00C20D43" w:rsidRDefault="00C20D43" w:rsidP="005A4AB8">
            <w:pPr>
              <w:jc w:val="center"/>
              <w:rPr>
                <w:rFonts w:ascii="Calibri" w:hAnsi="Calibri" w:cs="Arial"/>
                <w:sz w:val="22"/>
                <w:szCs w:val="22"/>
              </w:rPr>
            </w:pPr>
            <w:r>
              <w:rPr>
                <w:rFonts w:ascii="Calibri" w:hAnsi="Calibri" w:cs="Arial"/>
                <w:sz w:val="22"/>
                <w:szCs w:val="22"/>
              </w:rPr>
              <w:t>D</w:t>
            </w:r>
          </w:p>
        </w:tc>
      </w:tr>
      <w:tr w:rsidR="00C20D43" w14:paraId="4F869883" w14:textId="77777777" w:rsidTr="005A4AB8">
        <w:trPr>
          <w:trHeight w:val="262"/>
          <w:jc w:val="center"/>
        </w:trPr>
        <w:tc>
          <w:tcPr>
            <w:tcW w:w="1075" w:type="dxa"/>
          </w:tcPr>
          <w:p w14:paraId="2ED4843B" w14:textId="77777777" w:rsidR="00C20D43" w:rsidRDefault="00C20D43" w:rsidP="005A4AB8">
            <w:pPr>
              <w:rPr>
                <w:rFonts w:ascii="Calibri" w:hAnsi="Calibri" w:cs="Arial"/>
                <w:sz w:val="22"/>
                <w:szCs w:val="22"/>
              </w:rPr>
            </w:pPr>
            <w:r>
              <w:rPr>
                <w:rFonts w:ascii="Calibri" w:hAnsi="Calibri" w:cs="Arial"/>
                <w:sz w:val="22"/>
                <w:szCs w:val="22"/>
              </w:rPr>
              <w:t>Below 60</w:t>
            </w:r>
          </w:p>
        </w:tc>
        <w:tc>
          <w:tcPr>
            <w:tcW w:w="630" w:type="dxa"/>
          </w:tcPr>
          <w:p w14:paraId="29E18E32"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4D18E7EF" w14:textId="77777777" w:rsidR="00C20D43" w:rsidRDefault="00C20D43" w:rsidP="005A4AB8">
            <w:pPr>
              <w:jc w:val="center"/>
              <w:rPr>
                <w:rFonts w:ascii="Calibri" w:hAnsi="Calibri" w:cs="Arial"/>
                <w:sz w:val="22"/>
                <w:szCs w:val="22"/>
              </w:rPr>
            </w:pPr>
            <w:r>
              <w:rPr>
                <w:rFonts w:ascii="Calibri" w:hAnsi="Calibri" w:cs="Arial"/>
                <w:sz w:val="22"/>
                <w:szCs w:val="22"/>
              </w:rPr>
              <w:t>F</w:t>
            </w:r>
          </w:p>
        </w:tc>
      </w:tr>
    </w:tbl>
    <w:p w14:paraId="7995A783" w14:textId="77777777" w:rsidR="00D121EA" w:rsidRPr="00D76598" w:rsidRDefault="00D121EA" w:rsidP="00D121EA">
      <w:pPr>
        <w:ind w:left="720"/>
        <w:rPr>
          <w:rFonts w:ascii="Calibri" w:hAnsi="Calibri" w:cs="Arial"/>
          <w:sz w:val="22"/>
          <w:szCs w:val="22"/>
        </w:rPr>
      </w:pPr>
    </w:p>
    <w:p w14:paraId="7D484931" w14:textId="77777777" w:rsidR="00D121EA" w:rsidRDefault="00D121EA" w:rsidP="00D121EA">
      <w:pPr>
        <w:ind w:left="720"/>
        <w:rPr>
          <w:rFonts w:ascii="Calibri" w:hAnsi="Calibri" w:cs="Arial"/>
          <w:sz w:val="22"/>
          <w:szCs w:val="22"/>
        </w:rPr>
      </w:pPr>
      <w:r w:rsidRPr="00D76598">
        <w:rPr>
          <w:rFonts w:ascii="Calibri" w:hAnsi="Calibri" w:cs="Arial"/>
          <w:sz w:val="22"/>
          <w:szCs w:val="22"/>
        </w:rPr>
        <w:t>(Note:  The “incomplete” grade [“I”] should be given only when unusual circumstances warrant. An “incomplete” is not a substitute for a “D,” “F,” or “W.” Refer to the policy on “incomplete grades.)</w:t>
      </w:r>
    </w:p>
    <w:p w14:paraId="592CDFB3" w14:textId="77777777" w:rsidR="005E2DA6" w:rsidRDefault="005E2DA6" w:rsidP="00D121EA">
      <w:pPr>
        <w:ind w:left="720"/>
        <w:rPr>
          <w:rFonts w:ascii="Calibri" w:hAnsi="Calibri" w:cs="Arial"/>
          <w:sz w:val="22"/>
          <w:szCs w:val="22"/>
        </w:rPr>
      </w:pPr>
    </w:p>
    <w:p w14:paraId="298EBC75" w14:textId="77777777" w:rsidR="00E00194"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REQUIRED COURSE MATERIALS:</w:t>
      </w:r>
      <w:r w:rsidRPr="00D76598">
        <w:rPr>
          <w:rFonts w:ascii="Calibri" w:hAnsi="Calibri" w:cs="Arial"/>
          <w:sz w:val="22"/>
          <w:szCs w:val="22"/>
        </w:rPr>
        <w:t xml:space="preserve">  </w:t>
      </w:r>
    </w:p>
    <w:p w14:paraId="63E09397" w14:textId="77777777" w:rsidR="005E2DA6" w:rsidRPr="00D76598" w:rsidRDefault="005E2DA6" w:rsidP="005E2DA6">
      <w:pPr>
        <w:suppressAutoHyphens w:val="0"/>
        <w:ind w:left="720"/>
        <w:rPr>
          <w:rFonts w:ascii="Calibri" w:hAnsi="Calibri" w:cs="Arial"/>
          <w:sz w:val="22"/>
          <w:szCs w:val="22"/>
        </w:rPr>
      </w:pPr>
    </w:p>
    <w:p w14:paraId="099BB5D0" w14:textId="66EA0EC4" w:rsidR="00E00194" w:rsidRDefault="00EA548C" w:rsidP="00E00194">
      <w:pPr>
        <w:ind w:left="720"/>
        <w:rPr>
          <w:rStyle w:val="Hyperlink"/>
          <w:rFonts w:ascii="Calibri" w:hAnsi="Calibri"/>
          <w:noProof/>
          <w:sz w:val="22"/>
          <w:szCs w:val="22"/>
        </w:rPr>
      </w:pPr>
      <w:r>
        <w:rPr>
          <w:rFonts w:ascii="Calibri" w:hAnsi="Calibri"/>
          <w:noProof/>
          <w:sz w:val="22"/>
          <w:szCs w:val="22"/>
        </w:rPr>
        <w:t xml:space="preserve">Open source materials - </w:t>
      </w:r>
      <w:hyperlink r:id="rId21" w:history="1">
        <w:r w:rsidRPr="00E8727E">
          <w:rPr>
            <w:rStyle w:val="Hyperlink"/>
            <w:rFonts w:ascii="Calibri" w:hAnsi="Calibri"/>
            <w:noProof/>
            <w:sz w:val="22"/>
            <w:szCs w:val="22"/>
          </w:rPr>
          <w:t>https://courses.lumenlearning.com/collegesuccess-lumen/</w:t>
        </w:r>
      </w:hyperlink>
    </w:p>
    <w:p w14:paraId="3C45618D" w14:textId="77777777" w:rsidR="00EA548C" w:rsidRPr="00D76598" w:rsidRDefault="00EA548C" w:rsidP="00E00194">
      <w:pPr>
        <w:ind w:left="720"/>
        <w:rPr>
          <w:rFonts w:ascii="Calibri" w:hAnsi="Calibri" w:cs="Arial"/>
          <w:sz w:val="22"/>
          <w:szCs w:val="22"/>
        </w:rPr>
      </w:pPr>
    </w:p>
    <w:p w14:paraId="359AAEE0"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RESERVED MATERIALS FOR THE COURSE:</w:t>
      </w:r>
      <w:r w:rsidRPr="00D76598">
        <w:rPr>
          <w:rFonts w:ascii="Calibri" w:hAnsi="Calibri" w:cs="Arial"/>
          <w:sz w:val="22"/>
          <w:szCs w:val="22"/>
        </w:rPr>
        <w:t xml:space="preserve">  </w:t>
      </w:r>
    </w:p>
    <w:p w14:paraId="0A3397B4"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Other special learning resources.</w:t>
      </w:r>
    </w:p>
    <w:p w14:paraId="784F7D13" w14:textId="77777777" w:rsidR="00E00194" w:rsidRPr="00D76598" w:rsidRDefault="00E00194" w:rsidP="00E00194">
      <w:pPr>
        <w:ind w:left="720"/>
        <w:rPr>
          <w:rFonts w:ascii="Calibri" w:hAnsi="Calibri" w:cs="Arial"/>
          <w:sz w:val="22"/>
          <w:szCs w:val="22"/>
        </w:rPr>
      </w:pPr>
    </w:p>
    <w:p w14:paraId="1C7E33F2"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CLASS SCHEDULE:</w:t>
      </w:r>
      <w:r w:rsidRPr="00D76598">
        <w:rPr>
          <w:rFonts w:ascii="Calibri" w:hAnsi="Calibri" w:cs="Arial"/>
          <w:sz w:val="22"/>
          <w:szCs w:val="22"/>
        </w:rPr>
        <w:t xml:space="preserve">  </w:t>
      </w:r>
    </w:p>
    <w:p w14:paraId="309B9013"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 xml:space="preserve">This section includes assignments for each class meeting or unit, along with scheduled </w:t>
      </w:r>
      <w:r w:rsidR="00D121EA" w:rsidRPr="00D76598">
        <w:rPr>
          <w:rFonts w:ascii="Calibri" w:hAnsi="Calibri" w:cs="Arial"/>
          <w:sz w:val="22"/>
          <w:szCs w:val="22"/>
        </w:rPr>
        <w:t>Library Activities</w:t>
      </w:r>
      <w:r w:rsidRPr="00D76598">
        <w:rPr>
          <w:rFonts w:ascii="Calibri" w:hAnsi="Calibri" w:cs="Arial"/>
          <w:sz w:val="22"/>
          <w:szCs w:val="22"/>
        </w:rPr>
        <w:t xml:space="preserve"> and other scheduled support, including scheduled tests.</w:t>
      </w:r>
    </w:p>
    <w:p w14:paraId="5AF2F57A" w14:textId="77777777" w:rsidR="00E00194" w:rsidRPr="00D76598" w:rsidRDefault="00E00194" w:rsidP="00E00194">
      <w:pPr>
        <w:ind w:left="720"/>
        <w:rPr>
          <w:rFonts w:ascii="Calibri" w:hAnsi="Calibri" w:cs="Arial"/>
          <w:sz w:val="22"/>
          <w:szCs w:val="22"/>
        </w:rPr>
      </w:pPr>
    </w:p>
    <w:p w14:paraId="35C03B9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ANY OTHER INFORMATION OR CLASS PROCEDURES OR POLICIES:</w:t>
      </w:r>
      <w:r w:rsidRPr="00D76598">
        <w:rPr>
          <w:rFonts w:ascii="Calibri" w:hAnsi="Calibri" w:cs="Arial"/>
          <w:sz w:val="22"/>
          <w:szCs w:val="22"/>
        </w:rPr>
        <w:t xml:space="preserve">  </w:t>
      </w:r>
    </w:p>
    <w:p w14:paraId="2ABAC368"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(Which would be useful to the students in the class.)</w:t>
      </w:r>
    </w:p>
    <w:p w14:paraId="59E7456C" w14:textId="77777777" w:rsidR="00DB4527" w:rsidRPr="00D76598" w:rsidRDefault="00DB4527" w:rsidP="00E00194">
      <w:pPr>
        <w:suppressAutoHyphens w:val="0"/>
        <w:rPr>
          <w:rFonts w:ascii="Calibri" w:hAnsi="Calibri" w:cs="Arial"/>
          <w:sz w:val="22"/>
          <w:szCs w:val="22"/>
        </w:rPr>
      </w:pPr>
    </w:p>
    <w:sectPr w:rsidR="00DB4527" w:rsidRPr="00D7659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7024" w14:textId="77777777" w:rsidR="001E4367" w:rsidRDefault="001E4367" w:rsidP="003A608C">
      <w:r>
        <w:separator/>
      </w:r>
    </w:p>
  </w:endnote>
  <w:endnote w:type="continuationSeparator" w:id="0">
    <w:p w14:paraId="166EBF4E" w14:textId="77777777" w:rsidR="001E4367" w:rsidRDefault="001E43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30BF" w14:textId="2FC62C1F" w:rsidR="00EF2AC7"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425B9F" w:rsidRPr="00583E5E">
      <w:rPr>
        <w:rFonts w:ascii="Calibri" w:hAnsi="Calibri" w:cs="Arial"/>
        <w:sz w:val="22"/>
        <w:szCs w:val="22"/>
      </w:rPr>
      <w:tab/>
    </w:r>
    <w:r w:rsidR="00EF2AC7" w:rsidRPr="00583E5E">
      <w:rPr>
        <w:rFonts w:ascii="Calibri" w:hAnsi="Calibri" w:cs="Arial"/>
        <w:sz w:val="22"/>
        <w:szCs w:val="22"/>
      </w:rPr>
      <w:tab/>
      <w:t xml:space="preserve">Page </w:t>
    </w:r>
    <w:r w:rsidR="00EF2AC7" w:rsidRPr="00583E5E">
      <w:rPr>
        <w:rFonts w:ascii="Calibri" w:hAnsi="Calibri" w:cs="Arial"/>
        <w:sz w:val="22"/>
        <w:szCs w:val="22"/>
      </w:rPr>
      <w:fldChar w:fldCharType="begin"/>
    </w:r>
    <w:r w:rsidR="00EF2AC7" w:rsidRPr="00583E5E">
      <w:rPr>
        <w:rFonts w:ascii="Calibri" w:hAnsi="Calibri" w:cs="Arial"/>
        <w:sz w:val="22"/>
        <w:szCs w:val="22"/>
      </w:rPr>
      <w:instrText xml:space="preserve"> PAGE   \* MERGEFORMAT </w:instrText>
    </w:r>
    <w:r w:rsidR="00EF2AC7" w:rsidRPr="00583E5E">
      <w:rPr>
        <w:rFonts w:ascii="Calibri" w:hAnsi="Calibri" w:cs="Arial"/>
        <w:sz w:val="22"/>
        <w:szCs w:val="22"/>
      </w:rPr>
      <w:fldChar w:fldCharType="separate"/>
    </w:r>
    <w:r w:rsidR="00FA76D3">
      <w:rPr>
        <w:rFonts w:ascii="Calibri" w:hAnsi="Calibri" w:cs="Arial"/>
        <w:noProof/>
        <w:sz w:val="22"/>
        <w:szCs w:val="22"/>
      </w:rPr>
      <w:t>3</w:t>
    </w:r>
    <w:r w:rsidR="00EF2AC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F864" w14:textId="77777777" w:rsidR="00EF2AC7" w:rsidRPr="00425B9F" w:rsidRDefault="00425B9F" w:rsidP="00425B9F">
    <w:pPr>
      <w:pStyle w:val="Footer"/>
    </w:pPr>
    <w:r w:rsidRPr="003F4B38">
      <w:rPr>
        <w:rFonts w:ascii="Calibri" w:hAnsi="Calibri" w:cs="Arial"/>
        <w:sz w:val="22"/>
        <w:szCs w:val="22"/>
      </w:rPr>
      <w:t>VPAA: Revised 2/12, 3/12, 1/13</w:t>
    </w:r>
    <w:r>
      <w:rPr>
        <w:rFonts w:ascii="Calibri" w:hAnsi="Calibri" w:cs="Arial"/>
        <w:sz w:val="22"/>
        <w:szCs w:val="22"/>
      </w:rPr>
      <w:t>, 2/15</w:t>
    </w:r>
    <w:r w:rsidR="00C20D43">
      <w:rPr>
        <w:rFonts w:ascii="Calibri" w:hAnsi="Calibri" w:cs="Arial"/>
        <w:sz w:val="22"/>
        <w:szCs w:val="22"/>
      </w:rPr>
      <w:t>, 11/16</w:t>
    </w:r>
    <w:r>
      <w:rPr>
        <w:rFonts w:ascii="Calibri" w:hAnsi="Calibri" w:cs="Arial"/>
        <w:sz w:val="22"/>
        <w:szCs w:val="22"/>
      </w:rPr>
      <w:t xml:space="preserve">                     </w:t>
    </w:r>
    <w:r w:rsidRPr="00583E5E">
      <w:rPr>
        <w:rFonts w:ascii="Calibri" w:hAnsi="Calibri" w:cs="Arial"/>
        <w:sz w:val="22"/>
        <w:szCs w:val="22"/>
      </w:rPr>
      <w:tab/>
    </w:r>
    <w:r>
      <w:rPr>
        <w:rFonts w:ascii="Calibri" w:hAnsi="Calibri" w:cs="Arial"/>
        <w:sz w:val="22"/>
        <w:szCs w:val="22"/>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E218" w14:textId="77777777" w:rsidR="00FA279A" w:rsidRPr="00F85861" w:rsidRDefault="00FA279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611D" w14:textId="391F121E" w:rsidR="00FA279A"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FA279A" w:rsidRPr="00583E5E">
      <w:rPr>
        <w:rFonts w:ascii="Calibri" w:hAnsi="Calibri" w:cs="Arial"/>
        <w:sz w:val="22"/>
        <w:szCs w:val="22"/>
      </w:rPr>
      <w:tab/>
    </w:r>
    <w:r w:rsidR="00FA279A" w:rsidRPr="00583E5E">
      <w:rPr>
        <w:rFonts w:ascii="Calibri" w:hAnsi="Calibri" w:cs="Arial"/>
        <w:sz w:val="22"/>
        <w:szCs w:val="22"/>
      </w:rPr>
      <w:tab/>
      <w:t xml:space="preserve">Page </w:t>
    </w:r>
    <w:r w:rsidR="00FA279A" w:rsidRPr="00583E5E">
      <w:rPr>
        <w:rFonts w:ascii="Calibri" w:hAnsi="Calibri" w:cs="Arial"/>
        <w:sz w:val="22"/>
        <w:szCs w:val="22"/>
      </w:rPr>
      <w:fldChar w:fldCharType="begin"/>
    </w:r>
    <w:r w:rsidR="00FA279A" w:rsidRPr="00583E5E">
      <w:rPr>
        <w:rFonts w:ascii="Calibri" w:hAnsi="Calibri" w:cs="Arial"/>
        <w:sz w:val="22"/>
        <w:szCs w:val="22"/>
      </w:rPr>
      <w:instrText xml:space="preserve"> PAGE   \* MERGEFORMAT </w:instrText>
    </w:r>
    <w:r w:rsidR="00FA279A" w:rsidRPr="00583E5E">
      <w:rPr>
        <w:rFonts w:ascii="Calibri" w:hAnsi="Calibri" w:cs="Arial"/>
        <w:sz w:val="22"/>
        <w:szCs w:val="22"/>
      </w:rPr>
      <w:fldChar w:fldCharType="separate"/>
    </w:r>
    <w:r w:rsidR="00FA76D3">
      <w:rPr>
        <w:rFonts w:ascii="Calibri" w:hAnsi="Calibri" w:cs="Arial"/>
        <w:noProof/>
        <w:sz w:val="22"/>
        <w:szCs w:val="22"/>
      </w:rPr>
      <w:t>7</w:t>
    </w:r>
    <w:r w:rsidR="00FA279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AD37" w14:textId="77777777" w:rsidR="00FA279A" w:rsidRPr="00F85861" w:rsidRDefault="00FA279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158C0" w14:textId="77777777" w:rsidR="001E4367" w:rsidRDefault="001E4367" w:rsidP="003A608C">
      <w:r>
        <w:separator/>
      </w:r>
    </w:p>
  </w:footnote>
  <w:footnote w:type="continuationSeparator" w:id="0">
    <w:p w14:paraId="6190A6CE" w14:textId="77777777" w:rsidR="001E4367" w:rsidRDefault="001E436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70B6" w14:textId="77777777" w:rsidR="00EF2AC7" w:rsidRPr="005B1FB3" w:rsidRDefault="00EF2AC7" w:rsidP="00747EF2">
    <w:pPr>
      <w:pStyle w:val="Header"/>
      <w:pBdr>
        <w:bottom w:val="thinThickSmallGap" w:sz="18" w:space="1" w:color="0D0D0D"/>
      </w:pBdr>
      <w:jc w:val="right"/>
    </w:pPr>
    <w:r w:rsidRPr="003E51C6">
      <w:rPr>
        <w:rFonts w:ascii="Calibri" w:hAnsi="Calibri" w:cs="Arial"/>
        <w:noProof/>
        <w:sz w:val="22"/>
        <w:szCs w:val="22"/>
      </w:rPr>
      <w:t xml:space="preserve">SLS </w:t>
    </w:r>
    <w:r w:rsidR="00425B9F">
      <w:rPr>
        <w:rFonts w:ascii="Calibri" w:hAnsi="Calibri" w:cs="Arial"/>
        <w:noProof/>
        <w:sz w:val="22"/>
        <w:szCs w:val="22"/>
      </w:rPr>
      <w:t>1515</w:t>
    </w:r>
    <w:r w:rsidRPr="003E51C6">
      <w:rPr>
        <w:rFonts w:ascii="Calibri" w:hAnsi="Calibri" w:cs="Arial"/>
        <w:noProof/>
        <w:sz w:val="22"/>
        <w:szCs w:val="22"/>
      </w:rPr>
      <w:t xml:space="preserve"> </w:t>
    </w:r>
    <w:r w:rsidR="00425B9F">
      <w:rPr>
        <w:rFonts w:ascii="Calibri" w:hAnsi="Calibri" w:cs="Arial"/>
        <w:noProof/>
        <w:sz w:val="22"/>
        <w:szCs w:val="22"/>
      </w:rPr>
      <w:t>CORNERSTONE EXPERIENCE</w:t>
    </w:r>
  </w:p>
  <w:p w14:paraId="68BA9EF3" w14:textId="77777777" w:rsidR="00EF2AC7" w:rsidRPr="00F85861" w:rsidRDefault="00EF2AC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7565" w14:textId="77777777" w:rsidR="00C20D43" w:rsidRDefault="00C20D43" w:rsidP="00C20D43">
    <w:pPr>
      <w:pStyle w:val="Header"/>
      <w:jc w:val="right"/>
    </w:pPr>
    <w:r w:rsidRPr="00D55873">
      <w:rPr>
        <w:noProof/>
        <w:lang w:eastAsia="en-US"/>
      </w:rPr>
      <w:drawing>
        <wp:inline distT="0" distB="0" distL="0" distR="0" wp14:anchorId="29ACD6EA" wp14:editId="66BD9B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D7A03" w14:textId="77777777" w:rsidR="00C20D43" w:rsidRDefault="00C20D43" w:rsidP="00C20D43">
    <w:pPr>
      <w:pStyle w:val="Header"/>
      <w:jc w:val="right"/>
    </w:pPr>
  </w:p>
  <w:p w14:paraId="064E8229" w14:textId="77777777" w:rsidR="00C20D43" w:rsidRDefault="00C20D43" w:rsidP="00C20D43">
    <w:pPr>
      <w:pStyle w:val="Header"/>
      <w:contextualSpacing/>
      <w:jc w:val="right"/>
      <w:rPr>
        <w:b/>
        <w:color w:val="470A68"/>
        <w:sz w:val="28"/>
      </w:rPr>
    </w:pPr>
    <w:r>
      <w:rPr>
        <w:b/>
        <w:color w:val="470A68"/>
        <w:sz w:val="28"/>
      </w:rPr>
      <w:t>School of Arts, Humanities, and Social Sciences</w:t>
    </w:r>
  </w:p>
  <w:p w14:paraId="0CE413CC" w14:textId="77777777" w:rsidR="00425B9F" w:rsidRPr="00C20D43" w:rsidRDefault="00C20D43" w:rsidP="00C20D43">
    <w:pPr>
      <w:pStyle w:val="Header"/>
      <w:contextualSpacing/>
      <w:jc w:val="right"/>
      <w:rPr>
        <w:b/>
        <w:color w:val="470A68"/>
        <w:sz w:val="28"/>
      </w:rPr>
    </w:pPr>
    <w:r>
      <w:rPr>
        <w:noProof/>
        <w:lang w:eastAsia="en-US"/>
      </w:rPr>
      <mc:AlternateContent>
        <mc:Choice Requires="wps">
          <w:drawing>
            <wp:inline distT="0" distB="0" distL="0" distR="0" wp14:anchorId="1314F4C0" wp14:editId="25FE2F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C6ECB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8344" w14:textId="77777777" w:rsidR="00FA279A" w:rsidRPr="00F85861" w:rsidRDefault="00FA279A"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4676" w14:textId="77777777" w:rsidR="00FA279A" w:rsidRPr="005B1FB3" w:rsidRDefault="00FA279A" w:rsidP="001A6683">
    <w:pPr>
      <w:pStyle w:val="Header"/>
      <w:pBdr>
        <w:bottom w:val="thinThickSmallGap" w:sz="18" w:space="1" w:color="0D0D0D"/>
      </w:pBdr>
      <w:jc w:val="right"/>
    </w:pPr>
    <w:r w:rsidRPr="001A6683">
      <w:rPr>
        <w:rStyle w:val="FormStyle"/>
        <w:caps/>
      </w:rPr>
      <w:t>SLS 1515 Cornerstone Experience</w:t>
    </w:r>
    <w:r w:rsidRPr="001A6683">
      <w:rPr>
        <w:rFonts w:ascii="Calibri" w:hAnsi="Calibri" w:cs="Arial"/>
        <w:sz w:val="22"/>
        <w:szCs w:val="22"/>
      </w:rPr>
      <w:t xml:space="preserve">   </w:t>
    </w:r>
  </w:p>
  <w:p w14:paraId="42FAD5BD" w14:textId="77777777" w:rsidR="00FA279A" w:rsidRPr="00F85861" w:rsidRDefault="00FA279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EBF5" w14:textId="77777777" w:rsidR="00FA279A" w:rsidRPr="00F85861" w:rsidRDefault="00FA279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7438E"/>
    <w:multiLevelType w:val="hybridMultilevel"/>
    <w:tmpl w:val="CD76A308"/>
    <w:lvl w:ilvl="0" w:tplc="EB76C3FA">
      <w:start w:val="1"/>
      <w:numFmt w:val="low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5" w15:restartNumberingAfterBreak="0">
    <w:nsid w:val="0EAB7380"/>
    <w:multiLevelType w:val="hybridMultilevel"/>
    <w:tmpl w:val="D3064A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12513"/>
    <w:multiLevelType w:val="hybridMultilevel"/>
    <w:tmpl w:val="3050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41B4762"/>
    <w:multiLevelType w:val="hybridMultilevel"/>
    <w:tmpl w:val="8BF4776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9" w15:restartNumberingAfterBreak="0">
    <w:nsid w:val="271B5E9B"/>
    <w:multiLevelType w:val="hybridMultilevel"/>
    <w:tmpl w:val="78C6D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F2208"/>
    <w:multiLevelType w:val="hybridMultilevel"/>
    <w:tmpl w:val="356CE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EC5C58"/>
    <w:multiLevelType w:val="hybridMultilevel"/>
    <w:tmpl w:val="43E2B612"/>
    <w:lvl w:ilvl="0" w:tplc="ECD0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66CFD"/>
    <w:multiLevelType w:val="hybridMultilevel"/>
    <w:tmpl w:val="CE76F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871FA1"/>
    <w:multiLevelType w:val="hybridMultilevel"/>
    <w:tmpl w:val="9B020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31936"/>
    <w:multiLevelType w:val="hybridMultilevel"/>
    <w:tmpl w:val="B6B0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DD0948"/>
    <w:multiLevelType w:val="hybridMultilevel"/>
    <w:tmpl w:val="93523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B5DBE"/>
    <w:multiLevelType w:val="hybridMultilevel"/>
    <w:tmpl w:val="B13AAA64"/>
    <w:lvl w:ilvl="0" w:tplc="3FC0114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76626"/>
    <w:multiLevelType w:val="hybridMultilevel"/>
    <w:tmpl w:val="052C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92C97"/>
    <w:multiLevelType w:val="hybridMultilevel"/>
    <w:tmpl w:val="9C2A6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6176F"/>
    <w:multiLevelType w:val="hybridMultilevel"/>
    <w:tmpl w:val="D7BCC816"/>
    <w:lvl w:ilvl="0" w:tplc="7FAA1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7"/>
  </w:num>
  <w:num w:numId="5">
    <w:abstractNumId w:val="15"/>
  </w:num>
  <w:num w:numId="6">
    <w:abstractNumId w:val="7"/>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9"/>
  </w:num>
  <w:num w:numId="11">
    <w:abstractNumId w:val="18"/>
  </w:num>
  <w:num w:numId="12">
    <w:abstractNumId w:val="3"/>
  </w:num>
  <w:num w:numId="13">
    <w:abstractNumId w:val="21"/>
  </w:num>
  <w:num w:numId="14">
    <w:abstractNumId w:val="5"/>
  </w:num>
  <w:num w:numId="15">
    <w:abstractNumId w:val="8"/>
  </w:num>
  <w:num w:numId="16">
    <w:abstractNumId w:val="20"/>
  </w:num>
  <w:num w:numId="17">
    <w:abstractNumId w:val="16"/>
  </w:num>
  <w:num w:numId="18">
    <w:abstractNumId w:val="12"/>
  </w:num>
  <w:num w:numId="19">
    <w:abstractNumId w:val="14"/>
  </w:num>
  <w:num w:numId="20">
    <w:abstractNumId w:val="13"/>
  </w:num>
  <w:num w:numId="21">
    <w:abstractNumId w:val="11"/>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hlYQRWI0ynkuGjVWI7fEySPlLyZGKN6sfPOmtOQRgPIuKcRMJbv5husmouOhVcj+YOzPW7Tv1VI7WZDL8Hg==" w:salt="2I4rdNDWoOkwd1pMzTH1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3164"/>
    <w:rsid w:val="000135F9"/>
    <w:rsid w:val="0001420A"/>
    <w:rsid w:val="00015BE3"/>
    <w:rsid w:val="000167A6"/>
    <w:rsid w:val="000168E0"/>
    <w:rsid w:val="00017A4C"/>
    <w:rsid w:val="0002052E"/>
    <w:rsid w:val="00023F13"/>
    <w:rsid w:val="00024C54"/>
    <w:rsid w:val="0003164D"/>
    <w:rsid w:val="000360E2"/>
    <w:rsid w:val="00041568"/>
    <w:rsid w:val="0005025E"/>
    <w:rsid w:val="00051D9C"/>
    <w:rsid w:val="00061952"/>
    <w:rsid w:val="0007739A"/>
    <w:rsid w:val="0007775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B33"/>
    <w:rsid w:val="000C5FFB"/>
    <w:rsid w:val="000C6440"/>
    <w:rsid w:val="000D3FB0"/>
    <w:rsid w:val="000D4A28"/>
    <w:rsid w:val="000D52D7"/>
    <w:rsid w:val="000D7BAA"/>
    <w:rsid w:val="000E04EF"/>
    <w:rsid w:val="000E1514"/>
    <w:rsid w:val="000E5D06"/>
    <w:rsid w:val="000E5EBA"/>
    <w:rsid w:val="000E745E"/>
    <w:rsid w:val="00100CC3"/>
    <w:rsid w:val="00103753"/>
    <w:rsid w:val="00107D75"/>
    <w:rsid w:val="001107F4"/>
    <w:rsid w:val="00114FF6"/>
    <w:rsid w:val="00115498"/>
    <w:rsid w:val="0011754C"/>
    <w:rsid w:val="00117EE3"/>
    <w:rsid w:val="00121977"/>
    <w:rsid w:val="00121F85"/>
    <w:rsid w:val="00123F4F"/>
    <w:rsid w:val="001251EB"/>
    <w:rsid w:val="00130306"/>
    <w:rsid w:val="00130974"/>
    <w:rsid w:val="00131EA9"/>
    <w:rsid w:val="001331EB"/>
    <w:rsid w:val="00136DC4"/>
    <w:rsid w:val="0014000E"/>
    <w:rsid w:val="00141ACE"/>
    <w:rsid w:val="00145EF8"/>
    <w:rsid w:val="00151AA7"/>
    <w:rsid w:val="00152A4C"/>
    <w:rsid w:val="0015437C"/>
    <w:rsid w:val="00155342"/>
    <w:rsid w:val="001626A3"/>
    <w:rsid w:val="00164D97"/>
    <w:rsid w:val="001730C7"/>
    <w:rsid w:val="00180901"/>
    <w:rsid w:val="001816FA"/>
    <w:rsid w:val="00181758"/>
    <w:rsid w:val="001845C0"/>
    <w:rsid w:val="0018578A"/>
    <w:rsid w:val="00186361"/>
    <w:rsid w:val="00191F9A"/>
    <w:rsid w:val="00192009"/>
    <w:rsid w:val="00193597"/>
    <w:rsid w:val="00193CFE"/>
    <w:rsid w:val="0019460E"/>
    <w:rsid w:val="001A13F4"/>
    <w:rsid w:val="001A4A48"/>
    <w:rsid w:val="001A6683"/>
    <w:rsid w:val="001A798D"/>
    <w:rsid w:val="001B6F94"/>
    <w:rsid w:val="001C0197"/>
    <w:rsid w:val="001C2715"/>
    <w:rsid w:val="001C32A2"/>
    <w:rsid w:val="001C33A1"/>
    <w:rsid w:val="001D04AC"/>
    <w:rsid w:val="001D0574"/>
    <w:rsid w:val="001D7440"/>
    <w:rsid w:val="001E131B"/>
    <w:rsid w:val="001E2EA0"/>
    <w:rsid w:val="001E4367"/>
    <w:rsid w:val="001F34C2"/>
    <w:rsid w:val="001F5A74"/>
    <w:rsid w:val="001F71CA"/>
    <w:rsid w:val="002001EE"/>
    <w:rsid w:val="0020051F"/>
    <w:rsid w:val="00200DEF"/>
    <w:rsid w:val="00204B46"/>
    <w:rsid w:val="0020524B"/>
    <w:rsid w:val="00207968"/>
    <w:rsid w:val="0021281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72C5"/>
    <w:rsid w:val="0025190A"/>
    <w:rsid w:val="00253323"/>
    <w:rsid w:val="002547C1"/>
    <w:rsid w:val="00256950"/>
    <w:rsid w:val="0026186B"/>
    <w:rsid w:val="00262D0B"/>
    <w:rsid w:val="0026337A"/>
    <w:rsid w:val="0026652C"/>
    <w:rsid w:val="00266764"/>
    <w:rsid w:val="00271E3B"/>
    <w:rsid w:val="002747F4"/>
    <w:rsid w:val="00284F92"/>
    <w:rsid w:val="00286CA6"/>
    <w:rsid w:val="002875B7"/>
    <w:rsid w:val="002919E7"/>
    <w:rsid w:val="00291A0D"/>
    <w:rsid w:val="00295222"/>
    <w:rsid w:val="00295832"/>
    <w:rsid w:val="00296D05"/>
    <w:rsid w:val="002A435B"/>
    <w:rsid w:val="002A4A08"/>
    <w:rsid w:val="002A5A64"/>
    <w:rsid w:val="002A7078"/>
    <w:rsid w:val="002A727E"/>
    <w:rsid w:val="002B0813"/>
    <w:rsid w:val="002B133F"/>
    <w:rsid w:val="002B4849"/>
    <w:rsid w:val="002B56CD"/>
    <w:rsid w:val="002B6731"/>
    <w:rsid w:val="002B7039"/>
    <w:rsid w:val="002B7753"/>
    <w:rsid w:val="002C4868"/>
    <w:rsid w:val="002C76ED"/>
    <w:rsid w:val="002C771D"/>
    <w:rsid w:val="002C7AD4"/>
    <w:rsid w:val="002C7FCB"/>
    <w:rsid w:val="002D1F07"/>
    <w:rsid w:val="002D2ADC"/>
    <w:rsid w:val="002D38AB"/>
    <w:rsid w:val="002D557C"/>
    <w:rsid w:val="002D6755"/>
    <w:rsid w:val="002D79E9"/>
    <w:rsid w:val="002E60F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6EF"/>
    <w:rsid w:val="003273B9"/>
    <w:rsid w:val="0033041C"/>
    <w:rsid w:val="00332B09"/>
    <w:rsid w:val="003418C2"/>
    <w:rsid w:val="00341B19"/>
    <w:rsid w:val="00342E1F"/>
    <w:rsid w:val="003448D1"/>
    <w:rsid w:val="00352604"/>
    <w:rsid w:val="003538D5"/>
    <w:rsid w:val="00354516"/>
    <w:rsid w:val="003562B8"/>
    <w:rsid w:val="003565A5"/>
    <w:rsid w:val="0035719C"/>
    <w:rsid w:val="00365CDF"/>
    <w:rsid w:val="00366685"/>
    <w:rsid w:val="003668D0"/>
    <w:rsid w:val="0037116A"/>
    <w:rsid w:val="0037453A"/>
    <w:rsid w:val="00374C45"/>
    <w:rsid w:val="00380483"/>
    <w:rsid w:val="00385D8B"/>
    <w:rsid w:val="00386634"/>
    <w:rsid w:val="00386D16"/>
    <w:rsid w:val="00387A8A"/>
    <w:rsid w:val="003907D7"/>
    <w:rsid w:val="003933D9"/>
    <w:rsid w:val="00395B71"/>
    <w:rsid w:val="003A05CB"/>
    <w:rsid w:val="003A2084"/>
    <w:rsid w:val="003A306E"/>
    <w:rsid w:val="003A3C29"/>
    <w:rsid w:val="003A5B17"/>
    <w:rsid w:val="003A608C"/>
    <w:rsid w:val="003B080B"/>
    <w:rsid w:val="003B2797"/>
    <w:rsid w:val="003B3D09"/>
    <w:rsid w:val="003B73AA"/>
    <w:rsid w:val="003C1A94"/>
    <w:rsid w:val="003C1FEF"/>
    <w:rsid w:val="003C5451"/>
    <w:rsid w:val="003D322D"/>
    <w:rsid w:val="003D3CEB"/>
    <w:rsid w:val="003D6B7B"/>
    <w:rsid w:val="003E02D9"/>
    <w:rsid w:val="003E1F8A"/>
    <w:rsid w:val="003E2E8D"/>
    <w:rsid w:val="003E7326"/>
    <w:rsid w:val="003F0E83"/>
    <w:rsid w:val="003F2610"/>
    <w:rsid w:val="003F4B38"/>
    <w:rsid w:val="003F643D"/>
    <w:rsid w:val="003F6587"/>
    <w:rsid w:val="003F70F3"/>
    <w:rsid w:val="003F7A3D"/>
    <w:rsid w:val="00410A8E"/>
    <w:rsid w:val="0041265C"/>
    <w:rsid w:val="0041314F"/>
    <w:rsid w:val="004144D6"/>
    <w:rsid w:val="00420386"/>
    <w:rsid w:val="00424E39"/>
    <w:rsid w:val="00425B9F"/>
    <w:rsid w:val="004276BE"/>
    <w:rsid w:val="00427BDD"/>
    <w:rsid w:val="00427F5C"/>
    <w:rsid w:val="00434903"/>
    <w:rsid w:val="00435404"/>
    <w:rsid w:val="0043543E"/>
    <w:rsid w:val="00447C76"/>
    <w:rsid w:val="0045250A"/>
    <w:rsid w:val="00452D8C"/>
    <w:rsid w:val="00453580"/>
    <w:rsid w:val="00454865"/>
    <w:rsid w:val="00455F30"/>
    <w:rsid w:val="00460B1C"/>
    <w:rsid w:val="004626F3"/>
    <w:rsid w:val="00463056"/>
    <w:rsid w:val="0047046A"/>
    <w:rsid w:val="00473181"/>
    <w:rsid w:val="004731C0"/>
    <w:rsid w:val="004739AF"/>
    <w:rsid w:val="00474B51"/>
    <w:rsid w:val="00482764"/>
    <w:rsid w:val="00483843"/>
    <w:rsid w:val="0048655D"/>
    <w:rsid w:val="00487B31"/>
    <w:rsid w:val="00494514"/>
    <w:rsid w:val="00496326"/>
    <w:rsid w:val="00496B9D"/>
    <w:rsid w:val="00496FB8"/>
    <w:rsid w:val="004A2937"/>
    <w:rsid w:val="004A7C29"/>
    <w:rsid w:val="004B0837"/>
    <w:rsid w:val="004B0DA2"/>
    <w:rsid w:val="004C19CE"/>
    <w:rsid w:val="004C358D"/>
    <w:rsid w:val="004C6A4A"/>
    <w:rsid w:val="004C6BEF"/>
    <w:rsid w:val="004D184E"/>
    <w:rsid w:val="004D253C"/>
    <w:rsid w:val="004D456D"/>
    <w:rsid w:val="004D6CD0"/>
    <w:rsid w:val="004E08EE"/>
    <w:rsid w:val="004E0BC8"/>
    <w:rsid w:val="004E6778"/>
    <w:rsid w:val="004F0F13"/>
    <w:rsid w:val="004F317C"/>
    <w:rsid w:val="004F457A"/>
    <w:rsid w:val="0050005C"/>
    <w:rsid w:val="00501236"/>
    <w:rsid w:val="00501C81"/>
    <w:rsid w:val="005028D8"/>
    <w:rsid w:val="0050348A"/>
    <w:rsid w:val="00503776"/>
    <w:rsid w:val="00503F8D"/>
    <w:rsid w:val="00506140"/>
    <w:rsid w:val="00506D00"/>
    <w:rsid w:val="005110B5"/>
    <w:rsid w:val="00511CA7"/>
    <w:rsid w:val="00512E68"/>
    <w:rsid w:val="0051455B"/>
    <w:rsid w:val="00517935"/>
    <w:rsid w:val="0052229D"/>
    <w:rsid w:val="00526CBC"/>
    <w:rsid w:val="00532D7D"/>
    <w:rsid w:val="00541F57"/>
    <w:rsid w:val="00543F79"/>
    <w:rsid w:val="00546067"/>
    <w:rsid w:val="00547DEF"/>
    <w:rsid w:val="00551382"/>
    <w:rsid w:val="00555DC1"/>
    <w:rsid w:val="00560932"/>
    <w:rsid w:val="005624CF"/>
    <w:rsid w:val="005645D9"/>
    <w:rsid w:val="00566602"/>
    <w:rsid w:val="00571E14"/>
    <w:rsid w:val="0057304F"/>
    <w:rsid w:val="00577526"/>
    <w:rsid w:val="00577D3F"/>
    <w:rsid w:val="00581C6E"/>
    <w:rsid w:val="00586E55"/>
    <w:rsid w:val="00587A8C"/>
    <w:rsid w:val="0059287F"/>
    <w:rsid w:val="005939F3"/>
    <w:rsid w:val="00593D67"/>
    <w:rsid w:val="00593FFD"/>
    <w:rsid w:val="00596418"/>
    <w:rsid w:val="00597D33"/>
    <w:rsid w:val="00597E0E"/>
    <w:rsid w:val="005A147B"/>
    <w:rsid w:val="005A228B"/>
    <w:rsid w:val="005A40CD"/>
    <w:rsid w:val="005A4127"/>
    <w:rsid w:val="005A585B"/>
    <w:rsid w:val="005B689A"/>
    <w:rsid w:val="005C1F40"/>
    <w:rsid w:val="005C37EF"/>
    <w:rsid w:val="005C498B"/>
    <w:rsid w:val="005C584C"/>
    <w:rsid w:val="005C58AE"/>
    <w:rsid w:val="005C61F0"/>
    <w:rsid w:val="005D5EB0"/>
    <w:rsid w:val="005E069C"/>
    <w:rsid w:val="005E0EA6"/>
    <w:rsid w:val="005E1AD4"/>
    <w:rsid w:val="005E2B55"/>
    <w:rsid w:val="005E2DA6"/>
    <w:rsid w:val="005E4948"/>
    <w:rsid w:val="005E7A0A"/>
    <w:rsid w:val="005F01C0"/>
    <w:rsid w:val="005F1F83"/>
    <w:rsid w:val="005F3A60"/>
    <w:rsid w:val="005F5274"/>
    <w:rsid w:val="005F5C2B"/>
    <w:rsid w:val="005F7A05"/>
    <w:rsid w:val="006015A3"/>
    <w:rsid w:val="00611D02"/>
    <w:rsid w:val="0062017D"/>
    <w:rsid w:val="006220C5"/>
    <w:rsid w:val="0062620A"/>
    <w:rsid w:val="00634CE6"/>
    <w:rsid w:val="0063630C"/>
    <w:rsid w:val="006376E0"/>
    <w:rsid w:val="00641797"/>
    <w:rsid w:val="006448D4"/>
    <w:rsid w:val="00645758"/>
    <w:rsid w:val="00647098"/>
    <w:rsid w:val="0064797E"/>
    <w:rsid w:val="0065150F"/>
    <w:rsid w:val="00654046"/>
    <w:rsid w:val="00654F2E"/>
    <w:rsid w:val="00657272"/>
    <w:rsid w:val="00657366"/>
    <w:rsid w:val="00657672"/>
    <w:rsid w:val="00660605"/>
    <w:rsid w:val="00676ED8"/>
    <w:rsid w:val="006818AA"/>
    <w:rsid w:val="00684A86"/>
    <w:rsid w:val="006858F5"/>
    <w:rsid w:val="0068644C"/>
    <w:rsid w:val="00691061"/>
    <w:rsid w:val="006968A2"/>
    <w:rsid w:val="00697816"/>
    <w:rsid w:val="006A3585"/>
    <w:rsid w:val="006A3950"/>
    <w:rsid w:val="006B7E2D"/>
    <w:rsid w:val="006C1315"/>
    <w:rsid w:val="006C2A31"/>
    <w:rsid w:val="006C5CCE"/>
    <w:rsid w:val="006D08BD"/>
    <w:rsid w:val="006D401B"/>
    <w:rsid w:val="006D462E"/>
    <w:rsid w:val="006D65C8"/>
    <w:rsid w:val="006F0396"/>
    <w:rsid w:val="006F1FB3"/>
    <w:rsid w:val="006F7A56"/>
    <w:rsid w:val="00700625"/>
    <w:rsid w:val="0070462A"/>
    <w:rsid w:val="00704633"/>
    <w:rsid w:val="0070481E"/>
    <w:rsid w:val="00705A2D"/>
    <w:rsid w:val="00710793"/>
    <w:rsid w:val="0072009E"/>
    <w:rsid w:val="007205A7"/>
    <w:rsid w:val="0072406C"/>
    <w:rsid w:val="00725AE3"/>
    <w:rsid w:val="00725F66"/>
    <w:rsid w:val="00730DB3"/>
    <w:rsid w:val="00732FEE"/>
    <w:rsid w:val="00733105"/>
    <w:rsid w:val="00733FF5"/>
    <w:rsid w:val="00734B01"/>
    <w:rsid w:val="00744942"/>
    <w:rsid w:val="00747EF2"/>
    <w:rsid w:val="007547B6"/>
    <w:rsid w:val="00755AD0"/>
    <w:rsid w:val="0076217E"/>
    <w:rsid w:val="00763CF6"/>
    <w:rsid w:val="007805FB"/>
    <w:rsid w:val="00782B5C"/>
    <w:rsid w:val="0078368F"/>
    <w:rsid w:val="00784359"/>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356"/>
    <w:rsid w:val="007D66A1"/>
    <w:rsid w:val="007E3005"/>
    <w:rsid w:val="007E374B"/>
    <w:rsid w:val="007E54F4"/>
    <w:rsid w:val="007E7942"/>
    <w:rsid w:val="007F1A32"/>
    <w:rsid w:val="007F1DFC"/>
    <w:rsid w:val="00802D0F"/>
    <w:rsid w:val="0080574D"/>
    <w:rsid w:val="00813CDE"/>
    <w:rsid w:val="00815B1E"/>
    <w:rsid w:val="00820F79"/>
    <w:rsid w:val="00821FCE"/>
    <w:rsid w:val="008244CC"/>
    <w:rsid w:val="008247F1"/>
    <w:rsid w:val="00824C48"/>
    <w:rsid w:val="00824C74"/>
    <w:rsid w:val="00826575"/>
    <w:rsid w:val="008322A3"/>
    <w:rsid w:val="008326F7"/>
    <w:rsid w:val="00832AE3"/>
    <w:rsid w:val="00834F77"/>
    <w:rsid w:val="008361A2"/>
    <w:rsid w:val="008365D9"/>
    <w:rsid w:val="00840199"/>
    <w:rsid w:val="00841991"/>
    <w:rsid w:val="00844C8B"/>
    <w:rsid w:val="00847A83"/>
    <w:rsid w:val="00850FE1"/>
    <w:rsid w:val="00852C65"/>
    <w:rsid w:val="008537DA"/>
    <w:rsid w:val="008550B8"/>
    <w:rsid w:val="00857017"/>
    <w:rsid w:val="00862BAC"/>
    <w:rsid w:val="008641B9"/>
    <w:rsid w:val="00871013"/>
    <w:rsid w:val="00871451"/>
    <w:rsid w:val="008734F9"/>
    <w:rsid w:val="00874DEB"/>
    <w:rsid w:val="00875AAA"/>
    <w:rsid w:val="008851B8"/>
    <w:rsid w:val="008856A1"/>
    <w:rsid w:val="00893966"/>
    <w:rsid w:val="00894832"/>
    <w:rsid w:val="00894F18"/>
    <w:rsid w:val="00897C7A"/>
    <w:rsid w:val="008A0AC8"/>
    <w:rsid w:val="008A0E2C"/>
    <w:rsid w:val="008A1D7C"/>
    <w:rsid w:val="008A2456"/>
    <w:rsid w:val="008A56F0"/>
    <w:rsid w:val="008A64AE"/>
    <w:rsid w:val="008B4D58"/>
    <w:rsid w:val="008B6BB2"/>
    <w:rsid w:val="008B7FE2"/>
    <w:rsid w:val="008C37F3"/>
    <w:rsid w:val="008C3DF6"/>
    <w:rsid w:val="008C472D"/>
    <w:rsid w:val="008D0387"/>
    <w:rsid w:val="008D136B"/>
    <w:rsid w:val="008D52BF"/>
    <w:rsid w:val="008E0214"/>
    <w:rsid w:val="008E08DD"/>
    <w:rsid w:val="008E7F6C"/>
    <w:rsid w:val="008F66E1"/>
    <w:rsid w:val="009004B5"/>
    <w:rsid w:val="00901FCC"/>
    <w:rsid w:val="00923EC9"/>
    <w:rsid w:val="009243D8"/>
    <w:rsid w:val="00927493"/>
    <w:rsid w:val="009313EE"/>
    <w:rsid w:val="009338B3"/>
    <w:rsid w:val="009352A2"/>
    <w:rsid w:val="009366A6"/>
    <w:rsid w:val="009375A2"/>
    <w:rsid w:val="00941B92"/>
    <w:rsid w:val="00947CB7"/>
    <w:rsid w:val="00951094"/>
    <w:rsid w:val="009515FB"/>
    <w:rsid w:val="00955B08"/>
    <w:rsid w:val="009617AB"/>
    <w:rsid w:val="00963291"/>
    <w:rsid w:val="009636AE"/>
    <w:rsid w:val="00970BB6"/>
    <w:rsid w:val="00970E53"/>
    <w:rsid w:val="00972211"/>
    <w:rsid w:val="009733A1"/>
    <w:rsid w:val="00973964"/>
    <w:rsid w:val="0097465D"/>
    <w:rsid w:val="00981C09"/>
    <w:rsid w:val="0098404A"/>
    <w:rsid w:val="00984499"/>
    <w:rsid w:val="00984C2A"/>
    <w:rsid w:val="00991379"/>
    <w:rsid w:val="00991413"/>
    <w:rsid w:val="00991C43"/>
    <w:rsid w:val="00991E25"/>
    <w:rsid w:val="00992309"/>
    <w:rsid w:val="00992B99"/>
    <w:rsid w:val="00992E31"/>
    <w:rsid w:val="0099359D"/>
    <w:rsid w:val="00995EA0"/>
    <w:rsid w:val="0099678A"/>
    <w:rsid w:val="009A0648"/>
    <w:rsid w:val="009A3929"/>
    <w:rsid w:val="009A7A95"/>
    <w:rsid w:val="009B1FFF"/>
    <w:rsid w:val="009B2A94"/>
    <w:rsid w:val="009B35DF"/>
    <w:rsid w:val="009B4A2D"/>
    <w:rsid w:val="009B5DFA"/>
    <w:rsid w:val="009B5EFF"/>
    <w:rsid w:val="009C1899"/>
    <w:rsid w:val="009C1F36"/>
    <w:rsid w:val="009C21BC"/>
    <w:rsid w:val="009C4029"/>
    <w:rsid w:val="009C5BAC"/>
    <w:rsid w:val="009C7D6B"/>
    <w:rsid w:val="009D0688"/>
    <w:rsid w:val="009D26A6"/>
    <w:rsid w:val="009E0C07"/>
    <w:rsid w:val="009E274B"/>
    <w:rsid w:val="009E287B"/>
    <w:rsid w:val="009E4460"/>
    <w:rsid w:val="009E62F4"/>
    <w:rsid w:val="009E7EE7"/>
    <w:rsid w:val="009F4284"/>
    <w:rsid w:val="00A01790"/>
    <w:rsid w:val="00A0458A"/>
    <w:rsid w:val="00A06AD5"/>
    <w:rsid w:val="00A123EA"/>
    <w:rsid w:val="00A15366"/>
    <w:rsid w:val="00A154B5"/>
    <w:rsid w:val="00A209DA"/>
    <w:rsid w:val="00A23393"/>
    <w:rsid w:val="00A23708"/>
    <w:rsid w:val="00A31801"/>
    <w:rsid w:val="00A33180"/>
    <w:rsid w:val="00A3570A"/>
    <w:rsid w:val="00A367DB"/>
    <w:rsid w:val="00A36E01"/>
    <w:rsid w:val="00A37494"/>
    <w:rsid w:val="00A42758"/>
    <w:rsid w:val="00A43E2E"/>
    <w:rsid w:val="00A44480"/>
    <w:rsid w:val="00A519D5"/>
    <w:rsid w:val="00A51F51"/>
    <w:rsid w:val="00A610F6"/>
    <w:rsid w:val="00A61B52"/>
    <w:rsid w:val="00A6640C"/>
    <w:rsid w:val="00A664B6"/>
    <w:rsid w:val="00A72225"/>
    <w:rsid w:val="00A73B9E"/>
    <w:rsid w:val="00A82E0B"/>
    <w:rsid w:val="00A8385D"/>
    <w:rsid w:val="00A9790B"/>
    <w:rsid w:val="00AA05D3"/>
    <w:rsid w:val="00AA33E3"/>
    <w:rsid w:val="00AB0791"/>
    <w:rsid w:val="00AB1BDF"/>
    <w:rsid w:val="00AB28A7"/>
    <w:rsid w:val="00AC103B"/>
    <w:rsid w:val="00AC2720"/>
    <w:rsid w:val="00AC4537"/>
    <w:rsid w:val="00AC62A4"/>
    <w:rsid w:val="00AD1247"/>
    <w:rsid w:val="00AD350F"/>
    <w:rsid w:val="00AD49B5"/>
    <w:rsid w:val="00AD4D1E"/>
    <w:rsid w:val="00AD4EC1"/>
    <w:rsid w:val="00AD5AF2"/>
    <w:rsid w:val="00AD61A5"/>
    <w:rsid w:val="00AE4440"/>
    <w:rsid w:val="00AE5085"/>
    <w:rsid w:val="00AF291E"/>
    <w:rsid w:val="00AF3DAA"/>
    <w:rsid w:val="00AF3F2F"/>
    <w:rsid w:val="00AF4685"/>
    <w:rsid w:val="00AF562F"/>
    <w:rsid w:val="00AF7F9A"/>
    <w:rsid w:val="00B0012B"/>
    <w:rsid w:val="00B0031C"/>
    <w:rsid w:val="00B00E41"/>
    <w:rsid w:val="00B03203"/>
    <w:rsid w:val="00B047B7"/>
    <w:rsid w:val="00B04AC2"/>
    <w:rsid w:val="00B067CD"/>
    <w:rsid w:val="00B12BFA"/>
    <w:rsid w:val="00B13F17"/>
    <w:rsid w:val="00B16FEA"/>
    <w:rsid w:val="00B174DB"/>
    <w:rsid w:val="00B23AF9"/>
    <w:rsid w:val="00B25673"/>
    <w:rsid w:val="00B3057A"/>
    <w:rsid w:val="00B30BA9"/>
    <w:rsid w:val="00B33174"/>
    <w:rsid w:val="00B3371D"/>
    <w:rsid w:val="00B34C63"/>
    <w:rsid w:val="00B42380"/>
    <w:rsid w:val="00B427DB"/>
    <w:rsid w:val="00B46D55"/>
    <w:rsid w:val="00B50D68"/>
    <w:rsid w:val="00B56174"/>
    <w:rsid w:val="00B562D9"/>
    <w:rsid w:val="00B70DF1"/>
    <w:rsid w:val="00B7226B"/>
    <w:rsid w:val="00B73191"/>
    <w:rsid w:val="00B74294"/>
    <w:rsid w:val="00B75C19"/>
    <w:rsid w:val="00B75E62"/>
    <w:rsid w:val="00B770E3"/>
    <w:rsid w:val="00B829E3"/>
    <w:rsid w:val="00B93785"/>
    <w:rsid w:val="00B9496F"/>
    <w:rsid w:val="00B94AD6"/>
    <w:rsid w:val="00BA0AAF"/>
    <w:rsid w:val="00BA1DAD"/>
    <w:rsid w:val="00BA2466"/>
    <w:rsid w:val="00BA3DC3"/>
    <w:rsid w:val="00BA6A1D"/>
    <w:rsid w:val="00BA6FD4"/>
    <w:rsid w:val="00BB3372"/>
    <w:rsid w:val="00BB5D6E"/>
    <w:rsid w:val="00BB6092"/>
    <w:rsid w:val="00BC02F9"/>
    <w:rsid w:val="00BC2998"/>
    <w:rsid w:val="00BC37AA"/>
    <w:rsid w:val="00BC4BC8"/>
    <w:rsid w:val="00BC547C"/>
    <w:rsid w:val="00BD1970"/>
    <w:rsid w:val="00BE04EE"/>
    <w:rsid w:val="00BE35B4"/>
    <w:rsid w:val="00BE594D"/>
    <w:rsid w:val="00BE5EA7"/>
    <w:rsid w:val="00BE76F2"/>
    <w:rsid w:val="00BE7B52"/>
    <w:rsid w:val="00BF0491"/>
    <w:rsid w:val="00BF05B2"/>
    <w:rsid w:val="00BF0814"/>
    <w:rsid w:val="00BF28C2"/>
    <w:rsid w:val="00C02217"/>
    <w:rsid w:val="00C02627"/>
    <w:rsid w:val="00C07DE8"/>
    <w:rsid w:val="00C12406"/>
    <w:rsid w:val="00C14F75"/>
    <w:rsid w:val="00C157B0"/>
    <w:rsid w:val="00C20142"/>
    <w:rsid w:val="00C20D43"/>
    <w:rsid w:val="00C27530"/>
    <w:rsid w:val="00C3403C"/>
    <w:rsid w:val="00C3496D"/>
    <w:rsid w:val="00C34A0A"/>
    <w:rsid w:val="00C3595D"/>
    <w:rsid w:val="00C36AF3"/>
    <w:rsid w:val="00C424C7"/>
    <w:rsid w:val="00C51CBF"/>
    <w:rsid w:val="00C57A5F"/>
    <w:rsid w:val="00C653DB"/>
    <w:rsid w:val="00C678D4"/>
    <w:rsid w:val="00C7377C"/>
    <w:rsid w:val="00C761D5"/>
    <w:rsid w:val="00C90786"/>
    <w:rsid w:val="00C9122C"/>
    <w:rsid w:val="00C9232A"/>
    <w:rsid w:val="00C92A9A"/>
    <w:rsid w:val="00CA1FB8"/>
    <w:rsid w:val="00CA28DC"/>
    <w:rsid w:val="00CA4B5F"/>
    <w:rsid w:val="00CB0437"/>
    <w:rsid w:val="00CB0C30"/>
    <w:rsid w:val="00CB6983"/>
    <w:rsid w:val="00CC22F9"/>
    <w:rsid w:val="00CC4743"/>
    <w:rsid w:val="00CD3D3D"/>
    <w:rsid w:val="00CD5DBD"/>
    <w:rsid w:val="00CE1C00"/>
    <w:rsid w:val="00CF114D"/>
    <w:rsid w:val="00CF132F"/>
    <w:rsid w:val="00CF4F04"/>
    <w:rsid w:val="00CF6D6A"/>
    <w:rsid w:val="00CF6E3F"/>
    <w:rsid w:val="00CF7A26"/>
    <w:rsid w:val="00D00ED7"/>
    <w:rsid w:val="00D01EB8"/>
    <w:rsid w:val="00D05B56"/>
    <w:rsid w:val="00D109F9"/>
    <w:rsid w:val="00D12029"/>
    <w:rsid w:val="00D121EA"/>
    <w:rsid w:val="00D15552"/>
    <w:rsid w:val="00D201B6"/>
    <w:rsid w:val="00D20D9F"/>
    <w:rsid w:val="00D217FB"/>
    <w:rsid w:val="00D24A4D"/>
    <w:rsid w:val="00D2562E"/>
    <w:rsid w:val="00D256B1"/>
    <w:rsid w:val="00D25BBA"/>
    <w:rsid w:val="00D26908"/>
    <w:rsid w:val="00D27ED2"/>
    <w:rsid w:val="00D3026C"/>
    <w:rsid w:val="00D36B7C"/>
    <w:rsid w:val="00D46A2E"/>
    <w:rsid w:val="00D519EE"/>
    <w:rsid w:val="00D60620"/>
    <w:rsid w:val="00D64528"/>
    <w:rsid w:val="00D70A4C"/>
    <w:rsid w:val="00D714E9"/>
    <w:rsid w:val="00D742A4"/>
    <w:rsid w:val="00D76598"/>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C69CB"/>
    <w:rsid w:val="00DD1411"/>
    <w:rsid w:val="00DD347B"/>
    <w:rsid w:val="00DD4688"/>
    <w:rsid w:val="00DD7791"/>
    <w:rsid w:val="00DD7D2F"/>
    <w:rsid w:val="00DD7DD6"/>
    <w:rsid w:val="00DF0910"/>
    <w:rsid w:val="00DF189C"/>
    <w:rsid w:val="00DF3B66"/>
    <w:rsid w:val="00DF59A3"/>
    <w:rsid w:val="00DF6E6D"/>
    <w:rsid w:val="00E00194"/>
    <w:rsid w:val="00E04BE9"/>
    <w:rsid w:val="00E10BCD"/>
    <w:rsid w:val="00E14D75"/>
    <w:rsid w:val="00E172F5"/>
    <w:rsid w:val="00E20742"/>
    <w:rsid w:val="00E22FAD"/>
    <w:rsid w:val="00E261D0"/>
    <w:rsid w:val="00E26CBF"/>
    <w:rsid w:val="00E35386"/>
    <w:rsid w:val="00E35475"/>
    <w:rsid w:val="00E37A6C"/>
    <w:rsid w:val="00E4004A"/>
    <w:rsid w:val="00E415F9"/>
    <w:rsid w:val="00E41B03"/>
    <w:rsid w:val="00E45B1E"/>
    <w:rsid w:val="00E501BC"/>
    <w:rsid w:val="00E523CB"/>
    <w:rsid w:val="00E53389"/>
    <w:rsid w:val="00E57435"/>
    <w:rsid w:val="00E60CA4"/>
    <w:rsid w:val="00E62FA5"/>
    <w:rsid w:val="00E702CA"/>
    <w:rsid w:val="00E7107D"/>
    <w:rsid w:val="00E7425C"/>
    <w:rsid w:val="00E7478C"/>
    <w:rsid w:val="00E83CA5"/>
    <w:rsid w:val="00E84695"/>
    <w:rsid w:val="00E92623"/>
    <w:rsid w:val="00E957EF"/>
    <w:rsid w:val="00E96555"/>
    <w:rsid w:val="00EA1123"/>
    <w:rsid w:val="00EA151B"/>
    <w:rsid w:val="00EA2A18"/>
    <w:rsid w:val="00EA548C"/>
    <w:rsid w:val="00EA6354"/>
    <w:rsid w:val="00EB0FFD"/>
    <w:rsid w:val="00EB15D4"/>
    <w:rsid w:val="00EB2C92"/>
    <w:rsid w:val="00EB4394"/>
    <w:rsid w:val="00EB6159"/>
    <w:rsid w:val="00EB6447"/>
    <w:rsid w:val="00EB70EA"/>
    <w:rsid w:val="00EC098E"/>
    <w:rsid w:val="00EC28D8"/>
    <w:rsid w:val="00EE2BF1"/>
    <w:rsid w:val="00EE3DB1"/>
    <w:rsid w:val="00EE6BC1"/>
    <w:rsid w:val="00EF0124"/>
    <w:rsid w:val="00EF2AC7"/>
    <w:rsid w:val="00EF3347"/>
    <w:rsid w:val="00EF53C4"/>
    <w:rsid w:val="00F0403D"/>
    <w:rsid w:val="00F04E67"/>
    <w:rsid w:val="00F05C55"/>
    <w:rsid w:val="00F06211"/>
    <w:rsid w:val="00F06E34"/>
    <w:rsid w:val="00F0743D"/>
    <w:rsid w:val="00F133D2"/>
    <w:rsid w:val="00F1523B"/>
    <w:rsid w:val="00F207D2"/>
    <w:rsid w:val="00F21328"/>
    <w:rsid w:val="00F2397E"/>
    <w:rsid w:val="00F24312"/>
    <w:rsid w:val="00F268CA"/>
    <w:rsid w:val="00F321DA"/>
    <w:rsid w:val="00F348A6"/>
    <w:rsid w:val="00F3669E"/>
    <w:rsid w:val="00F43CDC"/>
    <w:rsid w:val="00F451A3"/>
    <w:rsid w:val="00F4738C"/>
    <w:rsid w:val="00F52C7E"/>
    <w:rsid w:val="00F52D3B"/>
    <w:rsid w:val="00F530D5"/>
    <w:rsid w:val="00F54016"/>
    <w:rsid w:val="00F60A46"/>
    <w:rsid w:val="00F755BB"/>
    <w:rsid w:val="00F75BD5"/>
    <w:rsid w:val="00F8156E"/>
    <w:rsid w:val="00F81D99"/>
    <w:rsid w:val="00F81F4F"/>
    <w:rsid w:val="00F83284"/>
    <w:rsid w:val="00F8379C"/>
    <w:rsid w:val="00F8387E"/>
    <w:rsid w:val="00F853E5"/>
    <w:rsid w:val="00F876C6"/>
    <w:rsid w:val="00F9399C"/>
    <w:rsid w:val="00F93FE5"/>
    <w:rsid w:val="00FA279A"/>
    <w:rsid w:val="00FA3195"/>
    <w:rsid w:val="00FA4F5E"/>
    <w:rsid w:val="00FA76D3"/>
    <w:rsid w:val="00FB1278"/>
    <w:rsid w:val="00FB2721"/>
    <w:rsid w:val="00FB55FB"/>
    <w:rsid w:val="00FB5CC5"/>
    <w:rsid w:val="00FB6807"/>
    <w:rsid w:val="00FB69C4"/>
    <w:rsid w:val="00FC0603"/>
    <w:rsid w:val="00FC195D"/>
    <w:rsid w:val="00FD2FD8"/>
    <w:rsid w:val="00FD4635"/>
    <w:rsid w:val="00FD735A"/>
    <w:rsid w:val="00FE2071"/>
    <w:rsid w:val="00FE2E18"/>
    <w:rsid w:val="00FE4858"/>
    <w:rsid w:val="00FE6A0F"/>
    <w:rsid w:val="00FE6A46"/>
    <w:rsid w:val="00FE7DC1"/>
    <w:rsid w:val="00FF0584"/>
    <w:rsid w:val="00FF0A9A"/>
    <w:rsid w:val="00FF21DB"/>
    <w:rsid w:val="00FF2E0C"/>
    <w:rsid w:val="00FF628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9C364"/>
  <w15:chartTrackingRefBased/>
  <w15:docId w15:val="{CA58AD79-1D0B-42C8-9852-704793A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1A6683"/>
    <w:rPr>
      <w:rFonts w:ascii="Calibri" w:hAnsi="Calibri"/>
      <w:color w:val="000000"/>
      <w:sz w:val="22"/>
    </w:rPr>
  </w:style>
  <w:style w:type="character" w:styleId="Hyperlink">
    <w:name w:val="Hyperlink"/>
    <w:unhideWhenUsed/>
    <w:rsid w:val="005A585B"/>
    <w:rPr>
      <w:color w:val="0000FF"/>
      <w:u w:val="single"/>
    </w:rPr>
  </w:style>
  <w:style w:type="paragraph" w:styleId="Bibliography">
    <w:name w:val="Bibliography"/>
    <w:basedOn w:val="Normal"/>
    <w:next w:val="Normal"/>
    <w:uiPriority w:val="37"/>
    <w:unhideWhenUsed/>
    <w:rsid w:val="00815B1E"/>
    <w:pPr>
      <w:widowControl/>
      <w:suppressAutoHyphens w:val="0"/>
    </w:pPr>
    <w:rPr>
      <w:sz w:val="20"/>
      <w:lang w:eastAsia="en-US"/>
    </w:rPr>
  </w:style>
  <w:style w:type="paragraph" w:styleId="BalloonText">
    <w:name w:val="Balloon Text"/>
    <w:basedOn w:val="Normal"/>
    <w:link w:val="BalloonTextChar"/>
    <w:rsid w:val="00862BAC"/>
    <w:rPr>
      <w:rFonts w:ascii="Tahoma" w:hAnsi="Tahoma" w:cs="Tahoma"/>
      <w:sz w:val="16"/>
      <w:szCs w:val="16"/>
    </w:rPr>
  </w:style>
  <w:style w:type="character" w:customStyle="1" w:styleId="BalloonTextChar">
    <w:name w:val="Balloon Text Char"/>
    <w:link w:val="BalloonText"/>
    <w:rsid w:val="00862BAC"/>
    <w:rPr>
      <w:rFonts w:ascii="Tahoma" w:hAnsi="Tahoma" w:cs="Tahoma"/>
      <w:sz w:val="16"/>
      <w:szCs w:val="16"/>
      <w:lang w:eastAsia="ar-SA"/>
    </w:rPr>
  </w:style>
  <w:style w:type="character" w:styleId="FollowedHyperlink">
    <w:name w:val="FollowedHyperlink"/>
    <w:basedOn w:val="DefaultParagraphFont"/>
    <w:rsid w:val="00EE2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3898">
      <w:bodyDiv w:val="1"/>
      <w:marLeft w:val="0"/>
      <w:marRight w:val="0"/>
      <w:marTop w:val="0"/>
      <w:marBottom w:val="0"/>
      <w:divBdr>
        <w:top w:val="none" w:sz="0" w:space="0" w:color="auto"/>
        <w:left w:val="none" w:sz="0" w:space="0" w:color="auto"/>
        <w:bottom w:val="none" w:sz="0" w:space="0" w:color="auto"/>
        <w:right w:val="none" w:sz="0" w:space="0" w:color="auto"/>
      </w:divBdr>
    </w:div>
    <w:div w:id="496578018">
      <w:bodyDiv w:val="1"/>
      <w:marLeft w:val="0"/>
      <w:marRight w:val="0"/>
      <w:marTop w:val="0"/>
      <w:marBottom w:val="0"/>
      <w:divBdr>
        <w:top w:val="none" w:sz="0" w:space="0" w:color="auto"/>
        <w:left w:val="none" w:sz="0" w:space="0" w:color="auto"/>
        <w:bottom w:val="none" w:sz="0" w:space="0" w:color="auto"/>
        <w:right w:val="none" w:sz="0" w:space="0" w:color="auto"/>
      </w:divBdr>
    </w:div>
    <w:div w:id="646055484">
      <w:bodyDiv w:val="1"/>
      <w:marLeft w:val="0"/>
      <w:marRight w:val="0"/>
      <w:marTop w:val="0"/>
      <w:marBottom w:val="0"/>
      <w:divBdr>
        <w:top w:val="none" w:sz="0" w:space="0" w:color="auto"/>
        <w:left w:val="none" w:sz="0" w:space="0" w:color="auto"/>
        <w:bottom w:val="none" w:sz="0" w:space="0" w:color="auto"/>
        <w:right w:val="none" w:sz="0" w:space="0" w:color="auto"/>
      </w:divBdr>
    </w:div>
    <w:div w:id="1010911962">
      <w:bodyDiv w:val="1"/>
      <w:marLeft w:val="0"/>
      <w:marRight w:val="0"/>
      <w:marTop w:val="0"/>
      <w:marBottom w:val="0"/>
      <w:divBdr>
        <w:top w:val="none" w:sz="0" w:space="0" w:color="auto"/>
        <w:left w:val="none" w:sz="0" w:space="0" w:color="auto"/>
        <w:bottom w:val="none" w:sz="0" w:space="0" w:color="auto"/>
        <w:right w:val="none" w:sz="0" w:space="0" w:color="auto"/>
      </w:divBdr>
    </w:div>
    <w:div w:id="1230844341">
      <w:bodyDiv w:val="1"/>
      <w:marLeft w:val="0"/>
      <w:marRight w:val="0"/>
      <w:marTop w:val="0"/>
      <w:marBottom w:val="0"/>
      <w:divBdr>
        <w:top w:val="none" w:sz="0" w:space="0" w:color="auto"/>
        <w:left w:val="none" w:sz="0" w:space="0" w:color="auto"/>
        <w:bottom w:val="none" w:sz="0" w:space="0" w:color="auto"/>
        <w:right w:val="none" w:sz="0" w:space="0" w:color="auto"/>
      </w:divBdr>
      <w:divsChild>
        <w:div w:id="667094279">
          <w:marLeft w:val="0"/>
          <w:marRight w:val="0"/>
          <w:marTop w:val="0"/>
          <w:marBottom w:val="0"/>
          <w:divBdr>
            <w:top w:val="none" w:sz="0" w:space="0" w:color="auto"/>
            <w:left w:val="none" w:sz="0" w:space="0" w:color="auto"/>
            <w:bottom w:val="none" w:sz="0" w:space="0" w:color="auto"/>
            <w:right w:val="none" w:sz="0" w:space="0" w:color="auto"/>
          </w:divBdr>
        </w:div>
        <w:div w:id="1090004596">
          <w:marLeft w:val="0"/>
          <w:marRight w:val="0"/>
          <w:marTop w:val="0"/>
          <w:marBottom w:val="0"/>
          <w:divBdr>
            <w:top w:val="none" w:sz="0" w:space="0" w:color="auto"/>
            <w:left w:val="none" w:sz="0" w:space="0" w:color="auto"/>
            <w:bottom w:val="none" w:sz="0" w:space="0" w:color="auto"/>
            <w:right w:val="none" w:sz="0" w:space="0" w:color="auto"/>
          </w:divBdr>
        </w:div>
        <w:div w:id="1483961424">
          <w:marLeft w:val="0"/>
          <w:marRight w:val="0"/>
          <w:marTop w:val="0"/>
          <w:marBottom w:val="0"/>
          <w:divBdr>
            <w:top w:val="none" w:sz="0" w:space="0" w:color="auto"/>
            <w:left w:val="none" w:sz="0" w:space="0" w:color="auto"/>
            <w:bottom w:val="none" w:sz="0" w:space="0" w:color="auto"/>
            <w:right w:val="none" w:sz="0" w:space="0" w:color="auto"/>
          </w:divBdr>
        </w:div>
      </w:divsChild>
    </w:div>
    <w:div w:id="1367413349">
      <w:bodyDiv w:val="1"/>
      <w:marLeft w:val="0"/>
      <w:marRight w:val="0"/>
      <w:marTop w:val="0"/>
      <w:marBottom w:val="0"/>
      <w:divBdr>
        <w:top w:val="none" w:sz="0" w:space="0" w:color="auto"/>
        <w:left w:val="none" w:sz="0" w:space="0" w:color="auto"/>
        <w:bottom w:val="none" w:sz="0" w:space="0" w:color="auto"/>
        <w:right w:val="none" w:sz="0" w:space="0" w:color="auto"/>
      </w:divBdr>
    </w:div>
    <w:div w:id="1919485034">
      <w:bodyDiv w:val="1"/>
      <w:marLeft w:val="0"/>
      <w:marRight w:val="0"/>
      <w:marTop w:val="0"/>
      <w:marBottom w:val="0"/>
      <w:divBdr>
        <w:top w:val="none" w:sz="0" w:space="0" w:color="auto"/>
        <w:left w:val="none" w:sz="0" w:space="0" w:color="auto"/>
        <w:bottom w:val="none" w:sz="0" w:space="0" w:color="auto"/>
        <w:right w:val="none" w:sz="0" w:space="0" w:color="auto"/>
      </w:divBdr>
    </w:div>
    <w:div w:id="2088501437">
      <w:bodyDiv w:val="1"/>
      <w:marLeft w:val="0"/>
      <w:marRight w:val="0"/>
      <w:marTop w:val="0"/>
      <w:marBottom w:val="0"/>
      <w:divBdr>
        <w:top w:val="none" w:sz="0" w:space="0" w:color="auto"/>
        <w:left w:val="none" w:sz="0" w:space="0" w:color="auto"/>
        <w:bottom w:val="none" w:sz="0" w:space="0" w:color="auto"/>
        <w:right w:val="none" w:sz="0" w:space="0" w:color="auto"/>
      </w:divBdr>
    </w:div>
    <w:div w:id="2138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ourses.lumenlearning.com/collegesuccess-lum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Car15</b:Tag>
    <b:SourceType>Book</b:SourceType>
    <b:Guid>{A1AC2545-341C-488C-8630-01CB9CCC76D3}</b:Guid>
    <b:Author>
      <b:Author>
        <b:NameList>
          <b:Person>
            <b:Last>Carter</b:Last>
            <b:Middle>J.</b:Middle>
            <b:First>Carol</b:First>
          </b:Person>
          <b:Person>
            <b:Last>Kravits</b:Last>
            <b:Middle>Lyman</b:Middle>
            <b:First>Sarah</b:First>
          </b:Person>
        </b:NameList>
      </b:Author>
    </b:Author>
    <b:Title>Keys to College Success</b:Title>
    <b:Year>2015</b:Year>
    <b:City>ISBN: 9780321857422</b:City>
    <b:Publisher>Prentice Hall</b:Publisher>
    <b:RefOrder>1</b:RefOrder>
  </b:Source>
</b:Sources>
</file>

<file path=customXml/itemProps1.xml><?xml version="1.0" encoding="utf-8"?>
<ds:datastoreItem xmlns:ds="http://schemas.openxmlformats.org/officeDocument/2006/customXml" ds:itemID="{FC15B1F0-593B-4162-94C5-43064CE3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7</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16363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Bonnie Lawler</cp:lastModifiedBy>
  <cp:revision>2</cp:revision>
  <cp:lastPrinted>2020-08-04T12:28:00Z</cp:lastPrinted>
  <dcterms:created xsi:type="dcterms:W3CDTF">2021-10-11T16:56:00Z</dcterms:created>
  <dcterms:modified xsi:type="dcterms:W3CDTF">2021-10-11T16:56:00Z</dcterms:modified>
</cp:coreProperties>
</file>