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81B26" w14:paraId="63DB36FA" w14:textId="77777777" w:rsidTr="006223F1">
        <w:trPr>
          <w:trHeight w:val="546"/>
          <w:tblHeader/>
          <w:jc w:val="center"/>
        </w:trPr>
        <w:tc>
          <w:tcPr>
            <w:tcW w:w="5206" w:type="dxa"/>
            <w:vAlign w:val="center"/>
          </w:tcPr>
          <w:p w14:paraId="306D14A1" w14:textId="77777777" w:rsidR="00581B26" w:rsidRDefault="00581B26"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1B0A4705" w14:textId="77777777" w:rsidR="00581B26" w:rsidRDefault="00581B26"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81B26" w14:paraId="02BF772D" w14:textId="77777777" w:rsidTr="006223F1">
        <w:trPr>
          <w:trHeight w:val="516"/>
          <w:jc w:val="center"/>
        </w:trPr>
        <w:tc>
          <w:tcPr>
            <w:tcW w:w="5206" w:type="dxa"/>
            <w:vAlign w:val="center"/>
          </w:tcPr>
          <w:p w14:paraId="4C7C179F" w14:textId="77777777" w:rsidR="00581B26" w:rsidRDefault="00581B26"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D42584D" w14:textId="77777777" w:rsidR="00581B26" w:rsidRDefault="00581B26"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81B26" w14:paraId="27863B5E" w14:textId="77777777" w:rsidTr="006223F1">
        <w:trPr>
          <w:trHeight w:val="516"/>
          <w:jc w:val="center"/>
        </w:trPr>
        <w:tc>
          <w:tcPr>
            <w:tcW w:w="5206" w:type="dxa"/>
            <w:vAlign w:val="center"/>
          </w:tcPr>
          <w:p w14:paraId="23CE23C6" w14:textId="77777777" w:rsidR="00581B26" w:rsidRDefault="00581B26"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26DA981" w14:textId="77777777" w:rsidR="00581B26" w:rsidRDefault="00581B26"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672A6659" w14:textId="77777777" w:rsidR="00287620" w:rsidRPr="00263C2F" w:rsidRDefault="00287620" w:rsidP="00DA66CF">
      <w:pPr>
        <w:rPr>
          <w:rFonts w:ascii="Calibri" w:hAnsi="Calibri" w:cs="Arial"/>
          <w:b/>
          <w:sz w:val="22"/>
          <w:szCs w:val="22"/>
        </w:rPr>
      </w:pPr>
    </w:p>
    <w:p w14:paraId="766A9553" w14:textId="77777777" w:rsidR="00287620" w:rsidRPr="00263C2F" w:rsidRDefault="00287620" w:rsidP="00810B6E">
      <w:pPr>
        <w:numPr>
          <w:ilvl w:val="0"/>
          <w:numId w:val="1"/>
        </w:numPr>
        <w:tabs>
          <w:tab w:val="left" w:pos="720"/>
        </w:tabs>
        <w:rPr>
          <w:rFonts w:ascii="Calibri" w:hAnsi="Calibri" w:cs="Arial"/>
          <w:b/>
          <w:sz w:val="22"/>
          <w:szCs w:val="22"/>
          <w:u w:val="single"/>
        </w:rPr>
      </w:pPr>
      <w:r w:rsidRPr="00263C2F">
        <w:rPr>
          <w:rFonts w:ascii="Calibri" w:hAnsi="Calibri" w:cs="Arial"/>
          <w:b/>
          <w:sz w:val="22"/>
          <w:szCs w:val="22"/>
          <w:u w:val="single"/>
        </w:rPr>
        <w:t>COURSE NUMBER AND TITLE, CATALOG DESCRIPTION, CREDITS:</w:t>
      </w:r>
    </w:p>
    <w:p w14:paraId="0A37501D" w14:textId="77777777" w:rsidR="00287620" w:rsidRPr="00263C2F" w:rsidRDefault="00287620" w:rsidP="00810B6E">
      <w:pPr>
        <w:rPr>
          <w:rFonts w:ascii="Calibri" w:hAnsi="Calibri" w:cs="Arial"/>
          <w:b/>
          <w:sz w:val="22"/>
          <w:szCs w:val="22"/>
        </w:rPr>
      </w:pPr>
    </w:p>
    <w:p w14:paraId="15FAA941" w14:textId="7C08E5FE" w:rsidR="00287620" w:rsidRPr="00263C2F" w:rsidRDefault="00287620" w:rsidP="00810B6E">
      <w:pPr>
        <w:widowControl/>
        <w:tabs>
          <w:tab w:val="left" w:pos="720"/>
          <w:tab w:val="left" w:pos="1170"/>
        </w:tabs>
        <w:ind w:left="720"/>
        <w:rPr>
          <w:rFonts w:ascii="Calibri" w:hAnsi="Calibri" w:cs="Arial"/>
          <w:b/>
          <w:sz w:val="22"/>
          <w:szCs w:val="22"/>
        </w:rPr>
      </w:pPr>
      <w:r w:rsidRPr="00263C2F">
        <w:rPr>
          <w:rFonts w:ascii="Calibri" w:hAnsi="Calibri" w:cs="Arial"/>
          <w:b/>
          <w:noProof/>
          <w:sz w:val="22"/>
          <w:szCs w:val="22"/>
        </w:rPr>
        <w:t xml:space="preserve">LIT </w:t>
      </w:r>
      <w:r w:rsidR="00367DA5" w:rsidRPr="00263C2F">
        <w:rPr>
          <w:rFonts w:ascii="Calibri" w:hAnsi="Calibri" w:cs="Arial"/>
          <w:b/>
          <w:noProof/>
          <w:sz w:val="22"/>
          <w:szCs w:val="22"/>
        </w:rPr>
        <w:t>2000 INTRODUCTION TO LITERATURE</w:t>
      </w:r>
      <w:r w:rsidR="00B41961" w:rsidRPr="00263C2F">
        <w:rPr>
          <w:rFonts w:ascii="Calibri" w:hAnsi="Calibri" w:cs="Arial"/>
          <w:b/>
          <w:noProof/>
          <w:sz w:val="22"/>
          <w:szCs w:val="22"/>
        </w:rPr>
        <w:t xml:space="preserve"> (I</w:t>
      </w:r>
      <w:proofErr w:type="gramStart"/>
      <w:r w:rsidR="00B41961" w:rsidRPr="00263C2F">
        <w:rPr>
          <w:rFonts w:ascii="Calibri" w:hAnsi="Calibri" w:cs="Arial"/>
          <w:b/>
          <w:noProof/>
          <w:sz w:val="22"/>
          <w:szCs w:val="22"/>
        </w:rPr>
        <w:t>)</w:t>
      </w:r>
      <w:r w:rsidRPr="00263C2F">
        <w:rPr>
          <w:rFonts w:ascii="Calibri" w:hAnsi="Calibri" w:cs="Arial"/>
          <w:b/>
          <w:sz w:val="22"/>
          <w:szCs w:val="22"/>
        </w:rPr>
        <w:t xml:space="preserve">  (</w:t>
      </w:r>
      <w:proofErr w:type="gramEnd"/>
      <w:r w:rsidRPr="00263C2F">
        <w:rPr>
          <w:rFonts w:ascii="Calibri" w:hAnsi="Calibri" w:cs="Arial"/>
          <w:b/>
          <w:noProof/>
          <w:sz w:val="22"/>
          <w:szCs w:val="22"/>
        </w:rPr>
        <w:t>3</w:t>
      </w:r>
      <w:r w:rsidRPr="00263C2F">
        <w:rPr>
          <w:rFonts w:ascii="Calibri" w:hAnsi="Calibri" w:cs="Arial"/>
          <w:b/>
          <w:sz w:val="22"/>
          <w:szCs w:val="22"/>
        </w:rPr>
        <w:t xml:space="preserve"> CREDITS)</w:t>
      </w:r>
    </w:p>
    <w:p w14:paraId="5DAB6C7B" w14:textId="77777777" w:rsidR="00287620" w:rsidRPr="00263C2F" w:rsidRDefault="00287620" w:rsidP="00810B6E">
      <w:pPr>
        <w:widowControl/>
        <w:tabs>
          <w:tab w:val="left" w:pos="720"/>
          <w:tab w:val="left" w:pos="1170"/>
        </w:tabs>
        <w:ind w:firstLine="720"/>
        <w:rPr>
          <w:rFonts w:ascii="Calibri" w:hAnsi="Calibri" w:cs="Arial"/>
          <w:b/>
          <w:sz w:val="22"/>
          <w:szCs w:val="22"/>
        </w:rPr>
      </w:pPr>
    </w:p>
    <w:p w14:paraId="01E7D050" w14:textId="4B06C6BA" w:rsidR="00287620" w:rsidRPr="00F21A02" w:rsidRDefault="00367DA5" w:rsidP="00810B6E">
      <w:pPr>
        <w:pStyle w:val="BodyTextIndent2"/>
        <w:widowControl/>
        <w:tabs>
          <w:tab w:val="left" w:pos="720"/>
          <w:tab w:val="left" w:pos="1170"/>
        </w:tabs>
        <w:spacing w:after="0" w:line="240" w:lineRule="auto"/>
        <w:ind w:left="720"/>
        <w:rPr>
          <w:rFonts w:ascii="Calibri" w:hAnsi="Calibri"/>
          <w:color w:val="FF0000"/>
          <w:sz w:val="22"/>
          <w:szCs w:val="22"/>
        </w:rPr>
      </w:pPr>
      <w:r w:rsidRPr="6BB62542">
        <w:rPr>
          <w:rFonts w:ascii="Calibri" w:eastAsia="Calibri" w:hAnsi="Calibri" w:cs="Calibri"/>
          <w:sz w:val="22"/>
          <w:szCs w:val="22"/>
        </w:rPr>
        <w:t xml:space="preserve">A survey of literature across a variety of genres, historical periods, and cultures. This course examines the important role literary works have played in shaping individuals' lives as well as their cultural and ideological influences on society. This course also provides students with a foundation for reading critically and writing about literature as well as for planning, researching, and organizing critical essays. </w:t>
      </w:r>
      <w:r w:rsidR="00F21A02" w:rsidRPr="6BB62542">
        <w:rPr>
          <w:rFonts w:ascii="Calibri" w:eastAsia="Calibri" w:hAnsi="Calibri" w:cs="Calibri"/>
          <w:sz w:val="22"/>
          <w:szCs w:val="22"/>
        </w:rPr>
        <w:t xml:space="preserve"> 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02EB378F" w14:textId="77777777" w:rsidR="00287620" w:rsidRPr="00263C2F" w:rsidRDefault="00287620" w:rsidP="00810B6E">
      <w:pPr>
        <w:pStyle w:val="BodyTextIndent2"/>
        <w:widowControl/>
        <w:tabs>
          <w:tab w:val="left" w:pos="720"/>
          <w:tab w:val="left" w:pos="1170"/>
        </w:tabs>
        <w:spacing w:after="0" w:line="240" w:lineRule="auto"/>
        <w:ind w:left="720"/>
        <w:rPr>
          <w:rFonts w:ascii="Calibri" w:hAnsi="Calibri" w:cs="Arial"/>
          <w:sz w:val="22"/>
          <w:szCs w:val="22"/>
        </w:rPr>
      </w:pPr>
    </w:p>
    <w:p w14:paraId="246F3E7F" w14:textId="77777777" w:rsidR="00B41961" w:rsidRPr="00263C2F" w:rsidRDefault="00B41961" w:rsidP="005E7A0A">
      <w:pPr>
        <w:pStyle w:val="BodyTextIndent2"/>
        <w:widowControl/>
        <w:tabs>
          <w:tab w:val="left" w:pos="720"/>
          <w:tab w:val="left" w:pos="1170"/>
        </w:tabs>
        <w:spacing w:after="0" w:line="276" w:lineRule="auto"/>
        <w:ind w:left="720"/>
        <w:rPr>
          <w:rFonts w:ascii="Calibri" w:hAnsi="Calibri" w:cs="Arial"/>
          <w:sz w:val="22"/>
          <w:szCs w:val="22"/>
        </w:rPr>
      </w:pPr>
      <w:r w:rsidRPr="00263C2F">
        <w:rPr>
          <w:rFonts w:ascii="Calibri" w:hAnsi="Calibri"/>
          <w:sz w:val="22"/>
          <w:szCs w:val="22"/>
        </w:rPr>
        <w:t>(I) International or diversity focus</w:t>
      </w:r>
    </w:p>
    <w:p w14:paraId="6A05A809" w14:textId="77777777" w:rsidR="00B41961" w:rsidRPr="00263C2F" w:rsidRDefault="00B41961" w:rsidP="00B41961">
      <w:pPr>
        <w:ind w:left="720"/>
        <w:rPr>
          <w:rFonts w:ascii="Calibri" w:hAnsi="Calibri" w:cs="Arial"/>
          <w:b/>
          <w:sz w:val="22"/>
          <w:szCs w:val="22"/>
        </w:rPr>
      </w:pPr>
    </w:p>
    <w:p w14:paraId="475E9157" w14:textId="0B200210" w:rsidR="00287620" w:rsidRPr="0031052E" w:rsidRDefault="00287620" w:rsidP="0031052E">
      <w:pPr>
        <w:numPr>
          <w:ilvl w:val="0"/>
          <w:numId w:val="1"/>
        </w:numPr>
        <w:rPr>
          <w:rFonts w:ascii="Calibri" w:hAnsi="Calibri" w:cs="Arial"/>
          <w:b/>
          <w:sz w:val="22"/>
          <w:szCs w:val="22"/>
        </w:rPr>
      </w:pPr>
      <w:r w:rsidRPr="00263C2F">
        <w:rPr>
          <w:rFonts w:ascii="Calibri" w:hAnsi="Calibri" w:cs="Arial"/>
          <w:b/>
          <w:sz w:val="22"/>
          <w:szCs w:val="22"/>
          <w:u w:val="single"/>
        </w:rPr>
        <w:t>PREREQUISITES FOR THIS COURSE:</w:t>
      </w:r>
      <w:r w:rsidRPr="00263C2F">
        <w:rPr>
          <w:rFonts w:ascii="Calibri" w:hAnsi="Calibri" w:cs="Arial"/>
          <w:b/>
          <w:sz w:val="22"/>
          <w:szCs w:val="22"/>
        </w:rPr>
        <w:t xml:space="preserve">  </w:t>
      </w:r>
      <w:r w:rsidRPr="0031052E">
        <w:rPr>
          <w:rFonts w:ascii="Calibri" w:hAnsi="Calibri" w:cs="Arial"/>
          <w:noProof/>
          <w:sz w:val="22"/>
          <w:szCs w:val="22"/>
        </w:rPr>
        <w:t>ENC 1101</w:t>
      </w:r>
      <w:r w:rsidR="00367DA5" w:rsidRPr="0031052E">
        <w:rPr>
          <w:rFonts w:ascii="Calibri" w:hAnsi="Calibri" w:cs="Arial"/>
          <w:noProof/>
          <w:sz w:val="22"/>
          <w:szCs w:val="22"/>
        </w:rPr>
        <w:t xml:space="preserve"> with a grade of “C” or higher</w:t>
      </w:r>
    </w:p>
    <w:p w14:paraId="41C8F396" w14:textId="77777777" w:rsidR="00287620" w:rsidRPr="00263C2F" w:rsidRDefault="00287620" w:rsidP="00927493">
      <w:pPr>
        <w:ind w:left="720"/>
        <w:rPr>
          <w:rFonts w:ascii="Calibri" w:hAnsi="Calibri" w:cs="Arial"/>
          <w:sz w:val="22"/>
          <w:szCs w:val="22"/>
        </w:rPr>
      </w:pPr>
    </w:p>
    <w:p w14:paraId="48C9DA01" w14:textId="7104D6D3" w:rsidR="00287620" w:rsidRPr="00263C2F" w:rsidRDefault="00287620" w:rsidP="0031052E">
      <w:pPr>
        <w:ind w:firstLine="720"/>
        <w:rPr>
          <w:rFonts w:ascii="Calibri" w:hAnsi="Calibri" w:cs="Arial"/>
          <w:sz w:val="22"/>
          <w:szCs w:val="22"/>
        </w:rPr>
      </w:pPr>
      <w:r w:rsidRPr="00263C2F">
        <w:rPr>
          <w:rFonts w:ascii="Calibri" w:hAnsi="Calibri" w:cs="Arial"/>
          <w:b/>
          <w:sz w:val="22"/>
          <w:szCs w:val="22"/>
          <w:u w:val="single"/>
        </w:rPr>
        <w:t>CO-REQUISITES FOR THIS COURSE:</w:t>
      </w:r>
      <w:r w:rsidR="0031052E">
        <w:rPr>
          <w:rFonts w:ascii="Calibri" w:hAnsi="Calibri" w:cs="Arial"/>
          <w:sz w:val="22"/>
          <w:szCs w:val="22"/>
        </w:rPr>
        <w:t xml:space="preserve">  </w:t>
      </w:r>
      <w:r w:rsidRPr="00263C2F">
        <w:rPr>
          <w:rFonts w:ascii="Calibri" w:hAnsi="Calibri" w:cs="Arial"/>
          <w:noProof/>
          <w:sz w:val="22"/>
          <w:szCs w:val="22"/>
        </w:rPr>
        <w:t>None</w:t>
      </w:r>
    </w:p>
    <w:p w14:paraId="0D0B940D" w14:textId="77777777" w:rsidR="00287620" w:rsidRPr="00263C2F" w:rsidRDefault="00287620" w:rsidP="00DA66CF">
      <w:pPr>
        <w:ind w:firstLine="720"/>
        <w:rPr>
          <w:rFonts w:ascii="Calibri" w:hAnsi="Calibri" w:cs="Arial"/>
          <w:sz w:val="22"/>
          <w:szCs w:val="22"/>
        </w:rPr>
      </w:pPr>
    </w:p>
    <w:p w14:paraId="28CEB8F7" w14:textId="77777777" w:rsidR="00287620" w:rsidRPr="00263C2F" w:rsidRDefault="00287620" w:rsidP="00810B6E">
      <w:pPr>
        <w:numPr>
          <w:ilvl w:val="0"/>
          <w:numId w:val="1"/>
        </w:numPr>
        <w:spacing w:after="60"/>
        <w:rPr>
          <w:rFonts w:ascii="Calibri" w:hAnsi="Calibri" w:cs="Arial"/>
          <w:sz w:val="22"/>
          <w:szCs w:val="22"/>
        </w:rPr>
      </w:pPr>
      <w:r w:rsidRPr="00263C2F">
        <w:rPr>
          <w:rFonts w:ascii="Calibri" w:hAnsi="Calibri" w:cs="Arial"/>
          <w:b/>
          <w:sz w:val="22"/>
          <w:szCs w:val="22"/>
          <w:u w:val="single"/>
        </w:rPr>
        <w:t>GENERAL COURSE INFORMATION:</w:t>
      </w:r>
      <w:r w:rsidRPr="00263C2F">
        <w:rPr>
          <w:rFonts w:ascii="Calibri" w:hAnsi="Calibri" w:cs="Arial"/>
          <w:b/>
          <w:sz w:val="22"/>
          <w:szCs w:val="22"/>
        </w:rPr>
        <w:t xml:space="preserve">  </w:t>
      </w:r>
      <w:r w:rsidRPr="00263C2F">
        <w:rPr>
          <w:rFonts w:ascii="Calibri" w:hAnsi="Calibri" w:cs="Arial"/>
          <w:sz w:val="22"/>
          <w:szCs w:val="22"/>
        </w:rPr>
        <w:t>Topic Outline.</w:t>
      </w:r>
    </w:p>
    <w:p w14:paraId="3303187A" w14:textId="77777777" w:rsidR="00367DA5" w:rsidRPr="00263C2F" w:rsidRDefault="00367DA5" w:rsidP="00810B6E">
      <w:pPr>
        <w:numPr>
          <w:ilvl w:val="0"/>
          <w:numId w:val="6"/>
        </w:numPr>
        <w:spacing w:after="60"/>
        <w:rPr>
          <w:rFonts w:ascii="Calibri" w:hAnsi="Calibri"/>
          <w:sz w:val="22"/>
          <w:szCs w:val="22"/>
        </w:rPr>
      </w:pPr>
      <w:r w:rsidRPr="00263C2F">
        <w:rPr>
          <w:rFonts w:ascii="Calibri" w:eastAsia="Calibri" w:hAnsi="Calibri"/>
          <w:sz w:val="22"/>
          <w:szCs w:val="22"/>
        </w:rPr>
        <w:t>Definitions of literature and its importance in shaping human values and culture</w:t>
      </w:r>
    </w:p>
    <w:p w14:paraId="179180CD" w14:textId="77777777" w:rsidR="00367DA5" w:rsidRPr="00263C2F" w:rsidRDefault="00367DA5" w:rsidP="00810B6E">
      <w:pPr>
        <w:numPr>
          <w:ilvl w:val="0"/>
          <w:numId w:val="6"/>
        </w:numPr>
        <w:spacing w:after="60"/>
        <w:rPr>
          <w:rFonts w:ascii="Calibri" w:hAnsi="Calibri"/>
          <w:sz w:val="22"/>
          <w:szCs w:val="22"/>
        </w:rPr>
      </w:pPr>
      <w:r w:rsidRPr="00263C2F">
        <w:rPr>
          <w:rFonts w:ascii="Calibri" w:hAnsi="Calibri"/>
          <w:sz w:val="22"/>
          <w:szCs w:val="22"/>
        </w:rPr>
        <w:t>Structures and conventions of major literary genres, such as drama, poetry, fiction, non-fiction, novellas, novels, short stories, and/or graphic literature</w:t>
      </w:r>
    </w:p>
    <w:p w14:paraId="57F1B0B0" w14:textId="77777777" w:rsidR="00367DA5" w:rsidRPr="00263C2F" w:rsidRDefault="00367DA5" w:rsidP="00810B6E">
      <w:pPr>
        <w:numPr>
          <w:ilvl w:val="0"/>
          <w:numId w:val="6"/>
        </w:numPr>
        <w:spacing w:after="60"/>
        <w:rPr>
          <w:rFonts w:ascii="Calibri" w:hAnsi="Calibri"/>
          <w:sz w:val="22"/>
          <w:szCs w:val="22"/>
        </w:rPr>
      </w:pPr>
      <w:r w:rsidRPr="00263C2F">
        <w:rPr>
          <w:rFonts w:ascii="Calibri" w:hAnsi="Calibri"/>
          <w:sz w:val="22"/>
          <w:szCs w:val="22"/>
        </w:rPr>
        <w:t>Creative elements of literature, such as plot, character, setting, style, tone, language, symbol, allegory, myth, imagery, and/or theme</w:t>
      </w:r>
    </w:p>
    <w:p w14:paraId="34581C50" w14:textId="77777777" w:rsidR="00367DA5" w:rsidRPr="00263C2F" w:rsidRDefault="00367DA5" w:rsidP="00810B6E">
      <w:pPr>
        <w:numPr>
          <w:ilvl w:val="0"/>
          <w:numId w:val="6"/>
        </w:numPr>
        <w:spacing w:after="60"/>
        <w:rPr>
          <w:rFonts w:ascii="Calibri" w:hAnsi="Calibri"/>
          <w:sz w:val="22"/>
          <w:szCs w:val="22"/>
        </w:rPr>
      </w:pPr>
      <w:r w:rsidRPr="00263C2F">
        <w:rPr>
          <w:rFonts w:ascii="Calibri" w:hAnsi="Calibri"/>
          <w:sz w:val="22"/>
          <w:szCs w:val="22"/>
        </w:rPr>
        <w:t>Critical interpretation and analysis of literary works from thematic, social, cultural, historical, philosophical, artistic, and/or biographical perspectives</w:t>
      </w:r>
    </w:p>
    <w:p w14:paraId="55C589EE" w14:textId="77777777" w:rsidR="00287620" w:rsidRPr="00263C2F" w:rsidRDefault="00367DA5" w:rsidP="00810B6E">
      <w:pPr>
        <w:numPr>
          <w:ilvl w:val="0"/>
          <w:numId w:val="6"/>
        </w:numPr>
        <w:spacing w:after="60"/>
        <w:rPr>
          <w:rFonts w:ascii="Calibri" w:hAnsi="Calibri"/>
          <w:sz w:val="22"/>
          <w:szCs w:val="22"/>
        </w:rPr>
      </w:pPr>
      <w:r w:rsidRPr="00263C2F">
        <w:rPr>
          <w:rFonts w:ascii="Calibri" w:hAnsi="Calibri"/>
          <w:sz w:val="22"/>
          <w:szCs w:val="22"/>
        </w:rPr>
        <w:t>Planning, researching, organizing, and writing critical papers on literary topics in MLA style</w:t>
      </w:r>
    </w:p>
    <w:p w14:paraId="60061E4C" w14:textId="77777777" w:rsidR="00367DA5" w:rsidRPr="00263C2F" w:rsidRDefault="00367DA5" w:rsidP="00367DA5">
      <w:pPr>
        <w:tabs>
          <w:tab w:val="left" w:pos="1080"/>
        </w:tabs>
        <w:ind w:left="1080" w:hanging="360"/>
        <w:rPr>
          <w:rFonts w:ascii="Calibri" w:hAnsi="Calibri" w:cs="Arial"/>
          <w:sz w:val="22"/>
          <w:szCs w:val="22"/>
        </w:rPr>
      </w:pPr>
    </w:p>
    <w:p w14:paraId="7A671C6F" w14:textId="77777777" w:rsidR="00581B26" w:rsidRPr="00BA3BB9" w:rsidRDefault="00581B26" w:rsidP="00810B6E">
      <w:pPr>
        <w:numPr>
          <w:ilvl w:val="0"/>
          <w:numId w:val="2"/>
        </w:numPr>
        <w:spacing w:after="12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28CD98E6" w14:textId="77777777" w:rsidR="00581B26" w:rsidRPr="009A197E" w:rsidRDefault="00581B26" w:rsidP="00581B2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5AEC378" w14:textId="77777777" w:rsidR="00581B26" w:rsidRPr="009A197E" w:rsidRDefault="00581B26" w:rsidP="00581B2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C72500A" w14:textId="77777777" w:rsidR="00581B26" w:rsidRPr="009A197E" w:rsidRDefault="00581B26" w:rsidP="00581B2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86533AD" w14:textId="77777777" w:rsidR="00581B26" w:rsidRPr="009A197E" w:rsidRDefault="00581B26" w:rsidP="00581B26">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14:paraId="2DADCC7B" w14:textId="77777777" w:rsidR="00581B26" w:rsidRPr="009A197E" w:rsidRDefault="00581B26" w:rsidP="00581B2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6564788" w14:textId="77777777" w:rsidR="00581B26" w:rsidRPr="009A197E" w:rsidRDefault="00581B26" w:rsidP="00581B2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6866E9C" w14:textId="77777777" w:rsidR="00581B26" w:rsidRPr="009A197E" w:rsidRDefault="00581B26" w:rsidP="00581B2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6AC8CD2" w14:textId="77777777" w:rsidR="00581B26" w:rsidRDefault="00581B26" w:rsidP="00581B2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B94D5A5" w14:textId="77777777" w:rsidR="00287620" w:rsidRDefault="00287620" w:rsidP="00DA66CF">
      <w:pPr>
        <w:ind w:left="720"/>
        <w:rPr>
          <w:rFonts w:ascii="Calibri" w:hAnsi="Calibri" w:cs="Arial"/>
          <w:b/>
          <w:sz w:val="22"/>
          <w:szCs w:val="22"/>
          <w:u w:val="single"/>
        </w:rPr>
      </w:pPr>
    </w:p>
    <w:p w14:paraId="39B8811B" w14:textId="77777777" w:rsidR="00581B26" w:rsidRPr="00581B26" w:rsidRDefault="00581B26" w:rsidP="00810B6E">
      <w:pPr>
        <w:shd w:val="clear" w:color="auto" w:fill="FFFFFF"/>
        <w:spacing w:after="120"/>
        <w:ind w:firstLine="720"/>
        <w:rPr>
          <w:rFonts w:asciiTheme="minorHAnsi" w:hAnsiTheme="minorHAnsi"/>
          <w:color w:val="000000"/>
          <w:sz w:val="22"/>
          <w:szCs w:val="22"/>
        </w:rPr>
      </w:pPr>
      <w:r w:rsidRPr="00581B26">
        <w:rPr>
          <w:rFonts w:asciiTheme="minorHAnsi" w:hAnsiTheme="minorHAnsi"/>
          <w:b/>
          <w:bCs/>
          <w:color w:val="000000"/>
          <w:sz w:val="22"/>
          <w:szCs w:val="22"/>
        </w:rPr>
        <w:t>A.</w:t>
      </w:r>
      <w:r w:rsidRPr="00581B26">
        <w:rPr>
          <w:rFonts w:asciiTheme="minorHAnsi" w:hAnsiTheme="minorHAnsi"/>
          <w:color w:val="000000"/>
          <w:sz w:val="22"/>
          <w:szCs w:val="22"/>
        </w:rPr>
        <w:t>  </w:t>
      </w:r>
      <w:r w:rsidRPr="00581B26">
        <w:rPr>
          <w:rFonts w:asciiTheme="minorHAnsi" w:hAnsiTheme="minorHAnsi"/>
          <w:b/>
          <w:bCs/>
          <w:color w:val="000000"/>
          <w:sz w:val="22"/>
          <w:szCs w:val="22"/>
        </w:rPr>
        <w:t>General Education Competencies and </w:t>
      </w:r>
      <w:r w:rsidRPr="00581B26">
        <w:rPr>
          <w:rFonts w:asciiTheme="minorHAnsi" w:hAnsiTheme="minorHAnsi"/>
          <w:b/>
          <w:bCs/>
          <w:sz w:val="22"/>
          <w:szCs w:val="22"/>
        </w:rPr>
        <w:t>Course</w:t>
      </w:r>
      <w:r w:rsidRPr="00581B26">
        <w:rPr>
          <w:rFonts w:asciiTheme="minorHAnsi" w:hAnsiTheme="minorHAnsi"/>
          <w:b/>
          <w:bCs/>
          <w:color w:val="FF0000"/>
          <w:sz w:val="22"/>
          <w:szCs w:val="22"/>
        </w:rPr>
        <w:t xml:space="preserve"> </w:t>
      </w:r>
      <w:r w:rsidRPr="00581B26">
        <w:rPr>
          <w:rFonts w:asciiTheme="minorHAnsi" w:hAnsiTheme="minorHAnsi"/>
          <w:b/>
          <w:bCs/>
          <w:color w:val="000000"/>
          <w:sz w:val="22"/>
          <w:szCs w:val="22"/>
        </w:rPr>
        <w:t>Outcomes</w:t>
      </w:r>
    </w:p>
    <w:p w14:paraId="71C599B0" w14:textId="5151F17C" w:rsidR="00581B26" w:rsidRPr="00581B26" w:rsidRDefault="00581B26" w:rsidP="00810B6E">
      <w:pPr>
        <w:shd w:val="clear" w:color="auto" w:fill="FFFFFF"/>
        <w:spacing w:after="120"/>
        <w:ind w:left="720"/>
        <w:rPr>
          <w:rFonts w:asciiTheme="minorHAnsi" w:hAnsiTheme="minorHAnsi"/>
          <w:color w:val="000000"/>
          <w:sz w:val="22"/>
          <w:szCs w:val="22"/>
        </w:rPr>
      </w:pPr>
      <w:r w:rsidRPr="00581B26">
        <w:rPr>
          <w:rFonts w:asciiTheme="minorHAnsi" w:hAnsiTheme="minorHAnsi"/>
          <w:color w:val="000000"/>
          <w:sz w:val="22"/>
          <w:szCs w:val="22"/>
        </w:rPr>
        <w:t>1. Listed here are the course outcomes/objectives which play an </w:t>
      </w:r>
      <w:r w:rsidRPr="00810B6E">
        <w:rPr>
          <w:rFonts w:asciiTheme="minorHAnsi" w:hAnsiTheme="minorHAnsi"/>
          <w:i/>
          <w:color w:val="000000"/>
          <w:sz w:val="22"/>
          <w:szCs w:val="22"/>
        </w:rPr>
        <w:t>integral</w:t>
      </w:r>
      <w:r w:rsidRPr="00581B26">
        <w:rPr>
          <w:rFonts w:asciiTheme="minorHAnsi" w:hAnsiTheme="minorHAnsi"/>
          <w:color w:val="000000"/>
          <w:sz w:val="22"/>
          <w:szCs w:val="22"/>
        </w:rPr>
        <w:t xml:space="preserve"> part in the student’s general education along with the general education competency </w:t>
      </w:r>
      <w:r w:rsidR="00A61DC3">
        <w:rPr>
          <w:rFonts w:asciiTheme="minorHAnsi" w:hAnsiTheme="minorHAnsi"/>
          <w:color w:val="000000"/>
          <w:sz w:val="22"/>
          <w:szCs w:val="22"/>
        </w:rPr>
        <w:t>they</w:t>
      </w:r>
      <w:r w:rsidRPr="00581B26">
        <w:rPr>
          <w:rFonts w:asciiTheme="minorHAnsi" w:hAnsiTheme="minorHAnsi"/>
          <w:color w:val="000000"/>
          <w:sz w:val="22"/>
          <w:szCs w:val="22"/>
        </w:rPr>
        <w:t xml:space="preserve"> support.</w:t>
      </w:r>
    </w:p>
    <w:p w14:paraId="7B2A7978" w14:textId="7DF211A6" w:rsidR="00A61DC3" w:rsidRPr="00A61DC3" w:rsidRDefault="00581B26" w:rsidP="00810B6E">
      <w:pPr>
        <w:shd w:val="clear" w:color="auto" w:fill="FFFFFF"/>
        <w:spacing w:after="120"/>
        <w:ind w:left="864"/>
        <w:rPr>
          <w:rFonts w:asciiTheme="minorHAnsi" w:hAnsiTheme="minorHAnsi"/>
          <w:b/>
          <w:sz w:val="22"/>
          <w:szCs w:val="22"/>
        </w:rPr>
      </w:pPr>
      <w:r w:rsidRPr="00581B26">
        <w:rPr>
          <w:rFonts w:asciiTheme="minorHAnsi" w:hAnsiTheme="minorHAnsi"/>
          <w:sz w:val="22"/>
          <w:szCs w:val="22"/>
        </w:rPr>
        <w:t xml:space="preserve">General Education Competency: </w:t>
      </w:r>
      <w:r w:rsidRPr="00A61DC3">
        <w:rPr>
          <w:rFonts w:asciiTheme="minorHAnsi" w:hAnsiTheme="minorHAnsi"/>
          <w:b/>
          <w:sz w:val="22"/>
          <w:szCs w:val="22"/>
        </w:rPr>
        <w:t xml:space="preserve">Analyze and create individual and collaborative works of art, literature, and performance. </w:t>
      </w:r>
    </w:p>
    <w:p w14:paraId="46040E18" w14:textId="77777777" w:rsidR="00581B26" w:rsidRPr="00581B26" w:rsidRDefault="00581B26" w:rsidP="00810B6E">
      <w:pPr>
        <w:shd w:val="clear" w:color="auto" w:fill="FFFFFF"/>
        <w:spacing w:after="120"/>
        <w:ind w:left="360" w:firstLine="720"/>
        <w:rPr>
          <w:rFonts w:asciiTheme="minorHAnsi" w:hAnsiTheme="minorHAnsi"/>
          <w:color w:val="333333"/>
          <w:sz w:val="22"/>
          <w:szCs w:val="22"/>
        </w:rPr>
      </w:pPr>
      <w:r w:rsidRPr="00581B26">
        <w:rPr>
          <w:rFonts w:asciiTheme="minorHAnsi" w:hAnsiTheme="minorHAnsi"/>
          <w:color w:val="000000"/>
          <w:sz w:val="22"/>
          <w:szCs w:val="22"/>
        </w:rPr>
        <w:t>Course Outcomes or Objectives Supporting the General Education Competency Selected:</w:t>
      </w:r>
    </w:p>
    <w:p w14:paraId="293856AD" w14:textId="6FD08E7E" w:rsidR="00581B26" w:rsidRPr="00581B26" w:rsidRDefault="00581B26" w:rsidP="00810B6E">
      <w:pPr>
        <w:pStyle w:val="ListParagraph"/>
        <w:widowControl/>
        <w:numPr>
          <w:ilvl w:val="0"/>
          <w:numId w:val="11"/>
        </w:numPr>
        <w:shd w:val="clear" w:color="auto" w:fill="FFFFFF"/>
        <w:spacing w:after="120"/>
        <w:rPr>
          <w:rFonts w:asciiTheme="minorHAnsi" w:hAnsiTheme="minorHAnsi"/>
          <w:color w:val="333333"/>
          <w:sz w:val="22"/>
          <w:szCs w:val="22"/>
        </w:rPr>
      </w:pPr>
      <w:r w:rsidRPr="00581B26">
        <w:rPr>
          <w:rFonts w:asciiTheme="minorHAnsi" w:hAnsiTheme="minorHAnsi"/>
          <w:color w:val="333333"/>
          <w:sz w:val="22"/>
          <w:szCs w:val="22"/>
        </w:rPr>
        <w:t>Students will become fluent with literary terminology and be able to apply these terms to works read in the course.</w:t>
      </w:r>
    </w:p>
    <w:p w14:paraId="67202977" w14:textId="77777777" w:rsidR="00581B26" w:rsidRPr="00581B26" w:rsidRDefault="00581B26" w:rsidP="00810B6E">
      <w:pPr>
        <w:pStyle w:val="ListParagraph"/>
        <w:widowControl/>
        <w:numPr>
          <w:ilvl w:val="0"/>
          <w:numId w:val="11"/>
        </w:numPr>
        <w:shd w:val="clear" w:color="auto" w:fill="FFFFFF"/>
        <w:spacing w:after="120"/>
        <w:rPr>
          <w:rFonts w:asciiTheme="minorHAnsi" w:hAnsiTheme="minorHAnsi"/>
          <w:color w:val="333333"/>
          <w:sz w:val="22"/>
          <w:szCs w:val="22"/>
        </w:rPr>
      </w:pPr>
      <w:r w:rsidRPr="00581B26">
        <w:rPr>
          <w:rFonts w:asciiTheme="minorHAnsi" w:hAnsiTheme="minorHAnsi"/>
          <w:color w:val="333333"/>
          <w:sz w:val="22"/>
          <w:szCs w:val="22"/>
        </w:rPr>
        <w:t>Students will analyze literary works’ exploration of the human condition and the ethical and cultural problems of their time. They will also consider how such issues continue to resonate in the contemporary world.</w:t>
      </w:r>
    </w:p>
    <w:p w14:paraId="73B89AB2" w14:textId="77777777" w:rsidR="00581B26" w:rsidRPr="00581B26" w:rsidRDefault="00581B26" w:rsidP="00810B6E">
      <w:pPr>
        <w:pStyle w:val="ListParagraph"/>
        <w:widowControl/>
        <w:numPr>
          <w:ilvl w:val="0"/>
          <w:numId w:val="11"/>
        </w:numPr>
        <w:shd w:val="clear" w:color="auto" w:fill="FFFFFF"/>
        <w:spacing w:after="120"/>
        <w:rPr>
          <w:rFonts w:asciiTheme="minorHAnsi" w:hAnsiTheme="minorHAnsi"/>
          <w:color w:val="333333"/>
          <w:sz w:val="22"/>
          <w:szCs w:val="22"/>
        </w:rPr>
      </w:pPr>
      <w:r w:rsidRPr="00581B26">
        <w:rPr>
          <w:rFonts w:asciiTheme="minorHAnsi" w:hAnsiTheme="minorHAnsi"/>
          <w:color w:val="333333"/>
          <w:sz w:val="22"/>
          <w:szCs w:val="22"/>
        </w:rPr>
        <w:t>Students must evaluate and interpret literary works from ethical, social, cultural, historical, philosophical, artistic, and/or biographical perspectives.</w:t>
      </w:r>
    </w:p>
    <w:p w14:paraId="218BEAAE" w14:textId="77777777" w:rsidR="00581B26" w:rsidRPr="00581B26" w:rsidRDefault="00581B26" w:rsidP="00810B6E">
      <w:pPr>
        <w:pStyle w:val="ListParagraph"/>
        <w:widowControl/>
        <w:numPr>
          <w:ilvl w:val="0"/>
          <w:numId w:val="11"/>
        </w:numPr>
        <w:shd w:val="clear" w:color="auto" w:fill="FFFFFF"/>
        <w:spacing w:after="240"/>
        <w:rPr>
          <w:rFonts w:asciiTheme="minorHAnsi" w:hAnsiTheme="minorHAnsi"/>
          <w:color w:val="333333"/>
          <w:sz w:val="22"/>
          <w:szCs w:val="22"/>
        </w:rPr>
      </w:pPr>
      <w:r w:rsidRPr="00581B26">
        <w:rPr>
          <w:rFonts w:asciiTheme="minorHAnsi" w:hAnsiTheme="minorHAnsi"/>
          <w:color w:val="333333"/>
          <w:sz w:val="22"/>
          <w:szCs w:val="22"/>
        </w:rPr>
        <w:t>Students will demonstrate their understanding of the characteristics and techniques of the major literary genres.</w:t>
      </w:r>
    </w:p>
    <w:p w14:paraId="6B557F7B" w14:textId="4986EA3D" w:rsidR="00581B26" w:rsidRPr="00581B26" w:rsidRDefault="00581B26" w:rsidP="00810B6E">
      <w:pPr>
        <w:shd w:val="clear" w:color="auto" w:fill="FFFFFF"/>
        <w:spacing w:after="120"/>
        <w:ind w:left="720"/>
        <w:rPr>
          <w:rFonts w:asciiTheme="minorHAnsi" w:hAnsiTheme="minorHAnsi"/>
          <w:color w:val="000000"/>
          <w:sz w:val="22"/>
          <w:szCs w:val="22"/>
        </w:rPr>
      </w:pPr>
      <w:r w:rsidRPr="00581B26">
        <w:rPr>
          <w:rFonts w:asciiTheme="minorHAnsi" w:hAnsiTheme="minorHAnsi"/>
          <w:color w:val="000000"/>
          <w:sz w:val="22"/>
          <w:szCs w:val="22"/>
        </w:rPr>
        <w:t>2.  Listed here are the course outcomes/objectives which play a </w:t>
      </w:r>
      <w:r w:rsidRPr="00810B6E">
        <w:rPr>
          <w:rFonts w:asciiTheme="minorHAnsi" w:hAnsiTheme="minorHAnsi"/>
          <w:i/>
          <w:color w:val="000000"/>
          <w:sz w:val="22"/>
          <w:szCs w:val="22"/>
        </w:rPr>
        <w:t>supplemental </w:t>
      </w:r>
      <w:r w:rsidRPr="00581B26">
        <w:rPr>
          <w:rFonts w:asciiTheme="minorHAnsi" w:hAnsiTheme="minorHAnsi"/>
          <w:color w:val="000000"/>
          <w:sz w:val="22"/>
          <w:szCs w:val="22"/>
        </w:rPr>
        <w:t>role in the student’s general education along with the general education competency t</w:t>
      </w:r>
      <w:r w:rsidR="00A61DC3">
        <w:rPr>
          <w:rFonts w:asciiTheme="minorHAnsi" w:hAnsiTheme="minorHAnsi"/>
          <w:color w:val="000000"/>
          <w:sz w:val="22"/>
          <w:szCs w:val="22"/>
        </w:rPr>
        <w:t>hey</w:t>
      </w:r>
      <w:r w:rsidRPr="00581B26">
        <w:rPr>
          <w:rFonts w:asciiTheme="minorHAnsi" w:hAnsiTheme="minorHAnsi"/>
          <w:color w:val="000000"/>
          <w:sz w:val="22"/>
          <w:szCs w:val="22"/>
        </w:rPr>
        <w:t xml:space="preserve"> support.</w:t>
      </w:r>
    </w:p>
    <w:p w14:paraId="34CC3098" w14:textId="0B29FF71" w:rsidR="00A61DC3" w:rsidRDefault="00581B26" w:rsidP="00810B6E">
      <w:pPr>
        <w:shd w:val="clear" w:color="auto" w:fill="FFFFFF"/>
        <w:spacing w:after="120"/>
        <w:ind w:left="864"/>
        <w:rPr>
          <w:rFonts w:asciiTheme="minorHAnsi" w:hAnsiTheme="minorHAnsi"/>
          <w:color w:val="FF0000"/>
          <w:sz w:val="22"/>
          <w:szCs w:val="22"/>
        </w:rPr>
      </w:pPr>
      <w:r w:rsidRPr="00581B26">
        <w:rPr>
          <w:rFonts w:asciiTheme="minorHAnsi" w:hAnsiTheme="minorHAnsi"/>
          <w:color w:val="000000"/>
          <w:sz w:val="22"/>
          <w:szCs w:val="22"/>
        </w:rPr>
        <w:t xml:space="preserve"> General Education Competency: </w:t>
      </w:r>
      <w:r w:rsidR="00186F40" w:rsidRPr="00810B6E">
        <w:rPr>
          <w:rFonts w:asciiTheme="minorHAnsi" w:hAnsiTheme="minorHAnsi"/>
          <w:b/>
          <w:sz w:val="22"/>
          <w:szCs w:val="22"/>
        </w:rPr>
        <w:t>Think critically about questions to yield meaning and value</w:t>
      </w:r>
      <w:r w:rsidR="00186F40">
        <w:rPr>
          <w:rFonts w:asciiTheme="minorHAnsi" w:hAnsiTheme="minorHAnsi"/>
          <w:sz w:val="22"/>
          <w:szCs w:val="22"/>
        </w:rPr>
        <w:t>.</w:t>
      </w:r>
    </w:p>
    <w:p w14:paraId="4B0D34FD" w14:textId="77777777" w:rsidR="00581B26" w:rsidRPr="00581B26" w:rsidRDefault="00581B26" w:rsidP="00810B6E">
      <w:pPr>
        <w:shd w:val="clear" w:color="auto" w:fill="FFFFFF"/>
        <w:spacing w:after="120"/>
        <w:ind w:left="720" w:firstLine="360"/>
        <w:rPr>
          <w:rFonts w:asciiTheme="minorHAnsi" w:hAnsiTheme="minorHAnsi"/>
          <w:color w:val="000000"/>
          <w:sz w:val="22"/>
          <w:szCs w:val="22"/>
        </w:rPr>
      </w:pPr>
      <w:r w:rsidRPr="00581B26">
        <w:rPr>
          <w:rFonts w:asciiTheme="minorHAnsi" w:hAnsiTheme="minorHAnsi"/>
          <w:color w:val="000000"/>
          <w:sz w:val="22"/>
          <w:szCs w:val="22"/>
        </w:rPr>
        <w:t>Course Outcomes or Objectives Supporting the General Education Competency Selected:</w:t>
      </w:r>
    </w:p>
    <w:p w14:paraId="42752F9C" w14:textId="77777777" w:rsidR="00581B26" w:rsidRPr="00163985" w:rsidRDefault="00581B26" w:rsidP="00810B6E">
      <w:pPr>
        <w:pStyle w:val="ListParagraph"/>
        <w:widowControl/>
        <w:numPr>
          <w:ilvl w:val="0"/>
          <w:numId w:val="12"/>
        </w:numPr>
        <w:spacing w:after="120"/>
        <w:rPr>
          <w:rFonts w:asciiTheme="minorHAnsi" w:hAnsiTheme="minorHAnsi"/>
          <w:color w:val="000000"/>
          <w:sz w:val="22"/>
          <w:szCs w:val="22"/>
        </w:rPr>
      </w:pPr>
      <w:r w:rsidRPr="00163985">
        <w:rPr>
          <w:rFonts w:asciiTheme="minorHAnsi" w:hAnsiTheme="minorHAnsi"/>
          <w:color w:val="000000"/>
          <w:sz w:val="22"/>
          <w:szCs w:val="22"/>
        </w:rPr>
        <w:t>Students will demonstrate the ability to compose arguments on a variety of literary topics within the genres of short fiction, poetry, and drama; the compositions will be substantial in length and increase in rhetorical complexity over the course of the semester.</w:t>
      </w:r>
    </w:p>
    <w:p w14:paraId="256E4326" w14:textId="77777777" w:rsidR="00581B26" w:rsidRPr="00163985" w:rsidRDefault="00581B26" w:rsidP="00810B6E">
      <w:pPr>
        <w:pStyle w:val="ListParagraph"/>
        <w:widowControl/>
        <w:numPr>
          <w:ilvl w:val="0"/>
          <w:numId w:val="12"/>
        </w:numPr>
        <w:spacing w:after="120"/>
        <w:rPr>
          <w:rFonts w:asciiTheme="minorHAnsi" w:hAnsiTheme="minorHAnsi"/>
          <w:color w:val="000000"/>
          <w:sz w:val="22"/>
          <w:szCs w:val="22"/>
        </w:rPr>
      </w:pPr>
      <w:r w:rsidRPr="00163985">
        <w:rPr>
          <w:rFonts w:asciiTheme="minorHAnsi" w:hAnsiTheme="minorHAnsi"/>
          <w:color w:val="000000" w:themeColor="text1"/>
          <w:sz w:val="22"/>
          <w:szCs w:val="22"/>
        </w:rPr>
        <w:t>Students must demonstrate continuing mastery of correct grammar, usage, and diction.</w:t>
      </w:r>
    </w:p>
    <w:p w14:paraId="7B05982B" w14:textId="606385EE" w:rsidR="00581B26" w:rsidRDefault="00581B26" w:rsidP="00810B6E">
      <w:pPr>
        <w:pStyle w:val="ListParagraph"/>
        <w:widowControl/>
        <w:numPr>
          <w:ilvl w:val="0"/>
          <w:numId w:val="12"/>
        </w:numPr>
        <w:spacing w:after="120"/>
        <w:rPr>
          <w:rFonts w:asciiTheme="minorHAnsi" w:hAnsiTheme="minorHAnsi"/>
          <w:color w:val="000000"/>
          <w:sz w:val="22"/>
          <w:szCs w:val="22"/>
        </w:rPr>
      </w:pPr>
      <w:r w:rsidRPr="00163985">
        <w:rPr>
          <w:rFonts w:asciiTheme="minorHAnsi" w:hAnsiTheme="minorHAnsi"/>
          <w:color w:val="000000"/>
          <w:sz w:val="22"/>
          <w:szCs w:val="22"/>
        </w:rPr>
        <w:t>Students must analyze information within the style of academic prose writing, and, in general, develop their ability to join a scholarly conversation</w:t>
      </w:r>
      <w:r w:rsidR="0090557C">
        <w:rPr>
          <w:rFonts w:asciiTheme="minorHAnsi" w:hAnsiTheme="minorHAnsi"/>
          <w:color w:val="000000"/>
          <w:sz w:val="22"/>
          <w:szCs w:val="22"/>
        </w:rPr>
        <w:t>.</w:t>
      </w:r>
    </w:p>
    <w:p w14:paraId="6515F7EA" w14:textId="77777777" w:rsidR="0090557C" w:rsidRPr="00163985" w:rsidRDefault="0090557C" w:rsidP="00810B6E">
      <w:pPr>
        <w:pStyle w:val="ListParagraph"/>
        <w:widowControl/>
        <w:ind w:left="1440"/>
        <w:rPr>
          <w:rFonts w:asciiTheme="minorHAnsi" w:hAnsiTheme="minorHAnsi"/>
          <w:color w:val="000000"/>
          <w:sz w:val="22"/>
          <w:szCs w:val="22"/>
        </w:rPr>
      </w:pPr>
    </w:p>
    <w:p w14:paraId="571435A6" w14:textId="1F62A936" w:rsidR="00581B26" w:rsidRDefault="00581B26" w:rsidP="00810B6E">
      <w:pPr>
        <w:shd w:val="clear" w:color="auto" w:fill="FFFFFF"/>
        <w:spacing w:after="120"/>
        <w:ind w:left="720"/>
        <w:rPr>
          <w:rFonts w:asciiTheme="minorHAnsi" w:hAnsiTheme="minorHAnsi"/>
          <w:b/>
          <w:bCs/>
          <w:color w:val="333333"/>
          <w:sz w:val="22"/>
          <w:szCs w:val="22"/>
        </w:rPr>
      </w:pPr>
      <w:r w:rsidRPr="00581B26">
        <w:rPr>
          <w:rFonts w:asciiTheme="minorHAnsi" w:hAnsiTheme="minorHAnsi"/>
          <w:b/>
          <w:color w:val="000000"/>
          <w:sz w:val="22"/>
          <w:szCs w:val="22"/>
        </w:rPr>
        <w:t>B.</w:t>
      </w:r>
      <w:r w:rsidRPr="00581B26">
        <w:rPr>
          <w:rFonts w:asciiTheme="minorHAnsi" w:hAnsiTheme="minorHAnsi"/>
          <w:color w:val="000000"/>
          <w:sz w:val="22"/>
          <w:szCs w:val="22"/>
        </w:rPr>
        <w:t xml:space="preserve"> </w:t>
      </w:r>
      <w:r w:rsidRPr="00581B26">
        <w:rPr>
          <w:rFonts w:asciiTheme="minorHAnsi" w:hAnsiTheme="minorHAnsi" w:cs="Arial"/>
          <w:b/>
          <w:color w:val="000000"/>
          <w:sz w:val="22"/>
          <w:szCs w:val="22"/>
        </w:rPr>
        <w:t xml:space="preserve">In accordance with Florida Statute 1007.25 concerning the state’s general education core course requirements, this course meets the general education competencies for </w:t>
      </w:r>
      <w:r w:rsidR="00186F40">
        <w:rPr>
          <w:rFonts w:asciiTheme="minorHAnsi" w:hAnsiTheme="minorHAnsi"/>
          <w:b/>
          <w:bCs/>
          <w:color w:val="333333"/>
          <w:sz w:val="22"/>
          <w:szCs w:val="22"/>
        </w:rPr>
        <w:t>Humanities</w:t>
      </w:r>
      <w:r w:rsidR="00810B6E">
        <w:rPr>
          <w:rFonts w:asciiTheme="minorHAnsi" w:hAnsiTheme="minorHAnsi"/>
          <w:b/>
          <w:bCs/>
          <w:color w:val="333333"/>
          <w:sz w:val="22"/>
          <w:szCs w:val="22"/>
        </w:rPr>
        <w:t>:</w:t>
      </w:r>
    </w:p>
    <w:p w14:paraId="5A73F0AD" w14:textId="00C7EFC5" w:rsidR="00093327" w:rsidRPr="00810B6E" w:rsidRDefault="00093327" w:rsidP="00810B6E">
      <w:pPr>
        <w:pStyle w:val="ListParagraph"/>
        <w:numPr>
          <w:ilvl w:val="0"/>
          <w:numId w:val="13"/>
        </w:numPr>
        <w:shd w:val="clear" w:color="auto" w:fill="FFFFFF"/>
        <w:spacing w:after="120"/>
        <w:rPr>
          <w:rFonts w:asciiTheme="minorHAnsi" w:hAnsiTheme="minorHAnsi"/>
          <w:color w:val="333333"/>
          <w:sz w:val="22"/>
          <w:szCs w:val="22"/>
        </w:rPr>
      </w:pPr>
      <w:r w:rsidRPr="00810B6E">
        <w:rPr>
          <w:rFonts w:asciiTheme="minorHAnsi" w:hAnsiTheme="minorHAnsi"/>
          <w:color w:val="333333"/>
          <w:sz w:val="22"/>
          <w:szCs w:val="22"/>
        </w:rPr>
        <w:t>Students will confirm the ability to think critically through demonstrating interpretive ability and cultural literacy.</w:t>
      </w:r>
    </w:p>
    <w:p w14:paraId="1145F651" w14:textId="35B9A71A" w:rsidR="00093327" w:rsidRPr="00810B6E" w:rsidRDefault="00093327" w:rsidP="00810B6E">
      <w:pPr>
        <w:pStyle w:val="ListParagraph"/>
        <w:numPr>
          <w:ilvl w:val="0"/>
          <w:numId w:val="13"/>
        </w:numPr>
        <w:shd w:val="clear" w:color="auto" w:fill="FFFFFF"/>
        <w:spacing w:after="120"/>
        <w:rPr>
          <w:rFonts w:asciiTheme="minorHAnsi" w:hAnsiTheme="minorHAnsi"/>
          <w:color w:val="333333"/>
          <w:sz w:val="22"/>
          <w:szCs w:val="22"/>
        </w:rPr>
      </w:pPr>
      <w:r w:rsidRPr="00810B6E">
        <w:rPr>
          <w:rFonts w:asciiTheme="minorHAnsi" w:hAnsiTheme="minorHAnsi"/>
          <w:color w:val="333333"/>
          <w:sz w:val="22"/>
          <w:szCs w:val="22"/>
        </w:rPr>
        <w:t xml:space="preserve">Students will acquire competence in reflecting critically upon the human condition. </w:t>
      </w:r>
    </w:p>
    <w:p w14:paraId="45FB0818" w14:textId="77777777" w:rsidR="00581B26" w:rsidRDefault="00581B26" w:rsidP="00DA66CF">
      <w:pPr>
        <w:ind w:left="720"/>
        <w:rPr>
          <w:rFonts w:ascii="Calibri" w:hAnsi="Calibri" w:cs="Arial"/>
          <w:b/>
          <w:sz w:val="22"/>
          <w:szCs w:val="22"/>
          <w:u w:val="single"/>
        </w:rPr>
      </w:pPr>
    </w:p>
    <w:p w14:paraId="2E94BFCC" w14:textId="77777777" w:rsidR="00287620" w:rsidRPr="00263C2F" w:rsidRDefault="00287620" w:rsidP="00BE594D">
      <w:pPr>
        <w:numPr>
          <w:ilvl w:val="0"/>
          <w:numId w:val="3"/>
        </w:numPr>
        <w:rPr>
          <w:rFonts w:ascii="Calibri" w:hAnsi="Calibri" w:cs="Arial"/>
          <w:sz w:val="22"/>
          <w:szCs w:val="22"/>
        </w:rPr>
      </w:pPr>
      <w:r w:rsidRPr="00263C2F">
        <w:rPr>
          <w:rFonts w:ascii="Calibri" w:hAnsi="Calibri" w:cs="Arial"/>
          <w:b/>
          <w:sz w:val="22"/>
          <w:szCs w:val="22"/>
          <w:u w:val="single"/>
        </w:rPr>
        <w:t>DISTRICT-WIDE POLICIES:</w:t>
      </w:r>
    </w:p>
    <w:p w14:paraId="049F31CB" w14:textId="77777777" w:rsidR="00287620" w:rsidRPr="00263C2F" w:rsidRDefault="00287620" w:rsidP="00DA66CF">
      <w:pPr>
        <w:tabs>
          <w:tab w:val="left" w:pos="720"/>
        </w:tabs>
        <w:ind w:left="720"/>
        <w:rPr>
          <w:rFonts w:ascii="Calibri" w:hAnsi="Calibri" w:cs="Arial"/>
          <w:sz w:val="22"/>
          <w:szCs w:val="22"/>
        </w:rPr>
      </w:pPr>
    </w:p>
    <w:p w14:paraId="4D8E7D79" w14:textId="77777777" w:rsidR="00287620" w:rsidRPr="00263C2F" w:rsidRDefault="00287620" w:rsidP="00DA66CF">
      <w:pPr>
        <w:ind w:left="720"/>
        <w:rPr>
          <w:rFonts w:ascii="Calibri" w:hAnsi="Calibri" w:cs="Arial"/>
          <w:b/>
          <w:bCs/>
          <w:iCs/>
          <w:caps/>
          <w:sz w:val="22"/>
          <w:szCs w:val="22"/>
        </w:rPr>
      </w:pPr>
      <w:r w:rsidRPr="00263C2F">
        <w:rPr>
          <w:rFonts w:ascii="Calibri" w:hAnsi="Calibri" w:cs="Arial"/>
          <w:b/>
          <w:bCs/>
          <w:iCs/>
          <w:caps/>
          <w:sz w:val="22"/>
          <w:szCs w:val="22"/>
        </w:rPr>
        <w:lastRenderedPageBreak/>
        <w:t>Programs for Students with Disabilities</w:t>
      </w:r>
    </w:p>
    <w:p w14:paraId="60693630" w14:textId="77777777" w:rsidR="00A61223" w:rsidRPr="00263C2F" w:rsidRDefault="00127385" w:rsidP="00A61223">
      <w:pPr>
        <w:tabs>
          <w:tab w:val="left" w:pos="720"/>
        </w:tabs>
        <w:ind w:left="720"/>
        <w:rPr>
          <w:rFonts w:ascii="Calibri" w:hAnsi="Calibri" w:cs="Calibri"/>
          <w:bCs/>
          <w:iCs/>
          <w:sz w:val="22"/>
          <w:szCs w:val="22"/>
        </w:rPr>
      </w:pPr>
      <w:r w:rsidRPr="00263C2F">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63C2F">
          <w:rPr>
            <w:rStyle w:val="Hyperlink"/>
            <w:rFonts w:ascii="Calibri" w:hAnsi="Calibri" w:cs="Calibri"/>
            <w:bCs/>
            <w:iCs/>
            <w:sz w:val="22"/>
            <w:szCs w:val="22"/>
          </w:rPr>
          <w:t>http://www.fsw.edu/adaptiveservices</w:t>
        </w:r>
      </w:hyperlink>
      <w:r w:rsidRPr="00263C2F">
        <w:rPr>
          <w:rFonts w:ascii="Calibri" w:hAnsi="Calibri" w:cs="Calibri"/>
          <w:bCs/>
          <w:iCs/>
          <w:sz w:val="22"/>
          <w:szCs w:val="22"/>
        </w:rPr>
        <w:t>.</w:t>
      </w:r>
    </w:p>
    <w:p w14:paraId="53128261" w14:textId="77777777" w:rsidR="006D29A2" w:rsidRPr="00263C2F" w:rsidRDefault="006D29A2" w:rsidP="00A61223">
      <w:pPr>
        <w:tabs>
          <w:tab w:val="left" w:pos="720"/>
        </w:tabs>
        <w:ind w:left="720"/>
        <w:rPr>
          <w:rFonts w:ascii="Calibri" w:hAnsi="Calibri" w:cs="Calibri"/>
          <w:bCs/>
          <w:iCs/>
          <w:sz w:val="22"/>
          <w:szCs w:val="22"/>
        </w:rPr>
      </w:pPr>
    </w:p>
    <w:p w14:paraId="7B61A84A" w14:textId="77777777" w:rsidR="006D29A2" w:rsidRPr="00263C2F" w:rsidRDefault="006D29A2" w:rsidP="006D29A2">
      <w:pPr>
        <w:ind w:left="720"/>
        <w:rPr>
          <w:rFonts w:ascii="Calibri" w:hAnsi="Calibri"/>
          <w:b/>
          <w:bCs/>
          <w:caps/>
          <w:sz w:val="22"/>
          <w:szCs w:val="22"/>
        </w:rPr>
      </w:pPr>
      <w:r w:rsidRPr="00263C2F">
        <w:rPr>
          <w:rFonts w:ascii="Calibri" w:hAnsi="Calibri"/>
          <w:b/>
          <w:bCs/>
          <w:caps/>
          <w:sz w:val="22"/>
          <w:szCs w:val="22"/>
        </w:rPr>
        <w:t>REPORTING TITLE IX VIOLATIONS</w:t>
      </w:r>
    </w:p>
    <w:p w14:paraId="3410C811" w14:textId="77777777" w:rsidR="006D29A2" w:rsidRPr="00263C2F" w:rsidRDefault="006D29A2" w:rsidP="006D29A2">
      <w:pPr>
        <w:tabs>
          <w:tab w:val="left" w:pos="720"/>
        </w:tabs>
        <w:ind w:left="720"/>
        <w:rPr>
          <w:rFonts w:ascii="Calibri" w:hAnsi="Calibri" w:cs="Calibri"/>
          <w:bCs/>
          <w:iCs/>
          <w:sz w:val="22"/>
          <w:szCs w:val="22"/>
        </w:rPr>
      </w:pPr>
      <w:r w:rsidRPr="00263C2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63C2F">
          <w:rPr>
            <w:rStyle w:val="Hyperlink"/>
            <w:rFonts w:ascii="Calibri" w:hAnsi="Calibri"/>
            <w:sz w:val="22"/>
            <w:szCs w:val="22"/>
          </w:rPr>
          <w:t>equity@fsw.edu</w:t>
        </w:r>
      </w:hyperlink>
      <w:r w:rsidRPr="00263C2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63C2F">
          <w:rPr>
            <w:rStyle w:val="Hyperlink"/>
            <w:rFonts w:ascii="Calibri" w:hAnsi="Calibri"/>
            <w:sz w:val="22"/>
            <w:szCs w:val="22"/>
          </w:rPr>
          <w:t>http://www.fsw.edu/sexualassault</w:t>
        </w:r>
      </w:hyperlink>
      <w:r w:rsidRPr="00263C2F">
        <w:rPr>
          <w:rFonts w:ascii="Calibri" w:hAnsi="Calibri"/>
          <w:sz w:val="22"/>
          <w:szCs w:val="22"/>
        </w:rPr>
        <w:t>.</w:t>
      </w:r>
    </w:p>
    <w:p w14:paraId="62486C05" w14:textId="77777777" w:rsidR="007805B6" w:rsidRPr="00263C2F" w:rsidRDefault="007805B6" w:rsidP="00DA66CF">
      <w:pPr>
        <w:tabs>
          <w:tab w:val="left" w:pos="720"/>
        </w:tabs>
        <w:ind w:left="720"/>
        <w:rPr>
          <w:rFonts w:ascii="Calibri" w:hAnsi="Calibri" w:cs="Arial"/>
          <w:bCs/>
          <w:iCs/>
          <w:sz w:val="22"/>
          <w:szCs w:val="22"/>
        </w:rPr>
        <w:sectPr w:rsidR="007805B6" w:rsidRPr="00263C2F" w:rsidSect="004C707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4101652C" w14:textId="77777777" w:rsidR="00367DA5" w:rsidRPr="00263C2F" w:rsidRDefault="00367DA5" w:rsidP="00367DA5">
      <w:pPr>
        <w:suppressAutoHyphens w:val="0"/>
        <w:ind w:left="720"/>
        <w:rPr>
          <w:rFonts w:ascii="Calibri" w:hAnsi="Calibri" w:cs="Arial"/>
          <w:sz w:val="22"/>
          <w:szCs w:val="22"/>
        </w:rPr>
      </w:pPr>
      <w:bookmarkStart w:id="1" w:name="_GoBack"/>
      <w:bookmarkEnd w:id="1"/>
    </w:p>
    <w:p w14:paraId="379F893E" w14:textId="77777777" w:rsidR="00287620" w:rsidRPr="00263C2F" w:rsidRDefault="00287620" w:rsidP="001F5B45">
      <w:pPr>
        <w:numPr>
          <w:ilvl w:val="0"/>
          <w:numId w:val="3"/>
        </w:numPr>
        <w:suppressAutoHyphens w:val="0"/>
        <w:rPr>
          <w:rFonts w:ascii="Calibri" w:hAnsi="Calibri" w:cs="Arial"/>
          <w:sz w:val="22"/>
          <w:szCs w:val="22"/>
        </w:rPr>
      </w:pPr>
      <w:r w:rsidRPr="00263C2F">
        <w:rPr>
          <w:rFonts w:ascii="Calibri" w:hAnsi="Calibri" w:cs="Arial"/>
          <w:b/>
          <w:sz w:val="22"/>
          <w:szCs w:val="22"/>
          <w:u w:val="single"/>
        </w:rPr>
        <w:t>REQUIREMENTS FOR THE STUDENTS:</w:t>
      </w:r>
      <w:r w:rsidRPr="00263C2F">
        <w:rPr>
          <w:rFonts w:ascii="Calibri" w:hAnsi="Calibri" w:cs="Arial"/>
          <w:sz w:val="22"/>
          <w:szCs w:val="22"/>
        </w:rPr>
        <w:tab/>
      </w:r>
    </w:p>
    <w:p w14:paraId="2260C595" w14:textId="77777777" w:rsidR="00287620" w:rsidRPr="00263C2F" w:rsidRDefault="00287620" w:rsidP="00DA66CF">
      <w:pPr>
        <w:ind w:left="720"/>
        <w:rPr>
          <w:rFonts w:ascii="Calibri" w:hAnsi="Calibri" w:cs="Arial"/>
          <w:sz w:val="22"/>
          <w:szCs w:val="22"/>
        </w:rPr>
      </w:pPr>
      <w:r w:rsidRPr="00263C2F">
        <w:rPr>
          <w:rFonts w:ascii="Calibri" w:hAnsi="Calibri" w:cs="Arial"/>
          <w:sz w:val="22"/>
          <w:szCs w:val="22"/>
        </w:rPr>
        <w:t>List specific course assessments such as class participation, tests, homework assignments, make-up procedures, etc.</w:t>
      </w:r>
    </w:p>
    <w:p w14:paraId="4B99056E" w14:textId="77777777" w:rsidR="00287620" w:rsidRPr="00263C2F" w:rsidRDefault="00287620" w:rsidP="00DA66CF">
      <w:pPr>
        <w:ind w:left="720"/>
        <w:rPr>
          <w:rFonts w:ascii="Calibri" w:hAnsi="Calibri" w:cs="Arial"/>
          <w:sz w:val="22"/>
          <w:szCs w:val="22"/>
        </w:rPr>
      </w:pPr>
    </w:p>
    <w:p w14:paraId="01DA0F26" w14:textId="77777777"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ATTENDANCE POLICY:</w:t>
      </w:r>
      <w:r w:rsidRPr="00263C2F">
        <w:rPr>
          <w:rFonts w:ascii="Calibri" w:hAnsi="Calibri" w:cs="Arial"/>
          <w:sz w:val="22"/>
          <w:szCs w:val="22"/>
        </w:rPr>
        <w:t xml:space="preserve">   </w:t>
      </w:r>
    </w:p>
    <w:p w14:paraId="0B9470C5" w14:textId="77777777" w:rsidR="00287620" w:rsidRPr="00263C2F" w:rsidRDefault="00287620" w:rsidP="00DA66CF">
      <w:pPr>
        <w:ind w:left="720"/>
        <w:rPr>
          <w:rFonts w:ascii="Calibri" w:hAnsi="Calibri" w:cs="Arial"/>
          <w:sz w:val="22"/>
          <w:szCs w:val="22"/>
        </w:rPr>
      </w:pPr>
      <w:r w:rsidRPr="00263C2F">
        <w:rPr>
          <w:rFonts w:ascii="Calibri" w:hAnsi="Calibri" w:cs="Arial"/>
          <w:sz w:val="22"/>
          <w:szCs w:val="22"/>
        </w:rPr>
        <w:t>The professor’s specific policy concerning absence. (The College policy on attendance is in the Catalog, and defers to the professor.)</w:t>
      </w:r>
    </w:p>
    <w:p w14:paraId="1299C43A" w14:textId="77777777" w:rsidR="00287620" w:rsidRPr="00263C2F" w:rsidRDefault="00287620" w:rsidP="00DA66CF">
      <w:pPr>
        <w:ind w:left="720"/>
        <w:rPr>
          <w:rFonts w:ascii="Calibri" w:hAnsi="Calibri" w:cs="Arial"/>
          <w:sz w:val="22"/>
          <w:szCs w:val="22"/>
        </w:rPr>
      </w:pPr>
    </w:p>
    <w:p w14:paraId="4BF2BC38" w14:textId="77777777"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GRADING POLICY:</w:t>
      </w:r>
      <w:r w:rsidRPr="00263C2F">
        <w:rPr>
          <w:rFonts w:ascii="Calibri" w:hAnsi="Calibri" w:cs="Arial"/>
          <w:sz w:val="22"/>
          <w:szCs w:val="22"/>
        </w:rPr>
        <w:t xml:space="preserve">  </w:t>
      </w:r>
    </w:p>
    <w:p w14:paraId="153A7DAC" w14:textId="77777777" w:rsidR="00287620" w:rsidRPr="00263C2F" w:rsidRDefault="00287620" w:rsidP="00DA66CF">
      <w:pPr>
        <w:ind w:left="720"/>
        <w:rPr>
          <w:rFonts w:ascii="Calibri" w:hAnsi="Calibri" w:cs="Arial"/>
          <w:sz w:val="22"/>
          <w:szCs w:val="22"/>
        </w:rPr>
      </w:pPr>
      <w:r w:rsidRPr="00263C2F">
        <w:rPr>
          <w:rFonts w:ascii="Calibri" w:hAnsi="Calibri" w:cs="Arial"/>
          <w:sz w:val="22"/>
          <w:szCs w:val="22"/>
        </w:rPr>
        <w:t xml:space="preserve">Include numerical ranges for letter grades; the following is a range commonly used by many </w:t>
      </w:r>
      <w:proofErr w:type="gramStart"/>
      <w:r w:rsidRPr="00263C2F">
        <w:rPr>
          <w:rFonts w:ascii="Calibri" w:hAnsi="Calibri" w:cs="Arial"/>
          <w:sz w:val="22"/>
          <w:szCs w:val="22"/>
        </w:rPr>
        <w:t>faculty</w:t>
      </w:r>
      <w:proofErr w:type="gramEnd"/>
      <w:r w:rsidRPr="00263C2F">
        <w:rPr>
          <w:rFonts w:ascii="Calibri" w:hAnsi="Calibri" w:cs="Arial"/>
          <w:sz w:val="22"/>
          <w:szCs w:val="22"/>
        </w:rPr>
        <w:t>:</w:t>
      </w:r>
    </w:p>
    <w:p w14:paraId="4DDBEF00" w14:textId="77777777" w:rsidR="00287620" w:rsidRPr="00263C2F" w:rsidRDefault="00287620"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581B26" w14:paraId="47C0ABEA" w14:textId="77777777" w:rsidTr="006223F1">
        <w:trPr>
          <w:trHeight w:val="262"/>
          <w:tblHeader/>
          <w:jc w:val="center"/>
        </w:trPr>
        <w:tc>
          <w:tcPr>
            <w:tcW w:w="1075" w:type="dxa"/>
          </w:tcPr>
          <w:p w14:paraId="1C1235E2" w14:textId="77777777" w:rsidR="00581B26" w:rsidRDefault="00581B26" w:rsidP="006223F1">
            <w:pPr>
              <w:rPr>
                <w:rFonts w:ascii="Calibri" w:hAnsi="Calibri" w:cs="Arial"/>
                <w:sz w:val="22"/>
                <w:szCs w:val="22"/>
              </w:rPr>
            </w:pPr>
            <w:r>
              <w:rPr>
                <w:rFonts w:ascii="Calibri" w:hAnsi="Calibri" w:cs="Arial"/>
                <w:sz w:val="22"/>
                <w:szCs w:val="22"/>
              </w:rPr>
              <w:t>90 - 100</w:t>
            </w:r>
          </w:p>
        </w:tc>
        <w:tc>
          <w:tcPr>
            <w:tcW w:w="630" w:type="dxa"/>
          </w:tcPr>
          <w:p w14:paraId="0318042B" w14:textId="77777777" w:rsidR="00581B26" w:rsidRDefault="00581B26" w:rsidP="006223F1">
            <w:pPr>
              <w:jc w:val="center"/>
              <w:rPr>
                <w:rFonts w:ascii="Calibri" w:hAnsi="Calibri" w:cs="Arial"/>
                <w:sz w:val="22"/>
                <w:szCs w:val="22"/>
              </w:rPr>
            </w:pPr>
            <w:r>
              <w:rPr>
                <w:rFonts w:ascii="Calibri" w:hAnsi="Calibri" w:cs="Arial"/>
                <w:sz w:val="22"/>
                <w:szCs w:val="22"/>
              </w:rPr>
              <w:t>=</w:t>
            </w:r>
          </w:p>
        </w:tc>
        <w:tc>
          <w:tcPr>
            <w:tcW w:w="720" w:type="dxa"/>
          </w:tcPr>
          <w:p w14:paraId="5316D17B" w14:textId="77777777" w:rsidR="00581B26" w:rsidRDefault="00581B26" w:rsidP="006223F1">
            <w:pPr>
              <w:jc w:val="center"/>
              <w:rPr>
                <w:rFonts w:ascii="Calibri" w:hAnsi="Calibri" w:cs="Arial"/>
                <w:sz w:val="22"/>
                <w:szCs w:val="22"/>
              </w:rPr>
            </w:pPr>
            <w:r>
              <w:rPr>
                <w:rFonts w:ascii="Calibri" w:hAnsi="Calibri" w:cs="Arial"/>
                <w:sz w:val="22"/>
                <w:szCs w:val="22"/>
              </w:rPr>
              <w:t>A</w:t>
            </w:r>
          </w:p>
        </w:tc>
      </w:tr>
      <w:tr w:rsidR="00581B26" w14:paraId="21CF3DF1" w14:textId="77777777" w:rsidTr="006223F1">
        <w:trPr>
          <w:trHeight w:val="248"/>
          <w:jc w:val="center"/>
        </w:trPr>
        <w:tc>
          <w:tcPr>
            <w:tcW w:w="1075" w:type="dxa"/>
          </w:tcPr>
          <w:p w14:paraId="3D7DAA6D" w14:textId="77777777" w:rsidR="00581B26" w:rsidRDefault="00581B26" w:rsidP="006223F1">
            <w:pPr>
              <w:rPr>
                <w:rFonts w:ascii="Calibri" w:hAnsi="Calibri" w:cs="Arial"/>
                <w:sz w:val="22"/>
                <w:szCs w:val="22"/>
              </w:rPr>
            </w:pPr>
            <w:r>
              <w:rPr>
                <w:rFonts w:ascii="Calibri" w:hAnsi="Calibri" w:cs="Arial"/>
                <w:sz w:val="22"/>
                <w:szCs w:val="22"/>
              </w:rPr>
              <w:t>80 - 89</w:t>
            </w:r>
          </w:p>
        </w:tc>
        <w:tc>
          <w:tcPr>
            <w:tcW w:w="630" w:type="dxa"/>
          </w:tcPr>
          <w:p w14:paraId="12174E8E" w14:textId="77777777" w:rsidR="00581B26" w:rsidRDefault="00581B26" w:rsidP="006223F1">
            <w:pPr>
              <w:jc w:val="center"/>
              <w:rPr>
                <w:rFonts w:ascii="Calibri" w:hAnsi="Calibri" w:cs="Arial"/>
                <w:sz w:val="22"/>
                <w:szCs w:val="22"/>
              </w:rPr>
            </w:pPr>
            <w:r>
              <w:rPr>
                <w:rFonts w:ascii="Calibri" w:hAnsi="Calibri" w:cs="Arial"/>
                <w:sz w:val="22"/>
                <w:szCs w:val="22"/>
              </w:rPr>
              <w:t>=</w:t>
            </w:r>
          </w:p>
        </w:tc>
        <w:tc>
          <w:tcPr>
            <w:tcW w:w="720" w:type="dxa"/>
          </w:tcPr>
          <w:p w14:paraId="61ED4E73" w14:textId="77777777" w:rsidR="00581B26" w:rsidRDefault="00581B26" w:rsidP="006223F1">
            <w:pPr>
              <w:jc w:val="center"/>
              <w:rPr>
                <w:rFonts w:ascii="Calibri" w:hAnsi="Calibri" w:cs="Arial"/>
                <w:sz w:val="22"/>
                <w:szCs w:val="22"/>
              </w:rPr>
            </w:pPr>
            <w:r>
              <w:rPr>
                <w:rFonts w:ascii="Calibri" w:hAnsi="Calibri" w:cs="Arial"/>
                <w:sz w:val="22"/>
                <w:szCs w:val="22"/>
              </w:rPr>
              <w:t>B</w:t>
            </w:r>
          </w:p>
        </w:tc>
      </w:tr>
      <w:tr w:rsidR="00581B26" w14:paraId="47E9CA76" w14:textId="77777777" w:rsidTr="006223F1">
        <w:trPr>
          <w:trHeight w:val="262"/>
          <w:jc w:val="center"/>
        </w:trPr>
        <w:tc>
          <w:tcPr>
            <w:tcW w:w="1075" w:type="dxa"/>
          </w:tcPr>
          <w:p w14:paraId="14508A75" w14:textId="77777777" w:rsidR="00581B26" w:rsidRDefault="00581B26" w:rsidP="006223F1">
            <w:pPr>
              <w:rPr>
                <w:rFonts w:ascii="Calibri" w:hAnsi="Calibri" w:cs="Arial"/>
                <w:sz w:val="22"/>
                <w:szCs w:val="22"/>
              </w:rPr>
            </w:pPr>
            <w:r>
              <w:rPr>
                <w:rFonts w:ascii="Calibri" w:hAnsi="Calibri" w:cs="Arial"/>
                <w:sz w:val="22"/>
                <w:szCs w:val="22"/>
              </w:rPr>
              <w:t>70 - 79</w:t>
            </w:r>
          </w:p>
        </w:tc>
        <w:tc>
          <w:tcPr>
            <w:tcW w:w="630" w:type="dxa"/>
          </w:tcPr>
          <w:p w14:paraId="4B0789A0" w14:textId="77777777" w:rsidR="00581B26" w:rsidRDefault="00581B26" w:rsidP="006223F1">
            <w:pPr>
              <w:jc w:val="center"/>
              <w:rPr>
                <w:rFonts w:ascii="Calibri" w:hAnsi="Calibri" w:cs="Arial"/>
                <w:sz w:val="22"/>
                <w:szCs w:val="22"/>
              </w:rPr>
            </w:pPr>
            <w:r>
              <w:rPr>
                <w:rFonts w:ascii="Calibri" w:hAnsi="Calibri" w:cs="Arial"/>
                <w:sz w:val="22"/>
                <w:szCs w:val="22"/>
              </w:rPr>
              <w:t>=</w:t>
            </w:r>
          </w:p>
        </w:tc>
        <w:tc>
          <w:tcPr>
            <w:tcW w:w="720" w:type="dxa"/>
          </w:tcPr>
          <w:p w14:paraId="37AAF844" w14:textId="77777777" w:rsidR="00581B26" w:rsidRDefault="00581B26" w:rsidP="006223F1">
            <w:pPr>
              <w:jc w:val="center"/>
              <w:rPr>
                <w:rFonts w:ascii="Calibri" w:hAnsi="Calibri" w:cs="Arial"/>
                <w:sz w:val="22"/>
                <w:szCs w:val="22"/>
              </w:rPr>
            </w:pPr>
            <w:r>
              <w:rPr>
                <w:rFonts w:ascii="Calibri" w:hAnsi="Calibri" w:cs="Arial"/>
                <w:sz w:val="22"/>
                <w:szCs w:val="22"/>
              </w:rPr>
              <w:t>C</w:t>
            </w:r>
          </w:p>
        </w:tc>
      </w:tr>
      <w:tr w:rsidR="00581B26" w14:paraId="0819862F" w14:textId="77777777" w:rsidTr="006223F1">
        <w:trPr>
          <w:trHeight w:val="248"/>
          <w:jc w:val="center"/>
        </w:trPr>
        <w:tc>
          <w:tcPr>
            <w:tcW w:w="1075" w:type="dxa"/>
          </w:tcPr>
          <w:p w14:paraId="20E26B6F" w14:textId="77777777" w:rsidR="00581B26" w:rsidRDefault="00581B26" w:rsidP="006223F1">
            <w:pPr>
              <w:rPr>
                <w:rFonts w:ascii="Calibri" w:hAnsi="Calibri" w:cs="Arial"/>
                <w:sz w:val="22"/>
                <w:szCs w:val="22"/>
              </w:rPr>
            </w:pPr>
            <w:r>
              <w:rPr>
                <w:rFonts w:ascii="Calibri" w:hAnsi="Calibri" w:cs="Arial"/>
                <w:sz w:val="22"/>
                <w:szCs w:val="22"/>
              </w:rPr>
              <w:t>60 - 69</w:t>
            </w:r>
          </w:p>
        </w:tc>
        <w:tc>
          <w:tcPr>
            <w:tcW w:w="630" w:type="dxa"/>
          </w:tcPr>
          <w:p w14:paraId="01721AFC" w14:textId="77777777" w:rsidR="00581B26" w:rsidRDefault="00581B26" w:rsidP="006223F1">
            <w:pPr>
              <w:jc w:val="center"/>
              <w:rPr>
                <w:rFonts w:ascii="Calibri" w:hAnsi="Calibri" w:cs="Arial"/>
                <w:sz w:val="22"/>
                <w:szCs w:val="22"/>
              </w:rPr>
            </w:pPr>
            <w:r>
              <w:rPr>
                <w:rFonts w:ascii="Calibri" w:hAnsi="Calibri" w:cs="Arial"/>
                <w:sz w:val="22"/>
                <w:szCs w:val="22"/>
              </w:rPr>
              <w:t>=</w:t>
            </w:r>
          </w:p>
        </w:tc>
        <w:tc>
          <w:tcPr>
            <w:tcW w:w="720" w:type="dxa"/>
          </w:tcPr>
          <w:p w14:paraId="61740529" w14:textId="77777777" w:rsidR="00581B26" w:rsidRDefault="00581B26" w:rsidP="006223F1">
            <w:pPr>
              <w:jc w:val="center"/>
              <w:rPr>
                <w:rFonts w:ascii="Calibri" w:hAnsi="Calibri" w:cs="Arial"/>
                <w:sz w:val="22"/>
                <w:szCs w:val="22"/>
              </w:rPr>
            </w:pPr>
            <w:r>
              <w:rPr>
                <w:rFonts w:ascii="Calibri" w:hAnsi="Calibri" w:cs="Arial"/>
                <w:sz w:val="22"/>
                <w:szCs w:val="22"/>
              </w:rPr>
              <w:t>D</w:t>
            </w:r>
          </w:p>
        </w:tc>
      </w:tr>
      <w:tr w:rsidR="00581B26" w14:paraId="05856F76" w14:textId="77777777" w:rsidTr="006223F1">
        <w:trPr>
          <w:trHeight w:val="262"/>
          <w:jc w:val="center"/>
        </w:trPr>
        <w:tc>
          <w:tcPr>
            <w:tcW w:w="1075" w:type="dxa"/>
          </w:tcPr>
          <w:p w14:paraId="751662A4" w14:textId="77777777" w:rsidR="00581B26" w:rsidRDefault="00581B26" w:rsidP="006223F1">
            <w:pPr>
              <w:rPr>
                <w:rFonts w:ascii="Calibri" w:hAnsi="Calibri" w:cs="Arial"/>
                <w:sz w:val="22"/>
                <w:szCs w:val="22"/>
              </w:rPr>
            </w:pPr>
            <w:r>
              <w:rPr>
                <w:rFonts w:ascii="Calibri" w:hAnsi="Calibri" w:cs="Arial"/>
                <w:sz w:val="22"/>
                <w:szCs w:val="22"/>
              </w:rPr>
              <w:t>Below 60</w:t>
            </w:r>
          </w:p>
        </w:tc>
        <w:tc>
          <w:tcPr>
            <w:tcW w:w="630" w:type="dxa"/>
          </w:tcPr>
          <w:p w14:paraId="6CC69794" w14:textId="77777777" w:rsidR="00581B26" w:rsidRDefault="00581B26" w:rsidP="006223F1">
            <w:pPr>
              <w:jc w:val="center"/>
              <w:rPr>
                <w:rFonts w:ascii="Calibri" w:hAnsi="Calibri" w:cs="Arial"/>
                <w:sz w:val="22"/>
                <w:szCs w:val="22"/>
              </w:rPr>
            </w:pPr>
            <w:r>
              <w:rPr>
                <w:rFonts w:ascii="Calibri" w:hAnsi="Calibri" w:cs="Arial"/>
                <w:sz w:val="22"/>
                <w:szCs w:val="22"/>
              </w:rPr>
              <w:t>=</w:t>
            </w:r>
          </w:p>
        </w:tc>
        <w:tc>
          <w:tcPr>
            <w:tcW w:w="720" w:type="dxa"/>
          </w:tcPr>
          <w:p w14:paraId="632692EA" w14:textId="77777777" w:rsidR="00581B26" w:rsidRDefault="00581B26" w:rsidP="006223F1">
            <w:pPr>
              <w:jc w:val="center"/>
              <w:rPr>
                <w:rFonts w:ascii="Calibri" w:hAnsi="Calibri" w:cs="Arial"/>
                <w:sz w:val="22"/>
                <w:szCs w:val="22"/>
              </w:rPr>
            </w:pPr>
            <w:r>
              <w:rPr>
                <w:rFonts w:ascii="Calibri" w:hAnsi="Calibri" w:cs="Arial"/>
                <w:sz w:val="22"/>
                <w:szCs w:val="22"/>
              </w:rPr>
              <w:t>F</w:t>
            </w:r>
          </w:p>
        </w:tc>
      </w:tr>
    </w:tbl>
    <w:p w14:paraId="3461D779" w14:textId="77777777" w:rsidR="00287620" w:rsidRPr="00263C2F" w:rsidRDefault="00287620" w:rsidP="00DA66CF">
      <w:pPr>
        <w:ind w:left="720"/>
        <w:rPr>
          <w:rFonts w:ascii="Calibri" w:hAnsi="Calibri" w:cs="Arial"/>
          <w:sz w:val="22"/>
          <w:szCs w:val="22"/>
        </w:rPr>
      </w:pPr>
    </w:p>
    <w:p w14:paraId="5CCC8A00" w14:textId="77777777" w:rsidR="00287620" w:rsidRPr="00263C2F" w:rsidRDefault="00287620" w:rsidP="00DA66CF">
      <w:pPr>
        <w:ind w:left="720"/>
        <w:rPr>
          <w:rFonts w:ascii="Calibri" w:hAnsi="Calibri" w:cs="Arial"/>
          <w:sz w:val="22"/>
          <w:szCs w:val="22"/>
        </w:rPr>
      </w:pPr>
      <w:r w:rsidRPr="00263C2F">
        <w:rPr>
          <w:rFonts w:ascii="Calibri" w:hAnsi="Calibri" w:cs="Arial"/>
          <w:sz w:val="22"/>
          <w:szCs w:val="22"/>
        </w:rPr>
        <w:t>(Note:  The “incomplete” grade [“I”] should be given only when unusual circumstances warrant. An “incomplete” is not a substitute for a “D,” “F,” or “W.” Refer to the policy on “incomplete grades.)</w:t>
      </w:r>
    </w:p>
    <w:p w14:paraId="3CF2D8B6" w14:textId="77777777" w:rsidR="00287620" w:rsidRPr="00263C2F" w:rsidRDefault="00287620" w:rsidP="00DA66CF">
      <w:pPr>
        <w:ind w:left="720"/>
        <w:rPr>
          <w:rFonts w:ascii="Calibri" w:hAnsi="Calibri" w:cs="Arial"/>
          <w:b/>
          <w:sz w:val="22"/>
          <w:szCs w:val="22"/>
        </w:rPr>
      </w:pPr>
    </w:p>
    <w:p w14:paraId="33E068EE" w14:textId="77777777"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REQUIRED COURSE MATERIALS:</w:t>
      </w:r>
      <w:r w:rsidRPr="00263C2F">
        <w:rPr>
          <w:rFonts w:ascii="Calibri" w:hAnsi="Calibri" w:cs="Arial"/>
          <w:sz w:val="22"/>
          <w:szCs w:val="22"/>
        </w:rPr>
        <w:t xml:space="preserve">  </w:t>
      </w:r>
    </w:p>
    <w:p w14:paraId="2454422C" w14:textId="77777777" w:rsidR="00287620" w:rsidRPr="00263C2F" w:rsidRDefault="00287620" w:rsidP="00DA66CF">
      <w:pPr>
        <w:ind w:left="720"/>
        <w:rPr>
          <w:rFonts w:ascii="Calibri" w:hAnsi="Calibri" w:cs="Arial"/>
          <w:sz w:val="22"/>
          <w:szCs w:val="22"/>
        </w:rPr>
      </w:pPr>
      <w:r w:rsidRPr="00263C2F">
        <w:rPr>
          <w:rFonts w:ascii="Calibri" w:hAnsi="Calibri" w:cs="Arial"/>
          <w:sz w:val="22"/>
          <w:szCs w:val="22"/>
        </w:rPr>
        <w:t>(In correct bibliographic format.)</w:t>
      </w:r>
    </w:p>
    <w:p w14:paraId="0FB78278" w14:textId="77777777" w:rsidR="00287620" w:rsidRPr="00263C2F" w:rsidRDefault="00287620" w:rsidP="00DA66CF">
      <w:pPr>
        <w:ind w:left="720"/>
        <w:rPr>
          <w:rFonts w:ascii="Calibri" w:hAnsi="Calibri" w:cs="Arial"/>
          <w:sz w:val="22"/>
          <w:szCs w:val="22"/>
        </w:rPr>
      </w:pPr>
    </w:p>
    <w:p w14:paraId="42C957AB" w14:textId="77777777"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RESERVED MATERIALS FOR THE COURSE:</w:t>
      </w:r>
      <w:r w:rsidRPr="00263C2F">
        <w:rPr>
          <w:rFonts w:ascii="Calibri" w:hAnsi="Calibri" w:cs="Arial"/>
          <w:sz w:val="22"/>
          <w:szCs w:val="22"/>
        </w:rPr>
        <w:t xml:space="preserve">  </w:t>
      </w:r>
    </w:p>
    <w:p w14:paraId="594B70F3" w14:textId="77777777" w:rsidR="00287620" w:rsidRPr="00263C2F" w:rsidRDefault="00287620" w:rsidP="00DA66CF">
      <w:pPr>
        <w:ind w:left="720"/>
        <w:rPr>
          <w:rFonts w:ascii="Calibri" w:hAnsi="Calibri" w:cs="Arial"/>
          <w:sz w:val="22"/>
          <w:szCs w:val="22"/>
        </w:rPr>
      </w:pPr>
      <w:r w:rsidRPr="00263C2F">
        <w:rPr>
          <w:rFonts w:ascii="Calibri" w:hAnsi="Calibri" w:cs="Arial"/>
          <w:sz w:val="22"/>
          <w:szCs w:val="22"/>
        </w:rPr>
        <w:t>Other special learning resources.</w:t>
      </w:r>
    </w:p>
    <w:p w14:paraId="1FC39945" w14:textId="77777777" w:rsidR="00287620" w:rsidRPr="00263C2F" w:rsidRDefault="00287620" w:rsidP="00DA66CF">
      <w:pPr>
        <w:ind w:left="720"/>
        <w:rPr>
          <w:rFonts w:ascii="Calibri" w:hAnsi="Calibri" w:cs="Arial"/>
          <w:sz w:val="22"/>
          <w:szCs w:val="22"/>
        </w:rPr>
      </w:pPr>
    </w:p>
    <w:p w14:paraId="611FFBC0" w14:textId="77777777"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CLASS SCHEDULE:</w:t>
      </w:r>
      <w:r w:rsidRPr="00263C2F">
        <w:rPr>
          <w:rFonts w:ascii="Calibri" w:hAnsi="Calibri" w:cs="Arial"/>
          <w:sz w:val="22"/>
          <w:szCs w:val="22"/>
        </w:rPr>
        <w:t xml:space="preserve">  </w:t>
      </w:r>
    </w:p>
    <w:p w14:paraId="51E1210C" w14:textId="77777777" w:rsidR="00287620" w:rsidRPr="00263C2F" w:rsidRDefault="00287620" w:rsidP="00DA66CF">
      <w:pPr>
        <w:ind w:left="720"/>
        <w:rPr>
          <w:rFonts w:ascii="Calibri" w:hAnsi="Calibri" w:cs="Arial"/>
          <w:sz w:val="22"/>
          <w:szCs w:val="22"/>
        </w:rPr>
      </w:pPr>
      <w:r w:rsidRPr="00263C2F">
        <w:rPr>
          <w:rFonts w:ascii="Calibri" w:hAnsi="Calibri" w:cs="Arial"/>
          <w:sz w:val="22"/>
          <w:szCs w:val="22"/>
        </w:rPr>
        <w:t xml:space="preserve">This section includes assignments for each class meeting or unit, along with scheduled </w:t>
      </w:r>
      <w:r w:rsidR="00127385" w:rsidRPr="00263C2F">
        <w:rPr>
          <w:rFonts w:ascii="Calibri" w:hAnsi="Calibri" w:cs="Arial"/>
          <w:sz w:val="22"/>
          <w:szCs w:val="22"/>
        </w:rPr>
        <w:t>Library activities</w:t>
      </w:r>
      <w:r w:rsidRPr="00263C2F">
        <w:rPr>
          <w:rFonts w:ascii="Calibri" w:hAnsi="Calibri" w:cs="Arial"/>
          <w:sz w:val="22"/>
          <w:szCs w:val="22"/>
        </w:rPr>
        <w:t xml:space="preserve"> and other scheduled support, including scheduled tests.</w:t>
      </w:r>
    </w:p>
    <w:p w14:paraId="0562CB0E" w14:textId="77777777" w:rsidR="00287620" w:rsidRPr="00263C2F" w:rsidRDefault="00287620" w:rsidP="00DA66CF">
      <w:pPr>
        <w:ind w:left="720"/>
        <w:rPr>
          <w:rFonts w:ascii="Calibri" w:hAnsi="Calibri" w:cs="Arial"/>
          <w:sz w:val="22"/>
          <w:szCs w:val="22"/>
        </w:rPr>
      </w:pPr>
    </w:p>
    <w:p w14:paraId="342B881B" w14:textId="77777777"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ANY OTHER INFORMATION OR CLASS PROCEDURES OR POLICIES:</w:t>
      </w:r>
      <w:r w:rsidRPr="00263C2F">
        <w:rPr>
          <w:rFonts w:ascii="Calibri" w:hAnsi="Calibri" w:cs="Arial"/>
          <w:sz w:val="22"/>
          <w:szCs w:val="22"/>
        </w:rPr>
        <w:t xml:space="preserve">  </w:t>
      </w:r>
    </w:p>
    <w:p w14:paraId="4770CC16" w14:textId="77777777" w:rsidR="00287620" w:rsidRPr="00263C2F" w:rsidRDefault="00287620" w:rsidP="00DA66CF">
      <w:pPr>
        <w:ind w:left="720"/>
        <w:rPr>
          <w:rFonts w:ascii="Calibri" w:hAnsi="Calibri" w:cs="Arial"/>
          <w:sz w:val="22"/>
          <w:szCs w:val="22"/>
        </w:rPr>
      </w:pPr>
      <w:r w:rsidRPr="00263C2F">
        <w:rPr>
          <w:rFonts w:ascii="Calibri" w:hAnsi="Calibri" w:cs="Arial"/>
          <w:sz w:val="22"/>
          <w:szCs w:val="22"/>
        </w:rPr>
        <w:t>(Which would be useful to the students in the class.)</w:t>
      </w:r>
    </w:p>
    <w:p w14:paraId="62EBF3C5" w14:textId="77777777" w:rsidR="00287620" w:rsidRPr="00263C2F" w:rsidRDefault="00287620" w:rsidP="00810B6E">
      <w:pPr>
        <w:rPr>
          <w:rFonts w:ascii="Calibri" w:hAnsi="Calibri" w:cs="Arial"/>
          <w:sz w:val="22"/>
          <w:szCs w:val="22"/>
        </w:rPr>
        <w:sectPr w:rsidR="00287620" w:rsidRPr="00263C2F" w:rsidSect="00151AA7">
          <w:type w:val="continuous"/>
          <w:pgSz w:w="12240" w:h="15840"/>
          <w:pgMar w:top="1008" w:right="1008" w:bottom="1008" w:left="1008" w:header="720" w:footer="720" w:gutter="0"/>
          <w:cols w:space="720"/>
          <w:formProt w:val="0"/>
          <w:docGrid w:linePitch="360"/>
        </w:sectPr>
      </w:pPr>
    </w:p>
    <w:p w14:paraId="6D98A12B" w14:textId="77777777" w:rsidR="00287620" w:rsidRPr="00263C2F" w:rsidRDefault="00287620" w:rsidP="00DA66CF">
      <w:pPr>
        <w:ind w:left="720"/>
        <w:rPr>
          <w:rFonts w:ascii="Calibri" w:hAnsi="Calibri" w:cs="Arial"/>
          <w:sz w:val="22"/>
          <w:szCs w:val="22"/>
        </w:rPr>
      </w:pPr>
    </w:p>
    <w:sectPr w:rsidR="00287620" w:rsidRPr="00263C2F" w:rsidSect="002876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506C94" w14:textId="77777777" w:rsidR="00AD7D1D" w:rsidRDefault="00AD7D1D" w:rsidP="003A608C">
      <w:r>
        <w:separator/>
      </w:r>
    </w:p>
  </w:endnote>
  <w:endnote w:type="continuationSeparator" w:id="0">
    <w:p w14:paraId="55A5E488" w14:textId="77777777" w:rsidR="00AD7D1D" w:rsidRDefault="00AD7D1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A8E65" w14:textId="77777777" w:rsidR="00287620" w:rsidRPr="0056733A" w:rsidRDefault="00581B2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00287620" w:rsidRPr="00583E5E">
      <w:rPr>
        <w:rFonts w:ascii="Calibri" w:hAnsi="Calibri" w:cs="Arial"/>
        <w:sz w:val="22"/>
        <w:szCs w:val="22"/>
      </w:rPr>
      <w:tab/>
    </w:r>
    <w:r w:rsidR="00287620" w:rsidRPr="00583E5E">
      <w:rPr>
        <w:rFonts w:ascii="Calibri" w:hAnsi="Calibri" w:cs="Arial"/>
        <w:sz w:val="22"/>
        <w:szCs w:val="22"/>
      </w:rPr>
      <w:tab/>
      <w:t xml:space="preserve">Page </w:t>
    </w:r>
    <w:r w:rsidR="00287620" w:rsidRPr="00583E5E">
      <w:rPr>
        <w:rFonts w:ascii="Calibri" w:hAnsi="Calibri" w:cs="Arial"/>
        <w:sz w:val="22"/>
        <w:szCs w:val="22"/>
      </w:rPr>
      <w:fldChar w:fldCharType="begin"/>
    </w:r>
    <w:r w:rsidR="00287620" w:rsidRPr="00583E5E">
      <w:rPr>
        <w:rFonts w:ascii="Calibri" w:hAnsi="Calibri" w:cs="Arial"/>
        <w:sz w:val="22"/>
        <w:szCs w:val="22"/>
      </w:rPr>
      <w:instrText xml:space="preserve"> PAGE   \* MERGEFORMAT </w:instrText>
    </w:r>
    <w:r w:rsidR="00287620" w:rsidRPr="00583E5E">
      <w:rPr>
        <w:rFonts w:ascii="Calibri" w:hAnsi="Calibri" w:cs="Arial"/>
        <w:sz w:val="22"/>
        <w:szCs w:val="22"/>
      </w:rPr>
      <w:fldChar w:fldCharType="separate"/>
    </w:r>
    <w:r w:rsidR="004C707A">
      <w:rPr>
        <w:rFonts w:ascii="Calibri" w:hAnsi="Calibri" w:cs="Arial"/>
        <w:noProof/>
        <w:sz w:val="22"/>
        <w:szCs w:val="22"/>
      </w:rPr>
      <w:t>4</w:t>
    </w:r>
    <w:r w:rsidR="0028762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F2AF3" w14:textId="77777777" w:rsidR="00287620" w:rsidRPr="004C707A" w:rsidRDefault="004C707A" w:rsidP="004C707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308801" w14:textId="77777777" w:rsidR="00AD7D1D" w:rsidRDefault="00AD7D1D" w:rsidP="003A608C">
      <w:r>
        <w:separator/>
      </w:r>
    </w:p>
  </w:footnote>
  <w:footnote w:type="continuationSeparator" w:id="0">
    <w:p w14:paraId="33AAB120" w14:textId="77777777" w:rsidR="00AD7D1D" w:rsidRDefault="00AD7D1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90AF7" w14:textId="77777777" w:rsidR="00367DA5" w:rsidRPr="005B1FB3" w:rsidRDefault="00367DA5" w:rsidP="00367DA5">
    <w:pPr>
      <w:pStyle w:val="Header"/>
      <w:pBdr>
        <w:bottom w:val="thinThickSmallGap" w:sz="18" w:space="1" w:color="0D0D0D"/>
      </w:pBdr>
      <w:jc w:val="right"/>
    </w:pPr>
    <w:r w:rsidRPr="005E48B2">
      <w:rPr>
        <w:rFonts w:ascii="Calibri" w:hAnsi="Calibri" w:cs="Arial"/>
        <w:noProof/>
        <w:sz w:val="22"/>
        <w:szCs w:val="22"/>
      </w:rPr>
      <w:t>L</w:t>
    </w:r>
    <w:r>
      <w:rPr>
        <w:rFonts w:ascii="Calibri" w:hAnsi="Calibri" w:cs="Arial"/>
        <w:noProof/>
        <w:sz w:val="22"/>
        <w:szCs w:val="22"/>
      </w:rPr>
      <w:t>IT 2000</w:t>
    </w:r>
    <w:r w:rsidRPr="005E48B2">
      <w:rPr>
        <w:rFonts w:ascii="Calibri" w:hAnsi="Calibri" w:cs="Arial"/>
        <w:noProof/>
        <w:sz w:val="22"/>
        <w:szCs w:val="22"/>
      </w:rPr>
      <w:t xml:space="preserve"> </w:t>
    </w:r>
    <w:r>
      <w:rPr>
        <w:rFonts w:ascii="Calibri" w:hAnsi="Calibri" w:cs="Arial"/>
        <w:noProof/>
        <w:sz w:val="22"/>
        <w:szCs w:val="22"/>
      </w:rPr>
      <w:t>INTRODUCTION TO LITERATURE</w:t>
    </w:r>
  </w:p>
  <w:p w14:paraId="61CDCEAD" w14:textId="77777777" w:rsidR="00287620" w:rsidRPr="00F85861" w:rsidRDefault="00287620"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6DB82" w14:textId="77777777" w:rsidR="004C707A" w:rsidRDefault="7E409755" w:rsidP="004C707A">
    <w:pPr>
      <w:pStyle w:val="Header"/>
      <w:jc w:val="right"/>
    </w:pPr>
    <w:r>
      <w:rPr>
        <w:noProof/>
      </w:rPr>
      <w:drawing>
        <wp:inline distT="0" distB="0" distL="0" distR="0" wp14:anchorId="52295EEE" wp14:editId="133219C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5997CC1D" w14:textId="77777777" w:rsidR="004C707A" w:rsidRDefault="004C707A" w:rsidP="004C707A">
    <w:pPr>
      <w:pStyle w:val="Header"/>
      <w:jc w:val="right"/>
    </w:pPr>
  </w:p>
  <w:p w14:paraId="163F1EBC" w14:textId="77777777" w:rsidR="004C707A" w:rsidRDefault="004C707A" w:rsidP="004C707A">
    <w:pPr>
      <w:pStyle w:val="Header"/>
      <w:contextualSpacing/>
      <w:jc w:val="right"/>
      <w:rPr>
        <w:b/>
        <w:color w:val="470A68"/>
        <w:sz w:val="28"/>
      </w:rPr>
    </w:pPr>
    <w:r>
      <w:rPr>
        <w:b/>
        <w:color w:val="470A68"/>
        <w:sz w:val="28"/>
      </w:rPr>
      <w:t>School of Arts, Humanities, and Social Sciences</w:t>
    </w:r>
  </w:p>
  <w:p w14:paraId="110FFD37" w14:textId="77777777" w:rsidR="00287620" w:rsidRPr="004C707A" w:rsidRDefault="004C707A" w:rsidP="004C707A">
    <w:pPr>
      <w:pStyle w:val="Header"/>
      <w:contextualSpacing/>
      <w:jc w:val="right"/>
      <w:rPr>
        <w:b/>
        <w:color w:val="470A68"/>
        <w:sz w:val="28"/>
      </w:rPr>
    </w:pPr>
    <w:r>
      <w:rPr>
        <w:noProof/>
        <w:lang w:eastAsia="en-US"/>
      </w:rPr>
      <mc:AlternateContent>
        <mc:Choice Requires="wps">
          <w:drawing>
            <wp:inline distT="0" distB="0" distL="0" distR="0" wp14:anchorId="607B8343" wp14:editId="7D677E0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http://schemas.openxmlformats.org/drawingml/2006/main" xmlns:pic="http://schemas.openxmlformats.org/drawingml/2006/picture" xmlns:a14="http://schemas.microsoft.com/office/drawing/2010/main" xmlns:wp14="http://schemas.microsoft.com/office/word/2010/wordml" xmlns:w16sdtdh="http://schemas.microsoft.com/office/word/2020/wordml/sdtdatahash" xmlns:w16="http://schemas.microsoft.com/office/word/2018/wordml" xmlns:w16cex="http://schemas.microsoft.com/office/word/2018/wordml/cex">
          <w:pict w14:anchorId="021E01B0">
            <v:shapetype id="_x0000_t32" coordsize="21600,21600" o:oned="t" filled="f" o:spt="32" path="m,l21600,21600e" w14:anchorId="2818D194">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072E0B"/>
    <w:multiLevelType w:val="hybridMultilevel"/>
    <w:tmpl w:val="103E6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9758B2"/>
    <w:multiLevelType w:val="multilevel"/>
    <w:tmpl w:val="ABD4643C"/>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360"/>
        </w:tabs>
        <w:ind w:left="360" w:hanging="360"/>
      </w:pPr>
      <w:rPr>
        <w:rFonts w:ascii="Courier New" w:hAnsi="Courier New" w:cs="Times New Roman" w:hint="default"/>
        <w:sz w:val="20"/>
      </w:rPr>
    </w:lvl>
    <w:lvl w:ilvl="2">
      <w:start w:val="1"/>
      <w:numFmt w:val="bullet"/>
      <w:lvlText w:val=""/>
      <w:lvlJc w:val="left"/>
      <w:pPr>
        <w:tabs>
          <w:tab w:val="num" w:pos="1080"/>
        </w:tabs>
        <w:ind w:left="1080" w:hanging="360"/>
      </w:pPr>
      <w:rPr>
        <w:rFonts w:ascii="Wingdings" w:hAnsi="Wingdings" w:hint="default"/>
        <w:sz w:val="20"/>
      </w:rPr>
    </w:lvl>
    <w:lvl w:ilvl="3">
      <w:start w:val="1"/>
      <w:numFmt w:val="bullet"/>
      <w:lvlText w:val=""/>
      <w:lvlJc w:val="left"/>
      <w:pPr>
        <w:tabs>
          <w:tab w:val="num" w:pos="1800"/>
        </w:tabs>
        <w:ind w:left="1800" w:hanging="360"/>
      </w:pPr>
      <w:rPr>
        <w:rFonts w:ascii="Wingdings" w:hAnsi="Wingdings" w:hint="default"/>
        <w:sz w:val="20"/>
      </w:rPr>
    </w:lvl>
    <w:lvl w:ilvl="4">
      <w:start w:val="1"/>
      <w:numFmt w:val="bullet"/>
      <w:lvlText w:val=""/>
      <w:lvlJc w:val="left"/>
      <w:pPr>
        <w:tabs>
          <w:tab w:val="num" w:pos="2520"/>
        </w:tabs>
        <w:ind w:left="2520" w:hanging="360"/>
      </w:pPr>
      <w:rPr>
        <w:rFonts w:ascii="Wingdings" w:hAnsi="Wingdings" w:hint="default"/>
        <w:sz w:val="20"/>
      </w:rPr>
    </w:lvl>
    <w:lvl w:ilvl="5">
      <w:start w:val="1"/>
      <w:numFmt w:val="bullet"/>
      <w:lvlText w:val=""/>
      <w:lvlJc w:val="left"/>
      <w:pPr>
        <w:tabs>
          <w:tab w:val="num" w:pos="3240"/>
        </w:tabs>
        <w:ind w:left="3240" w:hanging="360"/>
      </w:pPr>
      <w:rPr>
        <w:rFonts w:ascii="Wingdings" w:hAnsi="Wingdings" w:hint="default"/>
        <w:sz w:val="20"/>
      </w:rPr>
    </w:lvl>
    <w:lvl w:ilvl="6">
      <w:start w:val="1"/>
      <w:numFmt w:val="bullet"/>
      <w:lvlText w:val=""/>
      <w:lvlJc w:val="left"/>
      <w:pPr>
        <w:tabs>
          <w:tab w:val="num" w:pos="3960"/>
        </w:tabs>
        <w:ind w:left="3960" w:hanging="360"/>
      </w:pPr>
      <w:rPr>
        <w:rFonts w:ascii="Wingdings" w:hAnsi="Wingdings" w:hint="default"/>
        <w:sz w:val="20"/>
      </w:rPr>
    </w:lvl>
    <w:lvl w:ilvl="7">
      <w:start w:val="1"/>
      <w:numFmt w:val="bullet"/>
      <w:lvlText w:val=""/>
      <w:lvlJc w:val="left"/>
      <w:pPr>
        <w:tabs>
          <w:tab w:val="num" w:pos="4680"/>
        </w:tabs>
        <w:ind w:left="4680" w:hanging="360"/>
      </w:pPr>
      <w:rPr>
        <w:rFonts w:ascii="Wingdings" w:hAnsi="Wingdings" w:hint="default"/>
        <w:sz w:val="20"/>
      </w:rPr>
    </w:lvl>
    <w:lvl w:ilvl="8">
      <w:start w:val="1"/>
      <w:numFmt w:val="bullet"/>
      <w:lvlText w:val=""/>
      <w:lvlJc w:val="left"/>
      <w:pPr>
        <w:tabs>
          <w:tab w:val="num" w:pos="5400"/>
        </w:tabs>
        <w:ind w:left="5400" w:hanging="360"/>
      </w:pPr>
      <w:rPr>
        <w:rFonts w:ascii="Wingdings" w:hAnsi="Wingdings" w:hint="default"/>
        <w:sz w:val="20"/>
      </w:rPr>
    </w:lvl>
  </w:abstractNum>
  <w:abstractNum w:abstractNumId="5"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E11839"/>
    <w:multiLevelType w:val="hybridMultilevel"/>
    <w:tmpl w:val="039E0B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E1445F8"/>
    <w:multiLevelType w:val="multilevel"/>
    <w:tmpl w:val="E9785C6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8"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E291996"/>
    <w:multiLevelType w:val="hybridMultilevel"/>
    <w:tmpl w:val="861A27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0317888"/>
    <w:multiLevelType w:val="hybridMultilevel"/>
    <w:tmpl w:val="B570F96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C1C4E4B"/>
    <w:multiLevelType w:val="hybridMultilevel"/>
    <w:tmpl w:val="C938E23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A1B383F"/>
    <w:multiLevelType w:val="hybridMultilevel"/>
    <w:tmpl w:val="0C4620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5"/>
  </w:num>
  <w:num w:numId="6">
    <w:abstractNumId w:val="12"/>
  </w:num>
  <w:num w:numId="7">
    <w:abstractNumId w:val="3"/>
  </w:num>
  <w:num w:numId="8">
    <w:abstractNumId w:val="7"/>
  </w:num>
  <w:num w:numId="9">
    <w:abstractNumId w:val="4"/>
  </w:num>
  <w:num w:numId="10">
    <w:abstractNumId w:val="9"/>
  </w:num>
  <w:num w:numId="11">
    <w:abstractNumId w:val="10"/>
  </w:num>
  <w:num w:numId="12">
    <w:abstractNumId w:val="1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23d5ocIk5Gi+KDx2VDhfnYeT7ywsMPhaUOZEvOD7zGS03QM7hugECmtR771oV6+Mre+xmhgHXGcd0GNkUx5tw==" w:salt="hv2GquDEugnEPUL+QH0qA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7E"/>
    <w:rsid w:val="000217A4"/>
    <w:rsid w:val="00023F13"/>
    <w:rsid w:val="0003164D"/>
    <w:rsid w:val="00041568"/>
    <w:rsid w:val="0005025E"/>
    <w:rsid w:val="00051D9C"/>
    <w:rsid w:val="00061952"/>
    <w:rsid w:val="00080017"/>
    <w:rsid w:val="0008394A"/>
    <w:rsid w:val="00085A5D"/>
    <w:rsid w:val="00087993"/>
    <w:rsid w:val="00092F31"/>
    <w:rsid w:val="00093327"/>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385"/>
    <w:rsid w:val="00130306"/>
    <w:rsid w:val="00130974"/>
    <w:rsid w:val="00131E8E"/>
    <w:rsid w:val="00131EA9"/>
    <w:rsid w:val="001331EB"/>
    <w:rsid w:val="00136DC4"/>
    <w:rsid w:val="0014000E"/>
    <w:rsid w:val="00141ACE"/>
    <w:rsid w:val="00151AA7"/>
    <w:rsid w:val="00152A4C"/>
    <w:rsid w:val="0015437C"/>
    <w:rsid w:val="00155212"/>
    <w:rsid w:val="00155342"/>
    <w:rsid w:val="001626A3"/>
    <w:rsid w:val="00163985"/>
    <w:rsid w:val="00164D97"/>
    <w:rsid w:val="00172024"/>
    <w:rsid w:val="001730C7"/>
    <w:rsid w:val="00180901"/>
    <w:rsid w:val="001816FA"/>
    <w:rsid w:val="00181758"/>
    <w:rsid w:val="001845C0"/>
    <w:rsid w:val="0018578A"/>
    <w:rsid w:val="00186361"/>
    <w:rsid w:val="00186F40"/>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9E7"/>
    <w:rsid w:val="001F5A74"/>
    <w:rsid w:val="001F5B45"/>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2701"/>
    <w:rsid w:val="0023397D"/>
    <w:rsid w:val="002350A3"/>
    <w:rsid w:val="00243426"/>
    <w:rsid w:val="00246641"/>
    <w:rsid w:val="0025190A"/>
    <w:rsid w:val="00253323"/>
    <w:rsid w:val="00256950"/>
    <w:rsid w:val="0026186B"/>
    <w:rsid w:val="00262B11"/>
    <w:rsid w:val="00262D0B"/>
    <w:rsid w:val="0026337A"/>
    <w:rsid w:val="00263C2F"/>
    <w:rsid w:val="0026652C"/>
    <w:rsid w:val="00266764"/>
    <w:rsid w:val="00271AE1"/>
    <w:rsid w:val="00271E3B"/>
    <w:rsid w:val="002747F4"/>
    <w:rsid w:val="00286CA6"/>
    <w:rsid w:val="002875B7"/>
    <w:rsid w:val="00287620"/>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B22"/>
    <w:rsid w:val="002D557C"/>
    <w:rsid w:val="002D6755"/>
    <w:rsid w:val="002D79E9"/>
    <w:rsid w:val="002E1452"/>
    <w:rsid w:val="002E1652"/>
    <w:rsid w:val="002E6C3B"/>
    <w:rsid w:val="002E7944"/>
    <w:rsid w:val="002F1FD5"/>
    <w:rsid w:val="002F3252"/>
    <w:rsid w:val="002F3FD8"/>
    <w:rsid w:val="002F448D"/>
    <w:rsid w:val="002F4FA4"/>
    <w:rsid w:val="00300DBE"/>
    <w:rsid w:val="00300F87"/>
    <w:rsid w:val="00301DB4"/>
    <w:rsid w:val="003033E0"/>
    <w:rsid w:val="0030493D"/>
    <w:rsid w:val="00307AB4"/>
    <w:rsid w:val="0031052E"/>
    <w:rsid w:val="0031206B"/>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67DA5"/>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378D"/>
    <w:rsid w:val="00424E39"/>
    <w:rsid w:val="004276BE"/>
    <w:rsid w:val="00427BDD"/>
    <w:rsid w:val="00427F5C"/>
    <w:rsid w:val="00434903"/>
    <w:rsid w:val="00435404"/>
    <w:rsid w:val="0043543E"/>
    <w:rsid w:val="00435A51"/>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36E0"/>
    <w:rsid w:val="004C6A4A"/>
    <w:rsid w:val="004C707A"/>
    <w:rsid w:val="004D184E"/>
    <w:rsid w:val="004D456D"/>
    <w:rsid w:val="004D6CD0"/>
    <w:rsid w:val="004E08EE"/>
    <w:rsid w:val="004E0BC8"/>
    <w:rsid w:val="004E6778"/>
    <w:rsid w:val="004E6FBB"/>
    <w:rsid w:val="004F0F13"/>
    <w:rsid w:val="004F457A"/>
    <w:rsid w:val="0050005C"/>
    <w:rsid w:val="00501236"/>
    <w:rsid w:val="005028D8"/>
    <w:rsid w:val="00503344"/>
    <w:rsid w:val="0050348A"/>
    <w:rsid w:val="00503776"/>
    <w:rsid w:val="00503F8D"/>
    <w:rsid w:val="00506140"/>
    <w:rsid w:val="00506D00"/>
    <w:rsid w:val="005110B5"/>
    <w:rsid w:val="00511CA7"/>
    <w:rsid w:val="00512E68"/>
    <w:rsid w:val="0051455B"/>
    <w:rsid w:val="00517935"/>
    <w:rsid w:val="005224F8"/>
    <w:rsid w:val="00526CBC"/>
    <w:rsid w:val="00532D7D"/>
    <w:rsid w:val="00535DF4"/>
    <w:rsid w:val="00543F79"/>
    <w:rsid w:val="00555DC1"/>
    <w:rsid w:val="00560932"/>
    <w:rsid w:val="005645D9"/>
    <w:rsid w:val="00566602"/>
    <w:rsid w:val="00566845"/>
    <w:rsid w:val="00571E14"/>
    <w:rsid w:val="0057304F"/>
    <w:rsid w:val="00577526"/>
    <w:rsid w:val="00577D3F"/>
    <w:rsid w:val="00581B26"/>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271C"/>
    <w:rsid w:val="00694909"/>
    <w:rsid w:val="006968A2"/>
    <w:rsid w:val="00697816"/>
    <w:rsid w:val="006A3585"/>
    <w:rsid w:val="006B3966"/>
    <w:rsid w:val="006B7E2D"/>
    <w:rsid w:val="006C2A31"/>
    <w:rsid w:val="006D08BD"/>
    <w:rsid w:val="006D29A2"/>
    <w:rsid w:val="006D401B"/>
    <w:rsid w:val="006D462E"/>
    <w:rsid w:val="006D65C8"/>
    <w:rsid w:val="006F0396"/>
    <w:rsid w:val="006F1FB3"/>
    <w:rsid w:val="006F7A56"/>
    <w:rsid w:val="00700625"/>
    <w:rsid w:val="0070462A"/>
    <w:rsid w:val="00704633"/>
    <w:rsid w:val="00705A2D"/>
    <w:rsid w:val="00707867"/>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B6"/>
    <w:rsid w:val="007805FB"/>
    <w:rsid w:val="0078368F"/>
    <w:rsid w:val="00785D83"/>
    <w:rsid w:val="00787F0C"/>
    <w:rsid w:val="00791C3D"/>
    <w:rsid w:val="0079365F"/>
    <w:rsid w:val="007A37D3"/>
    <w:rsid w:val="007A3F44"/>
    <w:rsid w:val="007A6E96"/>
    <w:rsid w:val="007A7888"/>
    <w:rsid w:val="007B05B5"/>
    <w:rsid w:val="007B1E95"/>
    <w:rsid w:val="007B2F45"/>
    <w:rsid w:val="007B7558"/>
    <w:rsid w:val="007C0541"/>
    <w:rsid w:val="007C3211"/>
    <w:rsid w:val="007C5E2D"/>
    <w:rsid w:val="007C6355"/>
    <w:rsid w:val="007D243A"/>
    <w:rsid w:val="007D66A1"/>
    <w:rsid w:val="007E3005"/>
    <w:rsid w:val="007E7942"/>
    <w:rsid w:val="007F1A32"/>
    <w:rsid w:val="007F1DFC"/>
    <w:rsid w:val="007F7732"/>
    <w:rsid w:val="0080574D"/>
    <w:rsid w:val="00810B6E"/>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2BE0"/>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6637"/>
    <w:rsid w:val="008E0214"/>
    <w:rsid w:val="008E08DD"/>
    <w:rsid w:val="008E7F6C"/>
    <w:rsid w:val="008F66E1"/>
    <w:rsid w:val="008F7498"/>
    <w:rsid w:val="009004B5"/>
    <w:rsid w:val="00901FCC"/>
    <w:rsid w:val="00904163"/>
    <w:rsid w:val="0090557C"/>
    <w:rsid w:val="00905E7B"/>
    <w:rsid w:val="00923EC9"/>
    <w:rsid w:val="009243D8"/>
    <w:rsid w:val="00927493"/>
    <w:rsid w:val="009313EE"/>
    <w:rsid w:val="009338B3"/>
    <w:rsid w:val="009352A2"/>
    <w:rsid w:val="009375A2"/>
    <w:rsid w:val="00951094"/>
    <w:rsid w:val="009515FB"/>
    <w:rsid w:val="00955B08"/>
    <w:rsid w:val="00960D51"/>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49C"/>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24F41"/>
    <w:rsid w:val="00A31801"/>
    <w:rsid w:val="00A33180"/>
    <w:rsid w:val="00A3570A"/>
    <w:rsid w:val="00A367DB"/>
    <w:rsid w:val="00A36E01"/>
    <w:rsid w:val="00A37494"/>
    <w:rsid w:val="00A37B75"/>
    <w:rsid w:val="00A42758"/>
    <w:rsid w:val="00A44480"/>
    <w:rsid w:val="00A51F51"/>
    <w:rsid w:val="00A610F6"/>
    <w:rsid w:val="00A61223"/>
    <w:rsid w:val="00A61B52"/>
    <w:rsid w:val="00A61DC3"/>
    <w:rsid w:val="00A6640C"/>
    <w:rsid w:val="00A664B6"/>
    <w:rsid w:val="00A72225"/>
    <w:rsid w:val="00A8385D"/>
    <w:rsid w:val="00A877A6"/>
    <w:rsid w:val="00AA05D3"/>
    <w:rsid w:val="00AA2CEB"/>
    <w:rsid w:val="00AA31A3"/>
    <w:rsid w:val="00AB0791"/>
    <w:rsid w:val="00AB28A7"/>
    <w:rsid w:val="00AC103B"/>
    <w:rsid w:val="00AC4537"/>
    <w:rsid w:val="00AC62A4"/>
    <w:rsid w:val="00AD1247"/>
    <w:rsid w:val="00AD350F"/>
    <w:rsid w:val="00AD49B5"/>
    <w:rsid w:val="00AD4D1E"/>
    <w:rsid w:val="00AD4EC1"/>
    <w:rsid w:val="00AD5AF2"/>
    <w:rsid w:val="00AD61A5"/>
    <w:rsid w:val="00AD7D1D"/>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1961"/>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672E"/>
    <w:rsid w:val="00BE76F2"/>
    <w:rsid w:val="00BE7B52"/>
    <w:rsid w:val="00BF0491"/>
    <w:rsid w:val="00BF05B2"/>
    <w:rsid w:val="00BF0814"/>
    <w:rsid w:val="00BF28C2"/>
    <w:rsid w:val="00C02627"/>
    <w:rsid w:val="00C05E1B"/>
    <w:rsid w:val="00C12406"/>
    <w:rsid w:val="00C1505F"/>
    <w:rsid w:val="00C157B0"/>
    <w:rsid w:val="00C27530"/>
    <w:rsid w:val="00C33234"/>
    <w:rsid w:val="00C3403C"/>
    <w:rsid w:val="00C3496D"/>
    <w:rsid w:val="00C34A0A"/>
    <w:rsid w:val="00C3595D"/>
    <w:rsid w:val="00C36AF3"/>
    <w:rsid w:val="00C501EE"/>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A4DAB"/>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4410"/>
    <w:rsid w:val="00D2562E"/>
    <w:rsid w:val="00D256B1"/>
    <w:rsid w:val="00D25BBA"/>
    <w:rsid w:val="00D27ED2"/>
    <w:rsid w:val="00D3026C"/>
    <w:rsid w:val="00D46A2E"/>
    <w:rsid w:val="00D519EE"/>
    <w:rsid w:val="00D60620"/>
    <w:rsid w:val="00D64528"/>
    <w:rsid w:val="00D714E9"/>
    <w:rsid w:val="00D71E9E"/>
    <w:rsid w:val="00D742A4"/>
    <w:rsid w:val="00D76860"/>
    <w:rsid w:val="00D813FB"/>
    <w:rsid w:val="00D814A0"/>
    <w:rsid w:val="00D8660E"/>
    <w:rsid w:val="00D95501"/>
    <w:rsid w:val="00DA14AB"/>
    <w:rsid w:val="00DA2B7D"/>
    <w:rsid w:val="00DA66CF"/>
    <w:rsid w:val="00DA73E8"/>
    <w:rsid w:val="00DB1B78"/>
    <w:rsid w:val="00DB2FFA"/>
    <w:rsid w:val="00DB58DC"/>
    <w:rsid w:val="00DC2063"/>
    <w:rsid w:val="00DC2863"/>
    <w:rsid w:val="00DC3D3E"/>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4B49"/>
    <w:rsid w:val="00E66354"/>
    <w:rsid w:val="00E7107D"/>
    <w:rsid w:val="00E72B1E"/>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0241"/>
    <w:rsid w:val="00EE3DB1"/>
    <w:rsid w:val="00EF0124"/>
    <w:rsid w:val="00EF3347"/>
    <w:rsid w:val="00F0403D"/>
    <w:rsid w:val="00F04E67"/>
    <w:rsid w:val="00F05C55"/>
    <w:rsid w:val="00F06211"/>
    <w:rsid w:val="00F0743D"/>
    <w:rsid w:val="00F1523B"/>
    <w:rsid w:val="00F207D2"/>
    <w:rsid w:val="00F21328"/>
    <w:rsid w:val="00F21A02"/>
    <w:rsid w:val="00F268CA"/>
    <w:rsid w:val="00F31A0F"/>
    <w:rsid w:val="00F348A6"/>
    <w:rsid w:val="00F3669E"/>
    <w:rsid w:val="00F43CDC"/>
    <w:rsid w:val="00F451A3"/>
    <w:rsid w:val="00F4738C"/>
    <w:rsid w:val="00F52D3B"/>
    <w:rsid w:val="00F530D5"/>
    <w:rsid w:val="00F60A46"/>
    <w:rsid w:val="00F63FA8"/>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C4BBE"/>
    <w:rsid w:val="00FD2FD8"/>
    <w:rsid w:val="00FD4635"/>
    <w:rsid w:val="00FD735A"/>
    <w:rsid w:val="00FE2071"/>
    <w:rsid w:val="00FE45F1"/>
    <w:rsid w:val="00FE4858"/>
    <w:rsid w:val="00FE6A0F"/>
    <w:rsid w:val="00FE6A46"/>
    <w:rsid w:val="00FE7DC1"/>
    <w:rsid w:val="00FF0584"/>
    <w:rsid w:val="00FF0A9A"/>
    <w:rsid w:val="00FF21DB"/>
    <w:rsid w:val="00FF2E0C"/>
    <w:rsid w:val="00FF66FA"/>
    <w:rsid w:val="508FFE94"/>
    <w:rsid w:val="648A25B9"/>
    <w:rsid w:val="6BB62542"/>
    <w:rsid w:val="7E4097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93A339"/>
  <w15:chartTrackingRefBased/>
  <w15:docId w15:val="{30068B4A-D0F8-4F3F-A736-9DE5BAD1D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A612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54102">
      <w:bodyDiv w:val="1"/>
      <w:marLeft w:val="0"/>
      <w:marRight w:val="0"/>
      <w:marTop w:val="0"/>
      <w:marBottom w:val="0"/>
      <w:divBdr>
        <w:top w:val="none" w:sz="0" w:space="0" w:color="auto"/>
        <w:left w:val="none" w:sz="0" w:space="0" w:color="auto"/>
        <w:bottom w:val="none" w:sz="0" w:space="0" w:color="auto"/>
        <w:right w:val="none" w:sz="0" w:space="0" w:color="auto"/>
      </w:divBdr>
    </w:div>
    <w:div w:id="73416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C5E031-B37D-4D01-BA77-5BE049500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1114</Words>
  <Characters>6356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2021-09-15T17:54:00Z</dcterms:created>
  <dcterms:modified xsi:type="dcterms:W3CDTF">2021-09-15T17:54:00Z</dcterms:modified>
</cp:coreProperties>
</file>