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BC8" w:rsidRPr="00604691" w:rsidRDefault="00B33BC8"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B33BC8" w:rsidRPr="00604691" w:rsidTr="00151AA7">
        <w:tc>
          <w:tcPr>
            <w:tcW w:w="5220" w:type="dxa"/>
          </w:tcPr>
          <w:p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PROFESSOR: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bookmarkStart w:id="1" w:name="Text1"/>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bookmarkEnd w:id="1"/>
          </w:p>
        </w:tc>
        <w:tc>
          <w:tcPr>
            <w:tcW w:w="5220" w:type="dxa"/>
          </w:tcPr>
          <w:p w:rsidR="00B33BC8" w:rsidRPr="00604691" w:rsidRDefault="00B33BC8" w:rsidP="00D15552">
            <w:pPr>
              <w:spacing w:line="420" w:lineRule="auto"/>
              <w:rPr>
                <w:rFonts w:ascii="Calibri" w:hAnsi="Calibri" w:cs="Arial"/>
                <w:b/>
                <w:sz w:val="22"/>
                <w:szCs w:val="22"/>
                <w:u w:val="single"/>
              </w:rPr>
            </w:pPr>
            <w:r w:rsidRPr="00604691">
              <w:rPr>
                <w:rFonts w:ascii="Calibri" w:hAnsi="Calibri" w:cs="Arial"/>
                <w:b/>
                <w:sz w:val="22"/>
                <w:szCs w:val="22"/>
              </w:rPr>
              <w:t xml:space="preserve">PHONE NUMBER: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r w:rsidR="00B33BC8" w:rsidRPr="00604691" w:rsidTr="00151AA7">
        <w:tc>
          <w:tcPr>
            <w:tcW w:w="5220" w:type="dxa"/>
          </w:tcPr>
          <w:p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OFFICE LOCATION: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c>
          <w:tcPr>
            <w:tcW w:w="5220" w:type="dxa"/>
          </w:tcPr>
          <w:p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E-MAIL: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r w:rsidR="00B33BC8" w:rsidRPr="00604691" w:rsidTr="00151AA7">
        <w:tc>
          <w:tcPr>
            <w:tcW w:w="5220" w:type="dxa"/>
          </w:tcPr>
          <w:p w:rsidR="00B33BC8" w:rsidRPr="00604691" w:rsidRDefault="00B33BC8" w:rsidP="00BE3365">
            <w:pPr>
              <w:spacing w:line="276" w:lineRule="auto"/>
              <w:rPr>
                <w:rFonts w:ascii="Calibri" w:hAnsi="Calibri" w:cs="Arial"/>
                <w:b/>
                <w:sz w:val="22"/>
                <w:szCs w:val="22"/>
                <w:u w:val="single"/>
              </w:rPr>
            </w:pPr>
            <w:r w:rsidRPr="00604691">
              <w:rPr>
                <w:rFonts w:ascii="Calibri" w:hAnsi="Calibri" w:cs="Arial"/>
                <w:b/>
                <w:sz w:val="22"/>
                <w:szCs w:val="22"/>
              </w:rPr>
              <w:t xml:space="preserve">OFFICE HOURS: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c>
          <w:tcPr>
            <w:tcW w:w="5220" w:type="dxa"/>
          </w:tcPr>
          <w:p w:rsidR="00B33BC8" w:rsidRPr="00604691" w:rsidRDefault="00B33BC8" w:rsidP="00BE3365">
            <w:pPr>
              <w:spacing w:line="276" w:lineRule="auto"/>
              <w:rPr>
                <w:rFonts w:ascii="Calibri" w:hAnsi="Calibri" w:cs="Arial"/>
                <w:b/>
                <w:sz w:val="22"/>
                <w:szCs w:val="22"/>
                <w:u w:val="single"/>
              </w:rPr>
            </w:pPr>
            <w:r w:rsidRPr="00604691">
              <w:rPr>
                <w:rFonts w:ascii="Calibri" w:hAnsi="Calibri" w:cs="Arial"/>
                <w:b/>
                <w:sz w:val="22"/>
                <w:szCs w:val="22"/>
              </w:rPr>
              <w:t xml:space="preserve">SEMESTER: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bl>
    <w:p w:rsidR="00B33BC8" w:rsidRPr="00604691" w:rsidRDefault="00B33BC8" w:rsidP="00DA66CF">
      <w:pPr>
        <w:rPr>
          <w:rFonts w:ascii="Calibri" w:hAnsi="Calibri" w:cs="Arial"/>
          <w:b/>
          <w:sz w:val="22"/>
          <w:szCs w:val="22"/>
          <w:u w:val="single"/>
        </w:rPr>
      </w:pPr>
    </w:p>
    <w:p w:rsidR="00B33BC8" w:rsidRPr="00604691" w:rsidRDefault="00B33BC8" w:rsidP="00DA66CF">
      <w:pPr>
        <w:numPr>
          <w:ilvl w:val="0"/>
          <w:numId w:val="1"/>
        </w:numPr>
        <w:tabs>
          <w:tab w:val="left" w:pos="720"/>
        </w:tabs>
        <w:rPr>
          <w:rFonts w:ascii="Calibri" w:hAnsi="Calibri" w:cs="Arial"/>
          <w:b/>
          <w:sz w:val="22"/>
          <w:szCs w:val="22"/>
          <w:u w:val="single"/>
        </w:rPr>
      </w:pPr>
      <w:r w:rsidRPr="00604691">
        <w:rPr>
          <w:rFonts w:ascii="Calibri" w:hAnsi="Calibri" w:cs="Arial"/>
          <w:b/>
          <w:sz w:val="22"/>
          <w:szCs w:val="22"/>
          <w:u w:val="single"/>
        </w:rPr>
        <w:t>COURSE NUMBER AND TITLE, CATALOG DESCRIPTION, CREDITS:</w:t>
      </w:r>
    </w:p>
    <w:p w:rsidR="00B33BC8" w:rsidRPr="00604691" w:rsidRDefault="00B33BC8" w:rsidP="00DA66CF">
      <w:pPr>
        <w:ind w:left="1440"/>
        <w:rPr>
          <w:rFonts w:ascii="Calibri" w:hAnsi="Calibri" w:cs="Arial"/>
          <w:b/>
          <w:sz w:val="22"/>
          <w:szCs w:val="22"/>
        </w:rPr>
      </w:pPr>
    </w:p>
    <w:p w:rsidR="00B33BC8" w:rsidRPr="00604691" w:rsidRDefault="00B33BC8" w:rsidP="001E131B">
      <w:pPr>
        <w:widowControl/>
        <w:tabs>
          <w:tab w:val="left" w:pos="720"/>
          <w:tab w:val="left" w:pos="1170"/>
        </w:tabs>
        <w:ind w:left="720"/>
        <w:rPr>
          <w:rFonts w:ascii="Calibri" w:hAnsi="Calibri" w:cs="Arial"/>
          <w:b/>
          <w:sz w:val="22"/>
          <w:szCs w:val="22"/>
        </w:rPr>
      </w:pPr>
      <w:r w:rsidRPr="00604691">
        <w:rPr>
          <w:rFonts w:ascii="Calibri" w:hAnsi="Calibri" w:cs="Arial"/>
          <w:b/>
          <w:noProof/>
          <w:sz w:val="22"/>
          <w:szCs w:val="22"/>
        </w:rPr>
        <w:t>CVT 2920 CARDIOVASCULAR TECHNOLOGIST AS A PROFESSIONAL</w:t>
      </w:r>
      <w:proofErr w:type="gramStart"/>
      <w:r w:rsidRPr="00604691">
        <w:rPr>
          <w:rFonts w:ascii="Calibri" w:hAnsi="Calibri" w:cs="Arial"/>
          <w:b/>
          <w:sz w:val="22"/>
          <w:szCs w:val="22"/>
        </w:rPr>
        <w:t xml:space="preserve">   (</w:t>
      </w:r>
      <w:proofErr w:type="gramEnd"/>
      <w:r w:rsidRPr="00604691">
        <w:rPr>
          <w:rFonts w:ascii="Calibri" w:hAnsi="Calibri" w:cs="Arial"/>
          <w:b/>
          <w:noProof/>
          <w:sz w:val="22"/>
          <w:szCs w:val="22"/>
        </w:rPr>
        <w:t>2</w:t>
      </w:r>
      <w:r w:rsidRPr="00604691">
        <w:rPr>
          <w:rFonts w:ascii="Calibri" w:hAnsi="Calibri" w:cs="Arial"/>
          <w:b/>
          <w:sz w:val="22"/>
          <w:szCs w:val="22"/>
        </w:rPr>
        <w:t xml:space="preserve"> CREDITS)</w:t>
      </w:r>
    </w:p>
    <w:p w:rsidR="00B33BC8" w:rsidRPr="00604691" w:rsidRDefault="00B33BC8" w:rsidP="00DA66CF">
      <w:pPr>
        <w:widowControl/>
        <w:tabs>
          <w:tab w:val="left" w:pos="720"/>
          <w:tab w:val="left" w:pos="1170"/>
        </w:tabs>
        <w:ind w:firstLine="720"/>
        <w:rPr>
          <w:rFonts w:ascii="Calibri" w:hAnsi="Calibri" w:cs="Arial"/>
          <w:b/>
          <w:sz w:val="22"/>
          <w:szCs w:val="22"/>
        </w:rPr>
      </w:pPr>
    </w:p>
    <w:p w:rsidR="00B33BC8" w:rsidRPr="00604691" w:rsidRDefault="00B33BC8" w:rsidP="00B33BC8">
      <w:pPr>
        <w:pStyle w:val="BodyTextIndent2"/>
        <w:widowControl/>
        <w:tabs>
          <w:tab w:val="left" w:pos="720"/>
          <w:tab w:val="left" w:pos="1170"/>
        </w:tabs>
        <w:spacing w:line="276" w:lineRule="auto"/>
        <w:ind w:left="720"/>
        <w:rPr>
          <w:rFonts w:ascii="Calibri" w:hAnsi="Calibri" w:cs="Arial"/>
          <w:noProof/>
          <w:sz w:val="22"/>
          <w:szCs w:val="22"/>
        </w:rPr>
      </w:pPr>
      <w:r w:rsidRPr="00604691">
        <w:rPr>
          <w:rFonts w:ascii="Calibri" w:hAnsi="Calibri" w:cs="Arial"/>
          <w:noProof/>
          <w:sz w:val="22"/>
          <w:szCs w:val="22"/>
        </w:rPr>
        <w:t>The professional relationship of the cardiovascular technologist to other health professionals is presented, along with a basic format for research. Resume preparation and interview skills are also discussed. Students also present case studies and receive instruction and testing in Advanced Cardiac Life Support (ACLS).</w:t>
      </w:r>
    </w:p>
    <w:p w:rsidR="00B33BC8" w:rsidRPr="00604691" w:rsidRDefault="00B33BC8" w:rsidP="00BE594D">
      <w:pPr>
        <w:numPr>
          <w:ilvl w:val="0"/>
          <w:numId w:val="1"/>
        </w:numPr>
        <w:rPr>
          <w:rFonts w:ascii="Calibri" w:hAnsi="Calibri" w:cs="Arial"/>
          <w:b/>
          <w:sz w:val="22"/>
          <w:szCs w:val="22"/>
        </w:rPr>
      </w:pPr>
      <w:r w:rsidRPr="00604691">
        <w:rPr>
          <w:rFonts w:ascii="Calibri" w:hAnsi="Calibri" w:cs="Arial"/>
          <w:b/>
          <w:sz w:val="22"/>
          <w:szCs w:val="22"/>
          <w:u w:val="single"/>
        </w:rPr>
        <w:t>PREREQUISITES FOR THIS COURSE:</w:t>
      </w:r>
      <w:r w:rsidRPr="00604691">
        <w:rPr>
          <w:rFonts w:ascii="Calibri" w:hAnsi="Calibri" w:cs="Arial"/>
          <w:b/>
          <w:sz w:val="22"/>
          <w:szCs w:val="22"/>
        </w:rPr>
        <w:t xml:space="preserve">  </w:t>
      </w:r>
    </w:p>
    <w:p w:rsidR="00B33BC8" w:rsidRPr="00604691" w:rsidRDefault="00B33BC8" w:rsidP="00DA66CF">
      <w:pPr>
        <w:ind w:left="720"/>
        <w:rPr>
          <w:rFonts w:ascii="Calibri" w:hAnsi="Calibri" w:cs="Arial"/>
          <w:b/>
          <w:sz w:val="22"/>
          <w:szCs w:val="22"/>
        </w:rPr>
      </w:pPr>
    </w:p>
    <w:p w:rsidR="00B33BC8" w:rsidRPr="00604691" w:rsidRDefault="000538BF" w:rsidP="00927493">
      <w:pPr>
        <w:ind w:left="720"/>
        <w:rPr>
          <w:rFonts w:ascii="Calibri" w:hAnsi="Calibri" w:cs="Calibri"/>
          <w:caps/>
          <w:sz w:val="22"/>
          <w:szCs w:val="22"/>
        </w:rPr>
      </w:pPr>
      <w:r w:rsidRPr="00604691">
        <w:rPr>
          <w:rFonts w:ascii="Calibri" w:hAnsi="Calibri" w:cs="Calibri"/>
          <w:caps/>
          <w:sz w:val="22"/>
          <w:szCs w:val="22"/>
        </w:rPr>
        <w:t>cvt2421C, CVT 2841L, and RET2244 all with a grade of “C” or higher</w:t>
      </w:r>
    </w:p>
    <w:p w:rsidR="000538BF" w:rsidRPr="00604691" w:rsidRDefault="000538BF" w:rsidP="00927493">
      <w:pPr>
        <w:ind w:left="720"/>
        <w:rPr>
          <w:rFonts w:ascii="Calibri" w:hAnsi="Calibri" w:cs="Arial"/>
          <w:sz w:val="22"/>
          <w:szCs w:val="22"/>
        </w:rPr>
      </w:pPr>
    </w:p>
    <w:p w:rsidR="00B33BC8" w:rsidRPr="00604691" w:rsidRDefault="00B33BC8" w:rsidP="00DA66CF">
      <w:pPr>
        <w:ind w:firstLine="720"/>
        <w:rPr>
          <w:rFonts w:ascii="Calibri" w:hAnsi="Calibri" w:cs="Arial"/>
          <w:sz w:val="22"/>
          <w:szCs w:val="22"/>
        </w:rPr>
      </w:pPr>
      <w:r w:rsidRPr="00604691">
        <w:rPr>
          <w:rFonts w:ascii="Calibri" w:hAnsi="Calibri" w:cs="Arial"/>
          <w:b/>
          <w:sz w:val="22"/>
          <w:szCs w:val="22"/>
          <w:u w:val="single"/>
        </w:rPr>
        <w:t>CO-REQUISITES FOR THIS COURSE:</w:t>
      </w:r>
    </w:p>
    <w:p w:rsidR="00B33BC8" w:rsidRPr="00604691" w:rsidRDefault="00B33BC8" w:rsidP="00DA66CF">
      <w:pPr>
        <w:ind w:firstLine="720"/>
        <w:rPr>
          <w:rFonts w:ascii="Calibri" w:hAnsi="Calibri" w:cs="Arial"/>
          <w:sz w:val="22"/>
          <w:szCs w:val="22"/>
        </w:rPr>
      </w:pPr>
    </w:p>
    <w:p w:rsidR="00B33BC8" w:rsidRPr="00604691" w:rsidRDefault="00B33BC8" w:rsidP="00F7714D">
      <w:pPr>
        <w:ind w:left="720"/>
        <w:rPr>
          <w:rFonts w:ascii="Calibri" w:hAnsi="Calibri" w:cs="Arial"/>
          <w:noProof/>
          <w:sz w:val="22"/>
          <w:szCs w:val="22"/>
        </w:rPr>
      </w:pPr>
      <w:r w:rsidRPr="00604691">
        <w:rPr>
          <w:rFonts w:ascii="Calibri" w:hAnsi="Calibri" w:cs="Arial"/>
          <w:noProof/>
          <w:sz w:val="22"/>
          <w:szCs w:val="22"/>
        </w:rPr>
        <w:t xml:space="preserve">CVT 2842L </w:t>
      </w:r>
    </w:p>
    <w:p w:rsidR="00B33BC8" w:rsidRPr="00604691" w:rsidRDefault="00B33BC8" w:rsidP="00B33BC8">
      <w:pPr>
        <w:rPr>
          <w:rFonts w:ascii="Calibri" w:hAnsi="Calibri" w:cs="Arial"/>
          <w:sz w:val="22"/>
          <w:szCs w:val="22"/>
        </w:rPr>
      </w:pPr>
    </w:p>
    <w:p w:rsidR="00B33BC8" w:rsidRPr="00604691" w:rsidRDefault="00B33BC8" w:rsidP="00BE594D">
      <w:pPr>
        <w:numPr>
          <w:ilvl w:val="0"/>
          <w:numId w:val="1"/>
        </w:numPr>
        <w:rPr>
          <w:rFonts w:ascii="Calibri" w:hAnsi="Calibri" w:cs="Arial"/>
          <w:sz w:val="22"/>
          <w:szCs w:val="22"/>
        </w:rPr>
      </w:pPr>
      <w:r w:rsidRPr="00604691">
        <w:rPr>
          <w:rFonts w:ascii="Calibri" w:hAnsi="Calibri" w:cs="Arial"/>
          <w:b/>
          <w:sz w:val="22"/>
          <w:szCs w:val="22"/>
          <w:u w:val="single"/>
        </w:rPr>
        <w:t>GENERAL COURSE INFORMATION:</w:t>
      </w:r>
      <w:r w:rsidRPr="00604691">
        <w:rPr>
          <w:rFonts w:ascii="Calibri" w:hAnsi="Calibri" w:cs="Arial"/>
          <w:b/>
          <w:sz w:val="22"/>
          <w:szCs w:val="22"/>
        </w:rPr>
        <w:t xml:space="preserve">  </w:t>
      </w:r>
      <w:r w:rsidRPr="00604691">
        <w:rPr>
          <w:rFonts w:ascii="Calibri" w:hAnsi="Calibri" w:cs="Arial"/>
          <w:sz w:val="22"/>
          <w:szCs w:val="22"/>
        </w:rPr>
        <w:t>Topic Outline.</w:t>
      </w:r>
    </w:p>
    <w:p w:rsidR="00B33BC8" w:rsidRPr="00604691" w:rsidRDefault="00B33BC8" w:rsidP="00DA66CF">
      <w:pPr>
        <w:rPr>
          <w:rFonts w:ascii="Calibri" w:hAnsi="Calibri" w:cs="Arial"/>
          <w:b/>
          <w:sz w:val="22"/>
          <w:szCs w:val="22"/>
          <w:u w:val="single"/>
        </w:rPr>
      </w:pPr>
    </w:p>
    <w:p w:rsidR="00B33BC8" w:rsidRPr="00604691" w:rsidRDefault="00B33BC8" w:rsidP="00B33BC8">
      <w:pPr>
        <w:ind w:left="720" w:right="-540"/>
        <w:rPr>
          <w:rFonts w:ascii="Calibri" w:hAnsi="Calibri" w:cs="Arial"/>
          <w:sz w:val="22"/>
          <w:szCs w:val="22"/>
        </w:rPr>
      </w:pPr>
      <w:r w:rsidRPr="00604691">
        <w:rPr>
          <w:rFonts w:ascii="Calibri" w:hAnsi="Calibri" w:cs="Arial"/>
          <w:sz w:val="22"/>
          <w:szCs w:val="22"/>
        </w:rPr>
        <w:t>Upon completion of this course, the student will gain the skills necessary to do the following:</w:t>
      </w:r>
    </w:p>
    <w:p w:rsidR="00B33BC8" w:rsidRPr="00604691" w:rsidRDefault="00B33BC8" w:rsidP="00B33BC8">
      <w:pPr>
        <w:ind w:left="720" w:right="-540"/>
        <w:rPr>
          <w:rFonts w:ascii="Calibri" w:hAnsi="Calibri" w:cs="Arial"/>
          <w:sz w:val="22"/>
          <w:szCs w:val="22"/>
        </w:rPr>
      </w:pP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Communicate and interact effectively with the primary physician and all medical staff.</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Communicate and interact effectively with nursing staff and other allied health professionals.</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Communicate effectively with patients and family members.</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define the five basic steps of research.</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the problem</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the hypothesis and hypothesis testing</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collection of data</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interpretation of data</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summary and discussion</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various statistical methods</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the measures of central tendency</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Discuss and compare various research and study designs</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Perform a research project “as determined by the instructor”.</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reasons why membership in professional organizations is important.</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Prepare a professional resume with cover letter.</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lastRenderedPageBreak/>
        <w:t>Develop job interview skills.</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Discuss management and ethical issues as they relate to cardiovascular technology.</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Present a quality case study utilizing audiovisual support for the medical director.</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The student will have the opportunity to become certified in advanced cardiac life support.</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lang w:val="fr-FR"/>
        </w:rPr>
      </w:pPr>
      <w:r w:rsidRPr="00604691">
        <w:rPr>
          <w:rFonts w:ascii="Calibri" w:hAnsi="Calibri" w:cs="Arial"/>
          <w:sz w:val="22"/>
          <w:szCs w:val="22"/>
          <w:lang w:val="fr-FR"/>
        </w:rPr>
        <w:t>(ACLS)</w:t>
      </w:r>
    </w:p>
    <w:p w:rsidR="00B33BC8" w:rsidRPr="00604691" w:rsidRDefault="00B33BC8" w:rsidP="00DA66CF">
      <w:pPr>
        <w:rPr>
          <w:rFonts w:ascii="Calibri" w:hAnsi="Calibri" w:cs="Arial"/>
          <w:b/>
          <w:sz w:val="22"/>
          <w:szCs w:val="22"/>
          <w:u w:val="single"/>
        </w:rPr>
      </w:pPr>
    </w:p>
    <w:p w:rsidR="00FE25BF" w:rsidRPr="00BA3BB9" w:rsidRDefault="00FE25BF" w:rsidP="00FE25B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25BF" w:rsidRDefault="00FE25BF" w:rsidP="00FE25BF">
      <w:pPr>
        <w:rPr>
          <w:rFonts w:ascii="Calibri" w:hAnsi="Calibri" w:cs="Arial"/>
          <w:b/>
          <w:sz w:val="22"/>
          <w:szCs w:val="22"/>
          <w:u w:val="single"/>
        </w:rPr>
      </w:pPr>
    </w:p>
    <w:p w:rsidR="00FE25BF" w:rsidRPr="009A197E" w:rsidRDefault="00FE25BF" w:rsidP="00FE25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25BF" w:rsidRDefault="00FE25BF" w:rsidP="00FE25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E25BF" w:rsidRDefault="00FE25BF" w:rsidP="00FE25BF">
      <w:pPr>
        <w:ind w:left="720"/>
        <w:rPr>
          <w:rFonts w:ascii="Garamond" w:hAnsi="Garamond"/>
          <w:color w:val="000000"/>
          <w:sz w:val="22"/>
          <w:szCs w:val="22"/>
        </w:rPr>
      </w:pPr>
    </w:p>
    <w:p w:rsidR="00FE25BF" w:rsidRPr="0036367B" w:rsidRDefault="00FE25BF" w:rsidP="00FE25B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E25BF" w:rsidRPr="0036367B" w:rsidRDefault="00FE25BF" w:rsidP="00FE25B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E25BF" w:rsidRPr="0036367B" w:rsidRDefault="00FE25BF" w:rsidP="00FE25BF">
      <w:pPr>
        <w:shd w:val="clear" w:color="auto" w:fill="FFFFFF"/>
        <w:rPr>
          <w:rFonts w:ascii="Calibri" w:hAnsi="Calibri"/>
          <w:color w:val="000000"/>
          <w:sz w:val="22"/>
          <w:szCs w:val="24"/>
        </w:rPr>
      </w:pPr>
      <w:r w:rsidRPr="0036367B">
        <w:rPr>
          <w:rFonts w:ascii="Calibri" w:hAnsi="Calibri"/>
          <w:color w:val="000000"/>
          <w:sz w:val="22"/>
          <w:szCs w:val="24"/>
        </w:rPr>
        <w:t> </w:t>
      </w:r>
    </w:p>
    <w:p w:rsidR="00FE25BF" w:rsidRPr="00750AFF" w:rsidRDefault="00FE25BF" w:rsidP="00FE25B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FE25BF" w:rsidRPr="0036367B" w:rsidRDefault="00FE25BF" w:rsidP="00FE25BF">
      <w:pPr>
        <w:shd w:val="clear" w:color="auto" w:fill="FFFFFF"/>
        <w:rPr>
          <w:rFonts w:ascii="Calibri" w:hAnsi="Calibri"/>
          <w:color w:val="000000"/>
          <w:sz w:val="22"/>
          <w:szCs w:val="24"/>
        </w:rPr>
      </w:pPr>
    </w:p>
    <w:p w:rsidR="00FE25BF" w:rsidRDefault="00FE25BF" w:rsidP="00FE25B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25BF" w:rsidRDefault="00FE25BF" w:rsidP="00FE25BF">
      <w:pPr>
        <w:shd w:val="clear" w:color="auto" w:fill="FFFFFF"/>
        <w:rPr>
          <w:rFonts w:ascii="Calibri" w:hAnsi="Calibri"/>
          <w:color w:val="000000"/>
          <w:sz w:val="22"/>
          <w:szCs w:val="24"/>
        </w:rPr>
      </w:pPr>
    </w:p>
    <w:p w:rsidR="00FE25BF" w:rsidRPr="00FE25BF" w:rsidRDefault="00FE25BF" w:rsidP="00FE25BF">
      <w:pPr>
        <w:pStyle w:val="ListParagraph"/>
        <w:numPr>
          <w:ilvl w:val="0"/>
          <w:numId w:val="6"/>
        </w:numPr>
        <w:shd w:val="clear" w:color="auto" w:fill="FFFFFF"/>
        <w:rPr>
          <w:rFonts w:ascii="Calibri" w:hAnsi="Calibri"/>
          <w:color w:val="000000"/>
          <w:sz w:val="22"/>
          <w:szCs w:val="22"/>
        </w:rPr>
      </w:pPr>
      <w:r w:rsidRPr="00FE25BF">
        <w:rPr>
          <w:rFonts w:ascii="Calibri" w:hAnsi="Calibri"/>
          <w:color w:val="000000"/>
          <w:sz w:val="22"/>
          <w:szCs w:val="22"/>
        </w:rPr>
        <w:t xml:space="preserve">Students will be able to discuss and demonstrate the knowledge required to critically analyze a research study/clinical trial by submitting a paper critically analyzing a research study/clinical trial.     </w:t>
      </w:r>
    </w:p>
    <w:p w:rsidR="00FE25BF" w:rsidRPr="0036367B" w:rsidRDefault="00FE25BF" w:rsidP="00FE25BF">
      <w:pPr>
        <w:shd w:val="clear" w:color="auto" w:fill="FFFFFF"/>
        <w:rPr>
          <w:rFonts w:ascii="Calibri" w:hAnsi="Calibri"/>
          <w:color w:val="000000"/>
          <w:sz w:val="22"/>
          <w:szCs w:val="24"/>
        </w:rPr>
      </w:pPr>
    </w:p>
    <w:p w:rsidR="00FE25BF" w:rsidRDefault="00FE25BF" w:rsidP="00FE25B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E25BF" w:rsidRDefault="00FE25BF" w:rsidP="00FE25BF">
      <w:pPr>
        <w:shd w:val="clear" w:color="auto" w:fill="FFFFFF"/>
        <w:ind w:left="720"/>
        <w:rPr>
          <w:rFonts w:ascii="Calibri" w:hAnsi="Calibri"/>
          <w:b/>
          <w:color w:val="000000"/>
          <w:sz w:val="22"/>
          <w:szCs w:val="24"/>
        </w:rPr>
      </w:pPr>
    </w:p>
    <w:p w:rsidR="00FE25BF" w:rsidRPr="00750AFF" w:rsidRDefault="00FE25BF" w:rsidP="00FE25B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FE25BF" w:rsidRPr="0036367B" w:rsidRDefault="00FE25BF" w:rsidP="00FE25BF">
      <w:pPr>
        <w:shd w:val="clear" w:color="auto" w:fill="FFFFFF"/>
        <w:rPr>
          <w:rFonts w:ascii="Calibri" w:hAnsi="Calibri"/>
          <w:color w:val="000000"/>
          <w:sz w:val="22"/>
          <w:szCs w:val="24"/>
        </w:rPr>
      </w:pPr>
    </w:p>
    <w:p w:rsidR="00FE25BF" w:rsidRDefault="00FE25BF" w:rsidP="00FE25B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25BF" w:rsidRDefault="00FE25BF" w:rsidP="00FE25BF">
      <w:pPr>
        <w:shd w:val="clear" w:color="auto" w:fill="FFFFFF"/>
        <w:ind w:left="720"/>
        <w:rPr>
          <w:rFonts w:ascii="Calibri" w:hAnsi="Calibri"/>
          <w:b/>
          <w:color w:val="000000"/>
          <w:sz w:val="22"/>
          <w:szCs w:val="24"/>
        </w:rPr>
      </w:pPr>
    </w:p>
    <w:p w:rsidR="00FE25BF" w:rsidRPr="00FE25BF" w:rsidRDefault="00FE25BF" w:rsidP="00FE25BF">
      <w:pPr>
        <w:pStyle w:val="ListParagraph"/>
        <w:numPr>
          <w:ilvl w:val="0"/>
          <w:numId w:val="6"/>
        </w:numPr>
        <w:shd w:val="clear" w:color="auto" w:fill="FFFFFF"/>
        <w:rPr>
          <w:rFonts w:ascii="Calibri" w:hAnsi="Calibri"/>
          <w:b/>
          <w:color w:val="000000"/>
          <w:sz w:val="20"/>
          <w:szCs w:val="24"/>
        </w:rPr>
      </w:pPr>
      <w:r w:rsidRPr="00FE25BF">
        <w:rPr>
          <w:rFonts w:ascii="Calibri" w:hAnsi="Calibri"/>
          <w:color w:val="000000"/>
          <w:sz w:val="22"/>
          <w:szCs w:val="24"/>
        </w:rPr>
        <w:t xml:space="preserve">Students will be able to discuss and demonstrate the knowledge required to effectively communicate regarding a patient’s condition by orally presenting a case study on a cardiovascular patient.     </w:t>
      </w:r>
    </w:p>
    <w:p w:rsidR="00B33BC8" w:rsidRPr="00604691" w:rsidRDefault="00B33BC8" w:rsidP="00DA66CF">
      <w:pPr>
        <w:ind w:left="720"/>
        <w:rPr>
          <w:rFonts w:ascii="Calibri" w:hAnsi="Calibri" w:cs="Arial"/>
          <w:b/>
          <w:sz w:val="22"/>
          <w:szCs w:val="22"/>
          <w:u w:val="single"/>
        </w:rPr>
      </w:pPr>
    </w:p>
    <w:p w:rsidR="00B33BC8" w:rsidRPr="00604691" w:rsidRDefault="00B33BC8" w:rsidP="00BE594D">
      <w:pPr>
        <w:numPr>
          <w:ilvl w:val="0"/>
          <w:numId w:val="3"/>
        </w:numPr>
        <w:rPr>
          <w:rFonts w:ascii="Calibri" w:hAnsi="Calibri" w:cs="Arial"/>
          <w:sz w:val="22"/>
          <w:szCs w:val="22"/>
        </w:rPr>
      </w:pPr>
      <w:r w:rsidRPr="00604691">
        <w:rPr>
          <w:rFonts w:ascii="Calibri" w:hAnsi="Calibri" w:cs="Arial"/>
          <w:b/>
          <w:sz w:val="22"/>
          <w:szCs w:val="22"/>
          <w:u w:val="single"/>
        </w:rPr>
        <w:t>DISTRICT-WIDE POLICIES:</w:t>
      </w:r>
    </w:p>
    <w:p w:rsidR="00B33BC8" w:rsidRPr="00604691" w:rsidRDefault="00B33BC8" w:rsidP="00DA66CF">
      <w:pPr>
        <w:tabs>
          <w:tab w:val="left" w:pos="720"/>
        </w:tabs>
        <w:ind w:left="720"/>
        <w:rPr>
          <w:rFonts w:ascii="Calibri" w:hAnsi="Calibri" w:cs="Arial"/>
          <w:sz w:val="22"/>
          <w:szCs w:val="22"/>
        </w:rPr>
      </w:pPr>
    </w:p>
    <w:p w:rsidR="00B33BC8" w:rsidRPr="00604691" w:rsidRDefault="00B33BC8" w:rsidP="00DA66CF">
      <w:pPr>
        <w:ind w:left="720"/>
        <w:rPr>
          <w:rFonts w:ascii="Calibri" w:hAnsi="Calibri" w:cs="Arial"/>
          <w:b/>
          <w:bCs/>
          <w:iCs/>
          <w:caps/>
          <w:sz w:val="22"/>
          <w:szCs w:val="22"/>
        </w:rPr>
      </w:pPr>
      <w:r w:rsidRPr="00604691">
        <w:rPr>
          <w:rFonts w:ascii="Calibri" w:hAnsi="Calibri" w:cs="Arial"/>
          <w:b/>
          <w:bCs/>
          <w:iCs/>
          <w:caps/>
          <w:sz w:val="22"/>
          <w:szCs w:val="22"/>
        </w:rPr>
        <w:t>Programs for Students with Disabilities</w:t>
      </w:r>
    </w:p>
    <w:p w:rsidR="00581E22" w:rsidRPr="00604691" w:rsidRDefault="00581E22" w:rsidP="00581E22">
      <w:pPr>
        <w:tabs>
          <w:tab w:val="left" w:pos="720"/>
        </w:tabs>
        <w:ind w:left="720"/>
        <w:rPr>
          <w:rFonts w:ascii="Calibri" w:hAnsi="Calibri" w:cs="Arial"/>
          <w:bCs/>
          <w:iCs/>
          <w:sz w:val="22"/>
          <w:szCs w:val="22"/>
        </w:rPr>
      </w:pPr>
      <w:r w:rsidRPr="006046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0469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04691">
          <w:rPr>
            <w:rStyle w:val="Hyperlink"/>
            <w:rFonts w:ascii="Calibri" w:hAnsi="Calibri" w:cs="Arial"/>
            <w:bCs/>
            <w:iCs/>
            <w:sz w:val="22"/>
            <w:szCs w:val="22"/>
          </w:rPr>
          <w:t>http://www.fsw.edu/adaptiveservices</w:t>
        </w:r>
      </w:hyperlink>
      <w:r w:rsidRPr="00604691">
        <w:rPr>
          <w:rFonts w:ascii="Calibri" w:hAnsi="Calibri" w:cs="Arial"/>
          <w:bCs/>
          <w:iCs/>
          <w:sz w:val="22"/>
          <w:szCs w:val="22"/>
        </w:rPr>
        <w:t>.</w:t>
      </w:r>
    </w:p>
    <w:p w:rsidR="006316A7" w:rsidRPr="00604691" w:rsidRDefault="006316A7" w:rsidP="00581E22">
      <w:pPr>
        <w:tabs>
          <w:tab w:val="left" w:pos="720"/>
        </w:tabs>
        <w:ind w:left="720"/>
        <w:rPr>
          <w:rFonts w:ascii="Calibri" w:hAnsi="Calibri" w:cs="Arial"/>
          <w:bCs/>
          <w:iCs/>
          <w:sz w:val="22"/>
          <w:szCs w:val="22"/>
        </w:rPr>
      </w:pPr>
    </w:p>
    <w:p w:rsidR="006316A7" w:rsidRPr="00604691" w:rsidRDefault="006316A7" w:rsidP="006316A7">
      <w:pPr>
        <w:ind w:left="720"/>
        <w:rPr>
          <w:rFonts w:ascii="Calibri" w:hAnsi="Calibri"/>
          <w:b/>
          <w:bCs/>
          <w:caps/>
          <w:sz w:val="22"/>
          <w:szCs w:val="22"/>
        </w:rPr>
      </w:pPr>
      <w:r w:rsidRPr="00604691">
        <w:rPr>
          <w:rFonts w:ascii="Calibri" w:hAnsi="Calibri"/>
          <w:b/>
          <w:bCs/>
          <w:caps/>
          <w:sz w:val="22"/>
          <w:szCs w:val="22"/>
        </w:rPr>
        <w:t>REPORTING TITLE IX VIOLATIONS</w:t>
      </w:r>
    </w:p>
    <w:p w:rsidR="006316A7" w:rsidRPr="00604691" w:rsidRDefault="006316A7" w:rsidP="006316A7">
      <w:pPr>
        <w:tabs>
          <w:tab w:val="left" w:pos="720"/>
        </w:tabs>
        <w:ind w:left="720"/>
        <w:rPr>
          <w:rFonts w:ascii="Calibri" w:hAnsi="Calibri" w:cs="Arial"/>
          <w:bCs/>
          <w:iCs/>
          <w:sz w:val="22"/>
          <w:szCs w:val="22"/>
        </w:rPr>
      </w:pPr>
      <w:r w:rsidRPr="006046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4691">
          <w:rPr>
            <w:rStyle w:val="Hyperlink"/>
            <w:rFonts w:ascii="Calibri" w:hAnsi="Calibri"/>
            <w:sz w:val="22"/>
            <w:szCs w:val="22"/>
          </w:rPr>
          <w:t>equity@fsw.edu</w:t>
        </w:r>
      </w:hyperlink>
      <w:r w:rsidRPr="006046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4691">
          <w:rPr>
            <w:rStyle w:val="Hyperlink"/>
            <w:rFonts w:ascii="Calibri" w:hAnsi="Calibri"/>
            <w:sz w:val="22"/>
            <w:szCs w:val="22"/>
          </w:rPr>
          <w:t>http://www.fsw.edu/sexualassault</w:t>
        </w:r>
      </w:hyperlink>
      <w:r w:rsidRPr="00604691">
        <w:rPr>
          <w:rFonts w:ascii="Calibri" w:hAnsi="Calibri"/>
          <w:sz w:val="22"/>
          <w:szCs w:val="22"/>
        </w:rPr>
        <w:t>.</w:t>
      </w:r>
    </w:p>
    <w:p w:rsidR="00402B0E" w:rsidRPr="00604691" w:rsidRDefault="00402B0E" w:rsidP="00402B0E">
      <w:pPr>
        <w:tabs>
          <w:tab w:val="left" w:pos="1350"/>
        </w:tabs>
        <w:ind w:left="1350"/>
        <w:rPr>
          <w:rFonts w:ascii="Calibri" w:hAnsi="Calibri" w:cs="Arial"/>
          <w:bCs/>
          <w:iCs/>
          <w:sz w:val="22"/>
          <w:szCs w:val="22"/>
        </w:rPr>
      </w:pPr>
    </w:p>
    <w:p w:rsidR="00B33BC8" w:rsidRPr="00604691" w:rsidRDefault="00B33BC8" w:rsidP="00DA66CF">
      <w:pPr>
        <w:ind w:left="720" w:firstLine="720"/>
        <w:rPr>
          <w:rFonts w:ascii="Calibri" w:hAnsi="Calibri" w:cs="Arial"/>
          <w:b/>
          <w:sz w:val="22"/>
          <w:szCs w:val="22"/>
        </w:rPr>
        <w:sectPr w:rsidR="00B33BC8" w:rsidRPr="00604691" w:rsidSect="00FE25B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33BC8" w:rsidRPr="00604691" w:rsidRDefault="00B33BC8" w:rsidP="00B53006">
      <w:pPr>
        <w:numPr>
          <w:ilvl w:val="0"/>
          <w:numId w:val="3"/>
        </w:numPr>
        <w:suppressAutoHyphens w:val="0"/>
        <w:rPr>
          <w:rFonts w:ascii="Calibri" w:hAnsi="Calibri" w:cs="Arial"/>
          <w:sz w:val="22"/>
          <w:szCs w:val="22"/>
        </w:rPr>
      </w:pPr>
      <w:r w:rsidRPr="00604691">
        <w:rPr>
          <w:rFonts w:ascii="Calibri" w:hAnsi="Calibri" w:cs="Arial"/>
          <w:b/>
          <w:sz w:val="22"/>
          <w:szCs w:val="22"/>
          <w:u w:val="single"/>
        </w:rPr>
        <w:t>REQUIREMENTS FOR THE STUDENTS:</w:t>
      </w:r>
      <w:r w:rsidRPr="00604691">
        <w:rPr>
          <w:rFonts w:ascii="Calibri" w:hAnsi="Calibri" w:cs="Arial"/>
          <w:sz w:val="22"/>
          <w:szCs w:val="22"/>
        </w:rPr>
        <w:tab/>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List specific course assessments such as class participation, tests, homework assignments, make-up procedures, etc.</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ATTENDANCE POLICY:</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The professor’s specific policy concerning absence. (The College policy on attendance is in the Catalog, and defers to the professor.)</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GRADING POLICY:</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Include numerical ranges for letter grades; the following is a range commonly used by many faculty:</w:t>
      </w:r>
    </w:p>
    <w:p w:rsidR="00B33BC8" w:rsidRPr="00604691" w:rsidRDefault="00B33BC8" w:rsidP="00DA66CF">
      <w:pPr>
        <w:pStyle w:val="ListParagraph"/>
        <w:rPr>
          <w:rFonts w:ascii="Calibri" w:hAnsi="Calibri" w:cs="Arial"/>
          <w:sz w:val="22"/>
          <w:szCs w:val="22"/>
        </w:rPr>
      </w:pP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90 - 100      =      A</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80 - 89        =      B</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70 - 79        =      C</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60 - 69        =      D</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Below 60    =      F</w:t>
      </w:r>
    </w:p>
    <w:p w:rsidR="00B33BC8" w:rsidRPr="00604691" w:rsidRDefault="00B33BC8" w:rsidP="00DA66CF">
      <w:pPr>
        <w:ind w:left="720"/>
        <w:rPr>
          <w:rFonts w:ascii="Calibri" w:hAnsi="Calibri" w:cs="Arial"/>
          <w:sz w:val="22"/>
          <w:szCs w:val="22"/>
        </w:rPr>
      </w:pP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(Note:  The “incomplete” grade [“I”] should be given only when unusual circumstances warrant. An “incomplete” is not a substitute for a “D,” “F,” or “W.” Refer to the policy on “incomplete grades.)</w:t>
      </w:r>
    </w:p>
    <w:p w:rsidR="00B33BC8" w:rsidRPr="00604691" w:rsidRDefault="00B33BC8" w:rsidP="00DA66CF">
      <w:pPr>
        <w:ind w:left="720"/>
        <w:rPr>
          <w:rFonts w:ascii="Calibri" w:hAnsi="Calibri" w:cs="Arial"/>
          <w:b/>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REQUIRED COURSE MATERIALS:</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(In correct bibliographic format.)</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RESERVED MATERIALS FOR THE COURSE:</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Other special learning resources.</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CLASS SCHEDULE:</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 xml:space="preserve">This section includes assignments for each class meeting or unit, along with scheduled </w:t>
      </w:r>
      <w:r w:rsidR="00581E22" w:rsidRPr="00604691">
        <w:rPr>
          <w:rFonts w:ascii="Calibri" w:hAnsi="Calibri" w:cs="Arial"/>
          <w:sz w:val="22"/>
          <w:szCs w:val="22"/>
        </w:rPr>
        <w:t>Library activities</w:t>
      </w:r>
      <w:r w:rsidRPr="00604691">
        <w:rPr>
          <w:rFonts w:ascii="Calibri" w:hAnsi="Calibri" w:cs="Arial"/>
          <w:sz w:val="22"/>
          <w:szCs w:val="22"/>
        </w:rPr>
        <w:t xml:space="preserve"> and other scheduled support, including scheduled tests.</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ANY OTHER INFORMATION OR CLASS PROCEDURES OR POLICIES:</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(Which would be useful to the students in the class.)</w:t>
      </w:r>
    </w:p>
    <w:p w:rsidR="00B33BC8" w:rsidRPr="00604691" w:rsidRDefault="00B33BC8" w:rsidP="00DA66CF">
      <w:pPr>
        <w:ind w:left="720"/>
        <w:rPr>
          <w:rFonts w:ascii="Calibri" w:hAnsi="Calibri" w:cs="Arial"/>
          <w:sz w:val="22"/>
          <w:szCs w:val="22"/>
        </w:rPr>
      </w:pPr>
    </w:p>
    <w:p w:rsidR="00B33BC8" w:rsidRPr="00604691" w:rsidRDefault="00B33BC8" w:rsidP="00DA66CF">
      <w:pPr>
        <w:ind w:left="720"/>
        <w:rPr>
          <w:rFonts w:ascii="Calibri" w:hAnsi="Calibri" w:cs="Arial"/>
          <w:sz w:val="22"/>
          <w:szCs w:val="22"/>
        </w:rPr>
        <w:sectPr w:rsidR="00B33BC8" w:rsidRPr="00604691" w:rsidSect="00151AA7">
          <w:type w:val="continuous"/>
          <w:pgSz w:w="12240" w:h="15840"/>
          <w:pgMar w:top="1008" w:right="1008" w:bottom="1008" w:left="1008" w:header="720" w:footer="720" w:gutter="0"/>
          <w:cols w:space="720"/>
          <w:formProt w:val="0"/>
          <w:docGrid w:linePitch="360"/>
        </w:sectPr>
      </w:pPr>
    </w:p>
    <w:p w:rsidR="00B33BC8" w:rsidRPr="00604691" w:rsidRDefault="00B33BC8" w:rsidP="00DA66CF">
      <w:pPr>
        <w:ind w:left="720"/>
        <w:rPr>
          <w:rFonts w:ascii="Calibri" w:hAnsi="Calibri" w:cs="Arial"/>
          <w:sz w:val="22"/>
          <w:szCs w:val="22"/>
        </w:rPr>
      </w:pPr>
    </w:p>
    <w:sectPr w:rsidR="00B33BC8" w:rsidRPr="00604691" w:rsidSect="00B33BC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341" w:rsidRDefault="00450341" w:rsidP="003A608C">
      <w:r>
        <w:separator/>
      </w:r>
    </w:p>
  </w:endnote>
  <w:endnote w:type="continuationSeparator" w:id="0">
    <w:p w:rsidR="00450341" w:rsidRDefault="004503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BC8" w:rsidRPr="0056733A" w:rsidRDefault="000538BF" w:rsidP="00151AA7">
    <w:pPr>
      <w:pStyle w:val="Footer"/>
      <w:pBdr>
        <w:top w:val="thickThinSmallGap" w:sz="18" w:space="1" w:color="0D0D0D"/>
      </w:pBdr>
      <w:tabs>
        <w:tab w:val="clear" w:pos="9360"/>
        <w:tab w:val="right" w:pos="10260"/>
      </w:tabs>
      <w:rPr>
        <w:rFonts w:ascii="Calibri" w:hAnsi="Calibri" w:cs="Arial"/>
        <w:sz w:val="22"/>
        <w:szCs w:val="22"/>
      </w:rPr>
    </w:pPr>
    <w:r w:rsidRPr="000538BF">
      <w:rPr>
        <w:rFonts w:ascii="Calibri" w:hAnsi="Calibri" w:cs="Arial"/>
        <w:sz w:val="22"/>
        <w:szCs w:val="22"/>
      </w:rPr>
      <w:t>VPAA: Revised 9/11, 2/13</w:t>
    </w:r>
    <w:r w:rsidR="00FE25BF">
      <w:rPr>
        <w:rFonts w:ascii="Calibri" w:hAnsi="Calibri" w:cs="Arial"/>
        <w:sz w:val="22"/>
        <w:szCs w:val="22"/>
      </w:rPr>
      <w:t>, 11/16</w:t>
    </w:r>
    <w:r w:rsidR="00B33BC8" w:rsidRPr="00583E5E">
      <w:rPr>
        <w:rFonts w:ascii="Calibri" w:hAnsi="Calibri" w:cs="Arial"/>
        <w:sz w:val="22"/>
        <w:szCs w:val="22"/>
      </w:rPr>
      <w:tab/>
    </w:r>
    <w:r w:rsidR="00B33BC8" w:rsidRPr="00583E5E">
      <w:rPr>
        <w:rFonts w:ascii="Calibri" w:hAnsi="Calibri" w:cs="Arial"/>
        <w:sz w:val="22"/>
        <w:szCs w:val="22"/>
      </w:rPr>
      <w:tab/>
      <w:t xml:space="preserve">Page </w:t>
    </w:r>
    <w:r w:rsidR="00B33BC8" w:rsidRPr="00583E5E">
      <w:rPr>
        <w:rFonts w:ascii="Calibri" w:hAnsi="Calibri" w:cs="Arial"/>
        <w:sz w:val="22"/>
        <w:szCs w:val="22"/>
      </w:rPr>
      <w:fldChar w:fldCharType="begin"/>
    </w:r>
    <w:r w:rsidR="00B33BC8" w:rsidRPr="00583E5E">
      <w:rPr>
        <w:rFonts w:ascii="Calibri" w:hAnsi="Calibri" w:cs="Arial"/>
        <w:sz w:val="22"/>
        <w:szCs w:val="22"/>
      </w:rPr>
      <w:instrText xml:space="preserve"> PAGE   \* MERGEFORMAT </w:instrText>
    </w:r>
    <w:r w:rsidR="00B33BC8" w:rsidRPr="00583E5E">
      <w:rPr>
        <w:rFonts w:ascii="Calibri" w:hAnsi="Calibri" w:cs="Arial"/>
        <w:sz w:val="22"/>
        <w:szCs w:val="22"/>
      </w:rPr>
      <w:fldChar w:fldCharType="separate"/>
    </w:r>
    <w:r w:rsidR="00FE25BF">
      <w:rPr>
        <w:rFonts w:ascii="Calibri" w:hAnsi="Calibri" w:cs="Arial"/>
        <w:noProof/>
        <w:sz w:val="22"/>
        <w:szCs w:val="22"/>
      </w:rPr>
      <w:t>3</w:t>
    </w:r>
    <w:r w:rsidR="00B33BC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BC8" w:rsidRPr="00FE25BF" w:rsidRDefault="00FE25BF" w:rsidP="00FE25BF">
    <w:pPr>
      <w:pStyle w:val="Footer"/>
      <w:pBdr>
        <w:top w:val="thickThinSmallGap" w:sz="18" w:space="1" w:color="0D0D0D"/>
      </w:pBdr>
      <w:tabs>
        <w:tab w:val="clear" w:pos="9360"/>
        <w:tab w:val="right" w:pos="10260"/>
      </w:tabs>
      <w:rPr>
        <w:rFonts w:ascii="Calibri" w:hAnsi="Calibri" w:cs="Arial"/>
        <w:sz w:val="22"/>
        <w:szCs w:val="22"/>
      </w:rPr>
    </w:pPr>
    <w:r w:rsidRPr="000538BF">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341" w:rsidRDefault="00450341" w:rsidP="003A608C">
      <w:r>
        <w:separator/>
      </w:r>
    </w:p>
  </w:footnote>
  <w:footnote w:type="continuationSeparator" w:id="0">
    <w:p w:rsidR="00450341" w:rsidRDefault="004503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BC8" w:rsidRPr="005B1FB3" w:rsidRDefault="00B33BC8" w:rsidP="00747EF2">
    <w:pPr>
      <w:pStyle w:val="Header"/>
      <w:pBdr>
        <w:bottom w:val="thinThickSmallGap" w:sz="18" w:space="1" w:color="0D0D0D"/>
      </w:pBdr>
      <w:jc w:val="right"/>
    </w:pPr>
    <w:r w:rsidRPr="0046362C">
      <w:rPr>
        <w:rFonts w:ascii="Calibri" w:hAnsi="Calibri" w:cs="Arial"/>
        <w:noProof/>
        <w:sz w:val="22"/>
        <w:szCs w:val="22"/>
      </w:rPr>
      <w:t>CVT 2920 CARDIOVASCULAR TECHNOLOGIST AS A PROFESSIONAL</w:t>
    </w:r>
  </w:p>
  <w:p w:rsidR="00B33BC8" w:rsidRPr="00F85861" w:rsidRDefault="00B33BC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5BF" w:rsidRDefault="00FE25BF" w:rsidP="00FE25BF">
    <w:pPr>
      <w:pStyle w:val="Header"/>
      <w:jc w:val="right"/>
    </w:pPr>
    <w:r w:rsidRPr="00D55873">
      <w:rPr>
        <w:noProof/>
        <w:lang w:eastAsia="en-US"/>
      </w:rPr>
      <w:drawing>
        <wp:inline distT="0" distB="0" distL="0" distR="0" wp14:anchorId="3344304A" wp14:editId="59FD67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25BF" w:rsidRDefault="00FE25BF" w:rsidP="00FE25BF">
    <w:pPr>
      <w:pStyle w:val="Header"/>
      <w:tabs>
        <w:tab w:val="left" w:pos="3514"/>
      </w:tabs>
    </w:pPr>
    <w:r>
      <w:tab/>
    </w:r>
    <w:r>
      <w:tab/>
    </w:r>
    <w:r>
      <w:tab/>
    </w:r>
  </w:p>
  <w:p w:rsidR="00FE25BF" w:rsidRDefault="00FE25BF" w:rsidP="00FE25BF">
    <w:pPr>
      <w:pStyle w:val="Header"/>
      <w:contextualSpacing/>
      <w:jc w:val="right"/>
      <w:rPr>
        <w:b/>
        <w:color w:val="470A68"/>
        <w:sz w:val="28"/>
      </w:rPr>
    </w:pPr>
    <w:r>
      <w:rPr>
        <w:b/>
        <w:color w:val="470A68"/>
        <w:sz w:val="28"/>
      </w:rPr>
      <w:t>School of Health Professions</w:t>
    </w:r>
  </w:p>
  <w:p w:rsidR="00B33BC8" w:rsidRPr="00FE25BF" w:rsidRDefault="00FE25BF" w:rsidP="00FE25BF">
    <w:pPr>
      <w:pStyle w:val="Header"/>
      <w:contextualSpacing/>
      <w:jc w:val="right"/>
      <w:rPr>
        <w:b/>
        <w:color w:val="470A68"/>
        <w:sz w:val="28"/>
      </w:rPr>
    </w:pPr>
    <w:r>
      <w:rPr>
        <w:noProof/>
        <w:lang w:eastAsia="en-US"/>
      </w:rPr>
      <mc:AlternateContent>
        <mc:Choice Requires="wps">
          <w:drawing>
            <wp:inline distT="0" distB="0" distL="0" distR="0" wp14:anchorId="69771F3D" wp14:editId="19F64D4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5750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2D2393"/>
    <w:multiLevelType w:val="hybridMultilevel"/>
    <w:tmpl w:val="FDA8D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AE6856"/>
    <w:multiLevelType w:val="hybridMultilevel"/>
    <w:tmpl w:val="C0F63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hbPuwfPJAFAtuPvrELn0Vv70wTAlJEXF4DKDtCXvuIJGq+picoPfTer3fxsoulJpkP0DYA6Xd2XG4lGkjmgYA==" w:salt="NyX89OhIcYZ25mwYnd9U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8BF"/>
    <w:rsid w:val="00061952"/>
    <w:rsid w:val="00076EBA"/>
    <w:rsid w:val="00080017"/>
    <w:rsid w:val="0008394A"/>
    <w:rsid w:val="00085236"/>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517"/>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40D9"/>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66C"/>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2B0E"/>
    <w:rsid w:val="00410A8E"/>
    <w:rsid w:val="0041314F"/>
    <w:rsid w:val="004144D6"/>
    <w:rsid w:val="00420386"/>
    <w:rsid w:val="00424E39"/>
    <w:rsid w:val="004276BE"/>
    <w:rsid w:val="00427BDD"/>
    <w:rsid w:val="00427F5C"/>
    <w:rsid w:val="00434903"/>
    <w:rsid w:val="00435404"/>
    <w:rsid w:val="0043543E"/>
    <w:rsid w:val="0044691E"/>
    <w:rsid w:val="00450341"/>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F65"/>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1E22"/>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691"/>
    <w:rsid w:val="00605E04"/>
    <w:rsid w:val="00611D02"/>
    <w:rsid w:val="0062017D"/>
    <w:rsid w:val="006220C5"/>
    <w:rsid w:val="00625B90"/>
    <w:rsid w:val="006316A7"/>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4878"/>
    <w:rsid w:val="006F0396"/>
    <w:rsid w:val="006F1FB3"/>
    <w:rsid w:val="006F7A56"/>
    <w:rsid w:val="00700625"/>
    <w:rsid w:val="0070462A"/>
    <w:rsid w:val="00704633"/>
    <w:rsid w:val="00705A2D"/>
    <w:rsid w:val="00710793"/>
    <w:rsid w:val="007137FD"/>
    <w:rsid w:val="0072009E"/>
    <w:rsid w:val="007205A7"/>
    <w:rsid w:val="00723C53"/>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DD"/>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53A8"/>
    <w:rsid w:val="009E0C07"/>
    <w:rsid w:val="009E274B"/>
    <w:rsid w:val="009E287B"/>
    <w:rsid w:val="009E4460"/>
    <w:rsid w:val="009E62F4"/>
    <w:rsid w:val="009E7EE7"/>
    <w:rsid w:val="009F12BE"/>
    <w:rsid w:val="009F4284"/>
    <w:rsid w:val="00A02047"/>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3BC8"/>
    <w:rsid w:val="00B34C63"/>
    <w:rsid w:val="00B42380"/>
    <w:rsid w:val="00B427DB"/>
    <w:rsid w:val="00B46D55"/>
    <w:rsid w:val="00B53006"/>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4158"/>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419"/>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1246"/>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714D"/>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25BF"/>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80D815-8D4D-4981-95AF-FF519FB7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33BC8"/>
    <w:pPr>
      <w:spacing w:after="120"/>
      <w:ind w:left="360"/>
    </w:pPr>
  </w:style>
  <w:style w:type="character" w:customStyle="1" w:styleId="BodyTextIndentChar">
    <w:name w:val="Body Text Indent Char"/>
    <w:link w:val="BodyTextIndent"/>
    <w:rsid w:val="00B33BC8"/>
    <w:rPr>
      <w:sz w:val="24"/>
      <w:lang w:val="en-US" w:eastAsia="ar-SA"/>
    </w:rPr>
  </w:style>
  <w:style w:type="character" w:styleId="Hyperlink">
    <w:name w:val="Hyperlink"/>
    <w:unhideWhenUsed/>
    <w:rsid w:val="00E04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58752">
      <w:bodyDiv w:val="1"/>
      <w:marLeft w:val="0"/>
      <w:marRight w:val="0"/>
      <w:marTop w:val="0"/>
      <w:marBottom w:val="0"/>
      <w:divBdr>
        <w:top w:val="none" w:sz="0" w:space="0" w:color="auto"/>
        <w:left w:val="none" w:sz="0" w:space="0" w:color="auto"/>
        <w:bottom w:val="none" w:sz="0" w:space="0" w:color="auto"/>
        <w:right w:val="none" w:sz="0" w:space="0" w:color="auto"/>
      </w:divBdr>
    </w:div>
    <w:div w:id="1497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1144-572F-4F5E-A3F5-753C45D2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2020-08-17T17:35:00Z</dcterms:created>
  <dcterms:modified xsi:type="dcterms:W3CDTF">2020-08-17T17:35:00Z</dcterms:modified>
</cp:coreProperties>
</file>