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143D9" w14:paraId="0174DAD3" w14:textId="77777777" w:rsidTr="00F345BB">
        <w:trPr>
          <w:trHeight w:val="546"/>
          <w:tblHeader/>
          <w:jc w:val="center"/>
        </w:trPr>
        <w:tc>
          <w:tcPr>
            <w:tcW w:w="5206" w:type="dxa"/>
            <w:vAlign w:val="center"/>
          </w:tcPr>
          <w:p w14:paraId="3DED045D" w14:textId="77777777" w:rsidR="00D143D9" w:rsidRDefault="00D143D9" w:rsidP="00F345BB">
            <w:pPr>
              <w:spacing w:before="240" w:line="276" w:lineRule="auto"/>
            </w:pPr>
            <w:bookmarkStart w:id="0" w:name="_GoBack"/>
            <w:bookmarkEnd w:id="0"/>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1"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1"/>
          </w:p>
        </w:tc>
        <w:tc>
          <w:tcPr>
            <w:tcW w:w="5206" w:type="dxa"/>
            <w:vAlign w:val="center"/>
          </w:tcPr>
          <w:p w14:paraId="48CD2798" w14:textId="77777777" w:rsidR="00D143D9" w:rsidRDefault="00D143D9" w:rsidP="00F345BB">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143D9" w14:paraId="0AF7B361" w14:textId="77777777" w:rsidTr="00F345BB">
        <w:trPr>
          <w:trHeight w:val="516"/>
          <w:jc w:val="center"/>
        </w:trPr>
        <w:tc>
          <w:tcPr>
            <w:tcW w:w="5206" w:type="dxa"/>
            <w:vAlign w:val="center"/>
          </w:tcPr>
          <w:p w14:paraId="7AFB73A4" w14:textId="77777777" w:rsidR="00D143D9" w:rsidRDefault="00D143D9" w:rsidP="00F345BB">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B90541E" w14:textId="77777777" w:rsidR="00D143D9" w:rsidRDefault="00D143D9" w:rsidP="00F345BB">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143D9" w14:paraId="60B2435D" w14:textId="77777777" w:rsidTr="00F345BB">
        <w:trPr>
          <w:trHeight w:val="516"/>
          <w:jc w:val="center"/>
        </w:trPr>
        <w:tc>
          <w:tcPr>
            <w:tcW w:w="5206" w:type="dxa"/>
            <w:vAlign w:val="center"/>
          </w:tcPr>
          <w:p w14:paraId="5BA957B8" w14:textId="77777777" w:rsidR="00D143D9" w:rsidRDefault="00D143D9" w:rsidP="00F345BB">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A9712A0" w14:textId="77777777" w:rsidR="00D143D9" w:rsidRDefault="00D143D9" w:rsidP="00F345BB">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31CF2C50" w14:textId="77777777" w:rsidR="001704C2" w:rsidRPr="00607046" w:rsidRDefault="001704C2" w:rsidP="00DA66CF">
      <w:pPr>
        <w:rPr>
          <w:rFonts w:ascii="Calibri" w:hAnsi="Calibri" w:cs="Arial"/>
          <w:b/>
          <w:sz w:val="22"/>
          <w:szCs w:val="22"/>
        </w:rPr>
      </w:pPr>
    </w:p>
    <w:p w14:paraId="73E3D79F" w14:textId="77777777" w:rsidR="001704C2" w:rsidRPr="00607046" w:rsidRDefault="001704C2" w:rsidP="00DA66CF">
      <w:pPr>
        <w:rPr>
          <w:rFonts w:ascii="Calibri" w:hAnsi="Calibri" w:cs="Arial"/>
          <w:b/>
          <w:sz w:val="22"/>
          <w:szCs w:val="22"/>
          <w:u w:val="single"/>
        </w:rPr>
      </w:pPr>
    </w:p>
    <w:p w14:paraId="06D3D172" w14:textId="77777777" w:rsidR="001704C2" w:rsidRPr="00607046" w:rsidRDefault="001704C2" w:rsidP="00DA66CF">
      <w:pPr>
        <w:numPr>
          <w:ilvl w:val="0"/>
          <w:numId w:val="1"/>
        </w:numPr>
        <w:tabs>
          <w:tab w:val="left" w:pos="720"/>
        </w:tabs>
        <w:rPr>
          <w:rFonts w:ascii="Calibri" w:hAnsi="Calibri" w:cs="Arial"/>
          <w:b/>
          <w:sz w:val="22"/>
          <w:szCs w:val="22"/>
          <w:u w:val="single"/>
        </w:rPr>
      </w:pPr>
      <w:r w:rsidRPr="00607046">
        <w:rPr>
          <w:rFonts w:ascii="Calibri" w:hAnsi="Calibri" w:cs="Arial"/>
          <w:b/>
          <w:sz w:val="22"/>
          <w:szCs w:val="22"/>
          <w:u w:val="single"/>
        </w:rPr>
        <w:t>COURSE NUMBER AND TITLE, CATALOG DESCRIPTION, CREDITS:</w:t>
      </w:r>
    </w:p>
    <w:p w14:paraId="0716BE6F" w14:textId="77777777" w:rsidR="001704C2" w:rsidRPr="00607046" w:rsidRDefault="001704C2" w:rsidP="00DA66CF">
      <w:pPr>
        <w:ind w:left="1440"/>
        <w:rPr>
          <w:rFonts w:ascii="Calibri" w:hAnsi="Calibri" w:cs="Arial"/>
          <w:b/>
          <w:sz w:val="22"/>
          <w:szCs w:val="22"/>
        </w:rPr>
      </w:pPr>
    </w:p>
    <w:p w14:paraId="6F69D86C" w14:textId="477056F7" w:rsidR="001704C2" w:rsidRPr="00607046" w:rsidRDefault="001704C2" w:rsidP="00F345BB">
      <w:pPr>
        <w:widowControl/>
        <w:tabs>
          <w:tab w:val="left" w:pos="720"/>
          <w:tab w:val="left" w:pos="1170"/>
        </w:tabs>
        <w:ind w:left="720"/>
        <w:rPr>
          <w:rFonts w:ascii="Calibri" w:hAnsi="Calibri" w:cs="Arial"/>
          <w:b/>
          <w:sz w:val="22"/>
          <w:szCs w:val="22"/>
        </w:rPr>
      </w:pPr>
      <w:r w:rsidRPr="00607046">
        <w:rPr>
          <w:rFonts w:ascii="Calibri" w:hAnsi="Calibri" w:cs="Arial"/>
          <w:b/>
          <w:noProof/>
          <w:sz w:val="22"/>
          <w:szCs w:val="22"/>
        </w:rPr>
        <w:t>MUT 2116 MUSIC THEORY III</w:t>
      </w:r>
      <w:r w:rsidRPr="00607046">
        <w:rPr>
          <w:rFonts w:ascii="Calibri" w:hAnsi="Calibri" w:cs="Arial"/>
          <w:b/>
          <w:sz w:val="22"/>
          <w:szCs w:val="22"/>
        </w:rPr>
        <w:t xml:space="preserve">   (</w:t>
      </w:r>
      <w:r w:rsidRPr="00607046">
        <w:rPr>
          <w:rFonts w:ascii="Calibri" w:hAnsi="Calibri" w:cs="Arial"/>
          <w:b/>
          <w:noProof/>
          <w:sz w:val="22"/>
          <w:szCs w:val="22"/>
        </w:rPr>
        <w:t>3</w:t>
      </w:r>
      <w:r w:rsidRPr="00607046">
        <w:rPr>
          <w:rFonts w:ascii="Calibri" w:hAnsi="Calibri" w:cs="Arial"/>
          <w:b/>
          <w:sz w:val="22"/>
          <w:szCs w:val="22"/>
        </w:rPr>
        <w:t xml:space="preserve"> CREDITS)</w:t>
      </w:r>
    </w:p>
    <w:p w14:paraId="4AA0A02B" w14:textId="77777777" w:rsidR="00D46FB3" w:rsidRDefault="00D46FB3" w:rsidP="00F345BB">
      <w:pPr>
        <w:pStyle w:val="BodyTextIndent2"/>
        <w:framePr w:hSpace="180" w:wrap="around" w:vAnchor="text" w:hAnchor="margin" w:y="133"/>
        <w:widowControl/>
        <w:tabs>
          <w:tab w:val="left" w:pos="1170"/>
        </w:tabs>
        <w:spacing w:after="0" w:line="240" w:lineRule="auto"/>
        <w:ind w:left="720"/>
        <w:rPr>
          <w:rFonts w:ascii="Calibri" w:hAnsi="Calibri" w:cs="Arial"/>
          <w:noProof/>
          <w:sz w:val="20"/>
        </w:rPr>
      </w:pPr>
      <w:r w:rsidRPr="00E17736">
        <w:rPr>
          <w:rFonts w:ascii="Calibri" w:hAnsi="Calibri" w:cs="Arial"/>
          <w:noProof/>
          <w:sz w:val="20"/>
        </w:rPr>
        <w:t>A continuation of the study of diatonic and chromatic harmony to include modulation and extended chords, augmented 6</w:t>
      </w:r>
      <w:r w:rsidRPr="00E17736">
        <w:rPr>
          <w:rFonts w:ascii="Calibri" w:hAnsi="Calibri" w:cs="Arial"/>
          <w:noProof/>
          <w:sz w:val="20"/>
          <w:vertAlign w:val="superscript"/>
        </w:rPr>
        <w:t>th</w:t>
      </w:r>
      <w:r w:rsidRPr="00E17736">
        <w:rPr>
          <w:rFonts w:ascii="Calibri" w:hAnsi="Calibri" w:cs="Arial"/>
          <w:noProof/>
          <w:sz w:val="20"/>
        </w:rPr>
        <w:t xml:space="preserve"> chords, and common practice era musical forms.</w:t>
      </w:r>
    </w:p>
    <w:p w14:paraId="0F2D720F" w14:textId="77777777" w:rsidR="00D46FB3" w:rsidRDefault="00D46FB3" w:rsidP="00F345BB">
      <w:pPr>
        <w:pStyle w:val="BodyTextIndent2"/>
        <w:framePr w:hSpace="180" w:wrap="around" w:vAnchor="text" w:hAnchor="margin" w:y="133"/>
        <w:widowControl/>
        <w:tabs>
          <w:tab w:val="left" w:pos="1170"/>
        </w:tabs>
        <w:spacing w:after="0" w:line="240" w:lineRule="auto"/>
        <w:ind w:left="720"/>
        <w:rPr>
          <w:rFonts w:ascii="Calibri" w:hAnsi="Calibri" w:cs="Arial"/>
          <w:noProof/>
          <w:sz w:val="20"/>
        </w:rPr>
      </w:pPr>
      <w:r w:rsidRPr="00E17736">
        <w:rPr>
          <w:rFonts w:ascii="Calibri" w:hAnsi="Calibri" w:cs="Arial"/>
          <w:noProof/>
          <w:sz w:val="20"/>
        </w:rPr>
        <w:t xml:space="preserve"> </w:t>
      </w:r>
    </w:p>
    <w:p w14:paraId="5D7D5428" w14:textId="1AF86CBD" w:rsidR="001704C2" w:rsidRPr="00607046" w:rsidRDefault="00D46FB3" w:rsidP="00F345BB">
      <w:pPr>
        <w:pStyle w:val="BodyTextIndent2"/>
        <w:widowControl/>
        <w:spacing w:line="276" w:lineRule="auto"/>
        <w:ind w:left="720"/>
        <w:rPr>
          <w:rFonts w:ascii="Calibri" w:hAnsi="Calibri" w:cs="Arial"/>
          <w:sz w:val="22"/>
          <w:szCs w:val="22"/>
        </w:rPr>
      </w:pPr>
      <w:r w:rsidRPr="00E17736">
        <w:rPr>
          <w:rFonts w:ascii="Calibri" w:hAnsi="Calibri" w:cs="Arial"/>
          <w:noProof/>
          <w:sz w:val="20"/>
        </w:rPr>
        <w:t>MUT 2116 be taken concurrently with MUT 2246.</w:t>
      </w:r>
      <w:r>
        <w:rPr>
          <w:rFonts w:ascii="Calibri" w:hAnsi="Calibri" w:cs="Arial"/>
          <w:sz w:val="20"/>
        </w:rPr>
        <w:t xml:space="preserve">  </w:t>
      </w:r>
      <w:r w:rsidRPr="00E17736">
        <w:rPr>
          <w:rFonts w:asciiTheme="minorHAnsi" w:hAnsiTheme="minorHAnsi"/>
          <w:sz w:val="20"/>
        </w:rPr>
        <w:t xml:space="preserve">It is </w:t>
      </w:r>
      <w:r w:rsidRPr="00E17736">
        <w:rPr>
          <w:rFonts w:asciiTheme="minorHAnsi" w:hAnsiTheme="minorHAnsi"/>
          <w:b/>
          <w:i/>
          <w:sz w:val="20"/>
        </w:rPr>
        <w:t>recommended</w:t>
      </w:r>
      <w:r w:rsidR="002730D5">
        <w:rPr>
          <w:rFonts w:asciiTheme="minorHAnsi" w:hAnsiTheme="minorHAnsi"/>
          <w:sz w:val="20"/>
        </w:rPr>
        <w:t xml:space="preserve"> that MVK 2121</w:t>
      </w:r>
      <w:r w:rsidRPr="00E17736">
        <w:rPr>
          <w:rFonts w:asciiTheme="minorHAnsi" w:hAnsiTheme="minorHAnsi"/>
          <w:sz w:val="20"/>
        </w:rPr>
        <w:t xml:space="preserve"> be taken concurrently with MUT </w:t>
      </w:r>
      <w:r w:rsidR="002730D5">
        <w:rPr>
          <w:rFonts w:asciiTheme="minorHAnsi" w:hAnsiTheme="minorHAnsi"/>
          <w:sz w:val="20"/>
        </w:rPr>
        <w:t>2116</w:t>
      </w:r>
      <w:r w:rsidRPr="00E17736">
        <w:rPr>
          <w:rFonts w:ascii="Calibri" w:eastAsia="Calibri" w:hAnsi="Calibri" w:cs="Calibri"/>
        </w:rPr>
        <w:t>.</w:t>
      </w:r>
    </w:p>
    <w:p w14:paraId="2C1270E7" w14:textId="77777777" w:rsidR="001704C2" w:rsidRPr="00607046" w:rsidRDefault="001704C2" w:rsidP="005E7A0A">
      <w:pPr>
        <w:pStyle w:val="BodyTextIndent2"/>
        <w:widowControl/>
        <w:tabs>
          <w:tab w:val="left" w:pos="720"/>
          <w:tab w:val="left" w:pos="1170"/>
        </w:tabs>
        <w:spacing w:after="0" w:line="276" w:lineRule="auto"/>
        <w:ind w:left="720"/>
        <w:rPr>
          <w:rFonts w:ascii="Calibri" w:hAnsi="Calibri" w:cs="Arial"/>
          <w:sz w:val="22"/>
          <w:szCs w:val="22"/>
        </w:rPr>
      </w:pPr>
    </w:p>
    <w:p w14:paraId="5A8216BF" w14:textId="77777777" w:rsidR="001704C2" w:rsidRPr="00607046" w:rsidRDefault="001704C2" w:rsidP="00BE594D">
      <w:pPr>
        <w:numPr>
          <w:ilvl w:val="0"/>
          <w:numId w:val="1"/>
        </w:numPr>
        <w:rPr>
          <w:rFonts w:ascii="Calibri" w:hAnsi="Calibri" w:cs="Arial"/>
          <w:b/>
          <w:sz w:val="22"/>
          <w:szCs w:val="22"/>
        </w:rPr>
      </w:pPr>
      <w:r w:rsidRPr="00607046">
        <w:rPr>
          <w:rFonts w:ascii="Calibri" w:hAnsi="Calibri" w:cs="Arial"/>
          <w:b/>
          <w:sz w:val="22"/>
          <w:szCs w:val="22"/>
          <w:u w:val="single"/>
        </w:rPr>
        <w:t>PREREQUISITES FOR THIS COURSE:</w:t>
      </w:r>
      <w:r w:rsidRPr="00607046">
        <w:rPr>
          <w:rFonts w:ascii="Calibri" w:hAnsi="Calibri" w:cs="Arial"/>
          <w:b/>
          <w:sz w:val="22"/>
          <w:szCs w:val="22"/>
        </w:rPr>
        <w:t xml:space="preserve">  </w:t>
      </w:r>
    </w:p>
    <w:p w14:paraId="4BAF8C81" w14:textId="77777777" w:rsidR="001704C2" w:rsidRPr="00607046" w:rsidRDefault="001704C2" w:rsidP="00DA66CF">
      <w:pPr>
        <w:ind w:left="720"/>
        <w:rPr>
          <w:rFonts w:ascii="Calibri" w:hAnsi="Calibri" w:cs="Arial"/>
          <w:b/>
          <w:sz w:val="22"/>
          <w:szCs w:val="22"/>
        </w:rPr>
      </w:pPr>
    </w:p>
    <w:p w14:paraId="28AE1904" w14:textId="410DE3F8" w:rsidR="001704C2" w:rsidRPr="00607046" w:rsidRDefault="001704C2" w:rsidP="00927493">
      <w:pPr>
        <w:ind w:left="720"/>
        <w:rPr>
          <w:rFonts w:ascii="Calibri" w:hAnsi="Calibri" w:cs="Arial"/>
          <w:sz w:val="22"/>
          <w:szCs w:val="22"/>
        </w:rPr>
      </w:pPr>
      <w:r w:rsidRPr="00607046">
        <w:rPr>
          <w:rFonts w:ascii="Calibri" w:hAnsi="Calibri" w:cs="Arial"/>
          <w:noProof/>
          <w:sz w:val="22"/>
          <w:szCs w:val="22"/>
        </w:rPr>
        <w:t xml:space="preserve">MUT 1112 </w:t>
      </w:r>
      <w:r w:rsidR="00D46FB3">
        <w:rPr>
          <w:rFonts w:ascii="Calibri" w:hAnsi="Calibri" w:cs="Arial"/>
          <w:noProof/>
          <w:sz w:val="22"/>
          <w:szCs w:val="22"/>
        </w:rPr>
        <w:t>with a grade of C or better</w:t>
      </w:r>
    </w:p>
    <w:p w14:paraId="3A02745D" w14:textId="77777777" w:rsidR="001704C2" w:rsidRPr="00607046" w:rsidRDefault="001704C2" w:rsidP="00927493">
      <w:pPr>
        <w:ind w:left="720"/>
        <w:rPr>
          <w:rFonts w:ascii="Calibri" w:hAnsi="Calibri" w:cs="Arial"/>
          <w:sz w:val="22"/>
          <w:szCs w:val="22"/>
        </w:rPr>
      </w:pPr>
    </w:p>
    <w:p w14:paraId="0B36D952" w14:textId="77777777" w:rsidR="001704C2" w:rsidRPr="00607046" w:rsidRDefault="001704C2" w:rsidP="00DA66CF">
      <w:pPr>
        <w:ind w:firstLine="720"/>
        <w:rPr>
          <w:rFonts w:ascii="Calibri" w:hAnsi="Calibri" w:cs="Arial"/>
          <w:sz w:val="22"/>
          <w:szCs w:val="22"/>
        </w:rPr>
      </w:pPr>
      <w:r w:rsidRPr="00607046">
        <w:rPr>
          <w:rFonts w:ascii="Calibri" w:hAnsi="Calibri" w:cs="Arial"/>
          <w:b/>
          <w:sz w:val="22"/>
          <w:szCs w:val="22"/>
          <w:u w:val="single"/>
        </w:rPr>
        <w:t>CO-REQUISITES FOR THIS COURSE:</w:t>
      </w:r>
    </w:p>
    <w:p w14:paraId="523BE7D8" w14:textId="77777777" w:rsidR="001704C2" w:rsidRPr="00607046" w:rsidRDefault="001704C2" w:rsidP="00DA66CF">
      <w:pPr>
        <w:ind w:firstLine="720"/>
        <w:rPr>
          <w:rFonts w:ascii="Calibri" w:hAnsi="Calibri" w:cs="Arial"/>
          <w:sz w:val="22"/>
          <w:szCs w:val="22"/>
        </w:rPr>
      </w:pPr>
    </w:p>
    <w:p w14:paraId="5F3A2721" w14:textId="156E3C59" w:rsidR="001704C2" w:rsidRPr="00607046" w:rsidRDefault="001704C2" w:rsidP="00427BDD">
      <w:pPr>
        <w:ind w:left="720"/>
        <w:rPr>
          <w:rFonts w:ascii="Calibri" w:hAnsi="Calibri" w:cs="Arial"/>
          <w:sz w:val="22"/>
          <w:szCs w:val="22"/>
        </w:rPr>
      </w:pPr>
      <w:r w:rsidRPr="00607046">
        <w:rPr>
          <w:rFonts w:ascii="Calibri" w:hAnsi="Calibri" w:cs="Arial"/>
          <w:noProof/>
          <w:sz w:val="22"/>
          <w:szCs w:val="22"/>
        </w:rPr>
        <w:t xml:space="preserve">MUT 2116 </w:t>
      </w:r>
      <w:r w:rsidR="00D46FB3">
        <w:rPr>
          <w:rFonts w:ascii="Calibri" w:hAnsi="Calibri" w:cs="Arial"/>
          <w:noProof/>
          <w:sz w:val="22"/>
          <w:szCs w:val="22"/>
        </w:rPr>
        <w:t xml:space="preserve">will </w:t>
      </w:r>
      <w:r w:rsidRPr="00607046">
        <w:rPr>
          <w:rFonts w:ascii="Calibri" w:hAnsi="Calibri" w:cs="Arial"/>
          <w:noProof/>
          <w:sz w:val="22"/>
          <w:szCs w:val="22"/>
        </w:rPr>
        <w:t>be taken concurrently with MUT 2246</w:t>
      </w:r>
    </w:p>
    <w:p w14:paraId="54FBF8C6" w14:textId="77777777" w:rsidR="001704C2" w:rsidRPr="00607046" w:rsidRDefault="001704C2" w:rsidP="00DA66CF">
      <w:pPr>
        <w:ind w:firstLine="720"/>
        <w:rPr>
          <w:rFonts w:ascii="Calibri" w:hAnsi="Calibri" w:cs="Arial"/>
          <w:sz w:val="22"/>
          <w:szCs w:val="22"/>
        </w:rPr>
      </w:pPr>
    </w:p>
    <w:p w14:paraId="6183B153" w14:textId="77777777" w:rsidR="001704C2" w:rsidRPr="00607046" w:rsidRDefault="001704C2" w:rsidP="00BE594D">
      <w:pPr>
        <w:numPr>
          <w:ilvl w:val="0"/>
          <w:numId w:val="1"/>
        </w:numPr>
        <w:rPr>
          <w:rFonts w:ascii="Calibri" w:hAnsi="Calibri" w:cs="Arial"/>
          <w:sz w:val="22"/>
          <w:szCs w:val="22"/>
        </w:rPr>
      </w:pPr>
      <w:r w:rsidRPr="00607046">
        <w:rPr>
          <w:rFonts w:ascii="Calibri" w:hAnsi="Calibri" w:cs="Arial"/>
          <w:b/>
          <w:sz w:val="22"/>
          <w:szCs w:val="22"/>
          <w:u w:val="single"/>
        </w:rPr>
        <w:t>GENERAL COURSE INFORMATION:</w:t>
      </w:r>
      <w:r w:rsidRPr="00607046">
        <w:rPr>
          <w:rFonts w:ascii="Calibri" w:hAnsi="Calibri" w:cs="Arial"/>
          <w:b/>
          <w:sz w:val="22"/>
          <w:szCs w:val="22"/>
        </w:rPr>
        <w:t xml:space="preserve">  </w:t>
      </w:r>
      <w:r w:rsidRPr="00607046">
        <w:rPr>
          <w:rFonts w:ascii="Calibri" w:hAnsi="Calibri" w:cs="Arial"/>
          <w:sz w:val="22"/>
          <w:szCs w:val="22"/>
        </w:rPr>
        <w:t>Topic Outline.</w:t>
      </w:r>
    </w:p>
    <w:p w14:paraId="14369E7D" w14:textId="77777777" w:rsidR="001704C2" w:rsidRPr="00607046" w:rsidRDefault="001704C2" w:rsidP="00DA66CF">
      <w:pPr>
        <w:rPr>
          <w:rFonts w:ascii="Calibri" w:hAnsi="Calibri" w:cs="Arial"/>
          <w:b/>
          <w:sz w:val="22"/>
          <w:szCs w:val="22"/>
          <w:u w:val="single"/>
        </w:rPr>
      </w:pPr>
    </w:p>
    <w:p w14:paraId="0E6AD304" w14:textId="77777777" w:rsidR="00F345BB" w:rsidRPr="00F345BB" w:rsidRDefault="00F345BB" w:rsidP="00CD0D42">
      <w:pPr>
        <w:numPr>
          <w:ilvl w:val="0"/>
          <w:numId w:val="5"/>
        </w:numPr>
        <w:suppressAutoHyphens w:val="0"/>
        <w:rPr>
          <w:rFonts w:ascii="Calibri" w:hAnsi="Calibri" w:cs="Arial"/>
          <w:b/>
          <w:sz w:val="22"/>
          <w:szCs w:val="22"/>
          <w:u w:val="single"/>
        </w:rPr>
      </w:pPr>
      <w:r>
        <w:rPr>
          <w:rFonts w:ascii="Calibri" w:hAnsi="Calibri" w:cs="Arial"/>
          <w:sz w:val="22"/>
          <w:szCs w:val="22"/>
        </w:rPr>
        <w:t>Binary and ternary form</w:t>
      </w:r>
    </w:p>
    <w:p w14:paraId="332DFD5F" w14:textId="067018A6" w:rsidR="00CD0D42" w:rsidRPr="00607046" w:rsidRDefault="00F345BB" w:rsidP="00CD0D42">
      <w:pPr>
        <w:numPr>
          <w:ilvl w:val="0"/>
          <w:numId w:val="5"/>
        </w:numPr>
        <w:suppressAutoHyphens w:val="0"/>
        <w:rPr>
          <w:rFonts w:ascii="Calibri" w:hAnsi="Calibri" w:cs="Arial"/>
          <w:b/>
          <w:sz w:val="22"/>
          <w:szCs w:val="22"/>
          <w:u w:val="single"/>
        </w:rPr>
      </w:pPr>
      <w:r>
        <w:rPr>
          <w:rFonts w:ascii="Calibri" w:hAnsi="Calibri" w:cs="Arial"/>
          <w:sz w:val="22"/>
          <w:szCs w:val="22"/>
        </w:rPr>
        <w:t>M</w:t>
      </w:r>
      <w:r w:rsidR="00CD0D42" w:rsidRPr="00607046">
        <w:rPr>
          <w:rFonts w:ascii="Calibri" w:hAnsi="Calibri" w:cs="Arial"/>
          <w:sz w:val="22"/>
          <w:szCs w:val="22"/>
        </w:rPr>
        <w:t xml:space="preserve">odulation procedures in common practice </w:t>
      </w:r>
      <w:r w:rsidR="00B367F6">
        <w:rPr>
          <w:rFonts w:ascii="Calibri" w:hAnsi="Calibri" w:cs="Arial"/>
          <w:sz w:val="22"/>
          <w:szCs w:val="22"/>
        </w:rPr>
        <w:t>era</w:t>
      </w:r>
      <w:r w:rsidR="00B367F6" w:rsidRPr="00607046">
        <w:rPr>
          <w:rFonts w:ascii="Calibri" w:hAnsi="Calibri" w:cs="Arial"/>
          <w:sz w:val="22"/>
          <w:szCs w:val="22"/>
        </w:rPr>
        <w:t xml:space="preserve"> </w:t>
      </w:r>
      <w:r w:rsidR="00CD0D42" w:rsidRPr="00607046">
        <w:rPr>
          <w:rFonts w:ascii="Calibri" w:hAnsi="Calibri" w:cs="Arial"/>
          <w:sz w:val="22"/>
          <w:szCs w:val="22"/>
        </w:rPr>
        <w:t>music</w:t>
      </w:r>
    </w:p>
    <w:p w14:paraId="065DF2D7" w14:textId="578B7D8E" w:rsidR="00CD0D42" w:rsidRPr="00B367F6" w:rsidRDefault="00F345BB" w:rsidP="00F5459D">
      <w:pPr>
        <w:numPr>
          <w:ilvl w:val="0"/>
          <w:numId w:val="5"/>
        </w:numPr>
        <w:suppressAutoHyphens w:val="0"/>
        <w:rPr>
          <w:rFonts w:ascii="Calibri" w:hAnsi="Calibri" w:cs="Arial"/>
          <w:sz w:val="22"/>
          <w:szCs w:val="22"/>
        </w:rPr>
      </w:pPr>
      <w:r>
        <w:rPr>
          <w:rFonts w:ascii="Calibri" w:hAnsi="Calibri" w:cs="Arial"/>
          <w:sz w:val="22"/>
          <w:szCs w:val="22"/>
        </w:rPr>
        <w:t>Study of chromatic chords, including secondary dominant and leading tone chords, augmented sixth chords, Neapolitan sixth chords, and chords involving modal mixture</w:t>
      </w:r>
    </w:p>
    <w:p w14:paraId="6DE7367E" w14:textId="16C89899" w:rsidR="00117575" w:rsidRPr="00117575" w:rsidRDefault="00F345BB" w:rsidP="00CD0D42">
      <w:pPr>
        <w:numPr>
          <w:ilvl w:val="0"/>
          <w:numId w:val="5"/>
        </w:numPr>
        <w:suppressAutoHyphens w:val="0"/>
        <w:rPr>
          <w:rFonts w:ascii="Calibri" w:hAnsi="Calibri" w:cs="Arial"/>
          <w:b/>
          <w:sz w:val="22"/>
          <w:szCs w:val="22"/>
          <w:u w:val="single"/>
        </w:rPr>
      </w:pPr>
      <w:r>
        <w:rPr>
          <w:rFonts w:ascii="Calibri" w:hAnsi="Calibri" w:cs="Arial"/>
          <w:sz w:val="22"/>
          <w:szCs w:val="22"/>
        </w:rPr>
        <w:t>Musical forms to include:</w:t>
      </w:r>
      <w:r w:rsidR="00117575">
        <w:rPr>
          <w:rFonts w:ascii="Calibri" w:hAnsi="Calibri" w:cs="Arial"/>
          <w:sz w:val="22"/>
          <w:szCs w:val="22"/>
        </w:rPr>
        <w:t xml:space="preserve"> fugue and invention</w:t>
      </w:r>
      <w:r>
        <w:rPr>
          <w:rFonts w:ascii="Calibri" w:hAnsi="Calibri" w:cs="Arial"/>
          <w:sz w:val="22"/>
          <w:szCs w:val="22"/>
        </w:rPr>
        <w:t>; them and variation; sonata; rondo</w:t>
      </w:r>
    </w:p>
    <w:p w14:paraId="41B2BE3E" w14:textId="6F463104" w:rsidR="00117575" w:rsidRPr="00607046" w:rsidRDefault="00F345BB" w:rsidP="00CD0D42">
      <w:pPr>
        <w:numPr>
          <w:ilvl w:val="0"/>
          <w:numId w:val="5"/>
        </w:numPr>
        <w:suppressAutoHyphens w:val="0"/>
        <w:rPr>
          <w:rFonts w:ascii="Calibri" w:hAnsi="Calibri" w:cs="Arial"/>
          <w:b/>
          <w:sz w:val="22"/>
          <w:szCs w:val="22"/>
          <w:u w:val="single"/>
        </w:rPr>
      </w:pPr>
      <w:r>
        <w:rPr>
          <w:rFonts w:ascii="Calibri" w:hAnsi="Calibri" w:cs="Arial"/>
          <w:sz w:val="22"/>
          <w:szCs w:val="22"/>
        </w:rPr>
        <w:t>H</w:t>
      </w:r>
      <w:r w:rsidR="00117575">
        <w:rPr>
          <w:rFonts w:ascii="Calibri" w:hAnsi="Calibri" w:cs="Arial"/>
          <w:sz w:val="22"/>
          <w:szCs w:val="22"/>
        </w:rPr>
        <w:t>armonic analyses of excerpts of musical literature</w:t>
      </w:r>
    </w:p>
    <w:p w14:paraId="013917C9" w14:textId="77777777" w:rsidR="001704C2" w:rsidRPr="00607046" w:rsidRDefault="001704C2" w:rsidP="00DA66CF">
      <w:pPr>
        <w:rPr>
          <w:rFonts w:ascii="Calibri" w:hAnsi="Calibri" w:cs="Arial"/>
          <w:b/>
          <w:sz w:val="22"/>
          <w:szCs w:val="22"/>
          <w:u w:val="single"/>
        </w:rPr>
      </w:pPr>
    </w:p>
    <w:p w14:paraId="06522389" w14:textId="77777777" w:rsidR="00D143D9" w:rsidRPr="00BA3BB9" w:rsidRDefault="00D143D9" w:rsidP="00D143D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829E403" w14:textId="77777777" w:rsidR="00D143D9" w:rsidRDefault="00D143D9" w:rsidP="00D143D9">
      <w:pPr>
        <w:rPr>
          <w:rFonts w:ascii="Calibri" w:hAnsi="Calibri" w:cs="Arial"/>
          <w:b/>
          <w:sz w:val="22"/>
          <w:szCs w:val="22"/>
          <w:u w:val="single"/>
        </w:rPr>
      </w:pPr>
    </w:p>
    <w:p w14:paraId="1A1D10A1" w14:textId="77777777" w:rsidR="00D143D9" w:rsidRPr="009A197E" w:rsidRDefault="00D143D9" w:rsidP="00D143D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813BA46" w14:textId="77777777"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7DDEDE5" w14:textId="77777777"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7FC4DC5" w14:textId="77777777"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254067C5" w14:textId="77777777"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2D9A4F1" w14:textId="77777777"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2998A1D" w14:textId="77777777"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7546F33" w14:textId="77777777" w:rsidR="00D143D9" w:rsidRDefault="00D143D9" w:rsidP="00D143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D3ACA40" w14:textId="77777777" w:rsidR="00D143D9" w:rsidRDefault="00D143D9" w:rsidP="00D143D9">
      <w:pPr>
        <w:ind w:left="720"/>
        <w:rPr>
          <w:rFonts w:ascii="Garamond" w:hAnsi="Garamond"/>
          <w:color w:val="000000"/>
          <w:sz w:val="22"/>
          <w:szCs w:val="22"/>
        </w:rPr>
      </w:pPr>
    </w:p>
    <w:p w14:paraId="136DC11C" w14:textId="77777777" w:rsidR="00D143D9" w:rsidRPr="00AA5BAA" w:rsidRDefault="00D143D9" w:rsidP="00D143D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14:paraId="74960A10" w14:textId="77777777" w:rsidR="00D143D9" w:rsidRPr="00AA5BAA" w:rsidRDefault="00D143D9" w:rsidP="00D143D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14:paraId="3B0CFF2D" w14:textId="77777777" w:rsidR="00D143D9" w:rsidRPr="00AA5BAA" w:rsidRDefault="00D143D9" w:rsidP="00D143D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14:paraId="7CA62275" w14:textId="77777777" w:rsidR="00D143D9" w:rsidRDefault="00D143D9" w:rsidP="00D143D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14:paraId="0C84DCCA" w14:textId="77777777" w:rsidR="00D143D9" w:rsidRDefault="00D143D9" w:rsidP="00D143D9">
      <w:pPr>
        <w:rPr>
          <w:rFonts w:asciiTheme="minorHAnsi" w:hAnsiTheme="minorHAnsi"/>
          <w:b/>
          <w:bCs/>
          <w:sz w:val="22"/>
          <w:szCs w:val="22"/>
        </w:rPr>
      </w:pPr>
    </w:p>
    <w:p w14:paraId="6016F5A4" w14:textId="77777777" w:rsidR="00D143D9" w:rsidRDefault="00D143D9" w:rsidP="00D143D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14:paraId="6BDA809F" w14:textId="77777777" w:rsidR="00D143D9" w:rsidRDefault="00D143D9" w:rsidP="00DA66CF">
      <w:pPr>
        <w:ind w:left="720"/>
        <w:rPr>
          <w:rFonts w:ascii="Calibri" w:hAnsi="Calibri" w:cs="Arial"/>
          <w:bCs/>
          <w:iCs/>
          <w:sz w:val="22"/>
          <w:szCs w:val="22"/>
        </w:rPr>
      </w:pPr>
    </w:p>
    <w:p w14:paraId="3885511E" w14:textId="5567D5F3" w:rsidR="00D143D9" w:rsidRPr="00D143D9" w:rsidRDefault="00D143D9" w:rsidP="00F2576E">
      <w:pPr>
        <w:pStyle w:val="ListParagraph"/>
        <w:numPr>
          <w:ilvl w:val="0"/>
          <w:numId w:val="6"/>
        </w:numPr>
        <w:ind w:left="990"/>
        <w:rPr>
          <w:rFonts w:ascii="Calibri" w:hAnsi="Calibri" w:cs="Arial"/>
          <w:bCs/>
          <w:iCs/>
          <w:sz w:val="22"/>
          <w:szCs w:val="22"/>
        </w:rPr>
      </w:pPr>
      <w:r w:rsidRPr="00D143D9">
        <w:rPr>
          <w:rFonts w:ascii="Calibri" w:hAnsi="Calibri" w:cs="Arial"/>
          <w:sz w:val="22"/>
          <w:szCs w:val="22"/>
        </w:rPr>
        <w:t xml:space="preserve">Recognize and produce </w:t>
      </w:r>
      <w:r w:rsidR="00F345BB">
        <w:rPr>
          <w:rFonts w:ascii="Calibri" w:hAnsi="Calibri" w:cs="Arial"/>
          <w:sz w:val="22"/>
          <w:szCs w:val="22"/>
        </w:rPr>
        <w:t xml:space="preserve">all diatonic scales and </w:t>
      </w:r>
      <w:r w:rsidRPr="00D143D9">
        <w:rPr>
          <w:rFonts w:ascii="Calibri" w:hAnsi="Calibri" w:cs="Arial"/>
          <w:sz w:val="22"/>
          <w:szCs w:val="22"/>
        </w:rPr>
        <w:t>modes</w:t>
      </w:r>
    </w:p>
    <w:p w14:paraId="3F58FCD5" w14:textId="77777777" w:rsidR="00F2576E" w:rsidRPr="00F2576E" w:rsidRDefault="00F2576E" w:rsidP="00F2576E">
      <w:pPr>
        <w:pStyle w:val="ListParagraph"/>
        <w:widowControl/>
        <w:numPr>
          <w:ilvl w:val="0"/>
          <w:numId w:val="7"/>
        </w:numPr>
        <w:spacing w:line="320" w:lineRule="atLeast"/>
        <w:ind w:left="990"/>
        <w:contextualSpacing/>
        <w:rPr>
          <w:rFonts w:asciiTheme="minorHAnsi" w:hAnsiTheme="minorHAnsi"/>
          <w:sz w:val="22"/>
          <w:szCs w:val="22"/>
        </w:rPr>
      </w:pPr>
      <w:r w:rsidRPr="00F2576E">
        <w:rPr>
          <w:rFonts w:asciiTheme="minorHAnsi" w:hAnsiTheme="minorHAnsi"/>
          <w:sz w:val="22"/>
          <w:szCs w:val="22"/>
        </w:rPr>
        <w:t>Analyze excerpts of musical literature from the Renaissance, Baroque, and Classical periods of music history</w:t>
      </w:r>
    </w:p>
    <w:p w14:paraId="53E8599C" w14:textId="77777777" w:rsidR="00F2576E" w:rsidRPr="00F2576E" w:rsidRDefault="00F2576E" w:rsidP="00F2576E">
      <w:pPr>
        <w:pStyle w:val="ListParagraph"/>
        <w:widowControl/>
        <w:numPr>
          <w:ilvl w:val="0"/>
          <w:numId w:val="7"/>
        </w:numPr>
        <w:spacing w:line="320" w:lineRule="atLeast"/>
        <w:ind w:left="990"/>
        <w:contextualSpacing/>
        <w:rPr>
          <w:rFonts w:asciiTheme="minorHAnsi" w:hAnsiTheme="minorHAnsi"/>
          <w:sz w:val="22"/>
          <w:szCs w:val="22"/>
        </w:rPr>
      </w:pPr>
      <w:r w:rsidRPr="00F2576E">
        <w:rPr>
          <w:rFonts w:asciiTheme="minorHAnsi" w:hAnsiTheme="minorHAnsi"/>
          <w:sz w:val="22"/>
          <w:szCs w:val="22"/>
        </w:rPr>
        <w:t>Analyze the formal structure of musical compositions in binary and ternary form</w:t>
      </w:r>
    </w:p>
    <w:p w14:paraId="13C29489" w14:textId="77777777" w:rsidR="00F2576E" w:rsidRPr="00F2576E" w:rsidRDefault="00F2576E" w:rsidP="00F2576E">
      <w:pPr>
        <w:pStyle w:val="ListParagraph"/>
        <w:widowControl/>
        <w:numPr>
          <w:ilvl w:val="0"/>
          <w:numId w:val="7"/>
        </w:numPr>
        <w:spacing w:line="320" w:lineRule="atLeast"/>
        <w:ind w:left="990"/>
        <w:contextualSpacing/>
        <w:rPr>
          <w:rFonts w:asciiTheme="minorHAnsi" w:hAnsiTheme="minorHAnsi"/>
          <w:sz w:val="22"/>
          <w:szCs w:val="22"/>
        </w:rPr>
      </w:pPr>
      <w:r w:rsidRPr="00F2576E">
        <w:rPr>
          <w:rFonts w:asciiTheme="minorHAnsi" w:hAnsiTheme="minorHAnsi"/>
          <w:sz w:val="22"/>
          <w:szCs w:val="22"/>
        </w:rPr>
        <w:t>Analyze the formal structure of fugues and two-part inventions</w:t>
      </w:r>
    </w:p>
    <w:p w14:paraId="2AC8FD99" w14:textId="77777777" w:rsidR="00F2576E" w:rsidRPr="00F2576E" w:rsidRDefault="00F2576E" w:rsidP="00F2576E">
      <w:pPr>
        <w:pStyle w:val="ListParagraph"/>
        <w:widowControl/>
        <w:numPr>
          <w:ilvl w:val="0"/>
          <w:numId w:val="7"/>
        </w:numPr>
        <w:spacing w:line="320" w:lineRule="atLeast"/>
        <w:ind w:left="990"/>
        <w:contextualSpacing/>
        <w:rPr>
          <w:rFonts w:asciiTheme="minorHAnsi" w:hAnsiTheme="minorHAnsi"/>
          <w:sz w:val="22"/>
          <w:szCs w:val="22"/>
        </w:rPr>
      </w:pPr>
      <w:r w:rsidRPr="00F2576E">
        <w:rPr>
          <w:rFonts w:asciiTheme="minorHAnsi" w:hAnsiTheme="minorHAnsi"/>
          <w:sz w:val="22"/>
          <w:szCs w:val="22"/>
        </w:rPr>
        <w:t>Analyze the formal structure of musical compositions in sonata and rondo forms</w:t>
      </w:r>
    </w:p>
    <w:p w14:paraId="7BB5A867" w14:textId="77777777" w:rsidR="00F2576E" w:rsidRPr="00F2576E" w:rsidRDefault="00F2576E" w:rsidP="00F2576E">
      <w:pPr>
        <w:pStyle w:val="ListParagraph"/>
        <w:widowControl/>
        <w:numPr>
          <w:ilvl w:val="0"/>
          <w:numId w:val="7"/>
        </w:numPr>
        <w:spacing w:line="320" w:lineRule="atLeast"/>
        <w:ind w:left="990"/>
        <w:contextualSpacing/>
        <w:rPr>
          <w:rFonts w:asciiTheme="minorHAnsi" w:hAnsiTheme="minorHAnsi"/>
          <w:sz w:val="22"/>
          <w:szCs w:val="22"/>
        </w:rPr>
      </w:pPr>
      <w:r w:rsidRPr="00F2576E">
        <w:rPr>
          <w:rFonts w:asciiTheme="minorHAnsi" w:hAnsiTheme="minorHAnsi"/>
          <w:sz w:val="22"/>
          <w:szCs w:val="22"/>
        </w:rPr>
        <w:t>Analyze techniques for creating variations of a musical theme</w:t>
      </w:r>
    </w:p>
    <w:p w14:paraId="70A624CC" w14:textId="77777777" w:rsidR="00D143D9" w:rsidRDefault="00D143D9" w:rsidP="00DA66CF">
      <w:pPr>
        <w:ind w:left="720"/>
        <w:rPr>
          <w:rFonts w:ascii="Calibri" w:hAnsi="Calibri" w:cs="Arial"/>
          <w:sz w:val="22"/>
          <w:szCs w:val="22"/>
        </w:rPr>
      </w:pPr>
    </w:p>
    <w:p w14:paraId="30DE923B" w14:textId="77777777" w:rsidR="00D143D9" w:rsidRPr="00607046" w:rsidRDefault="00D143D9" w:rsidP="00DA66CF">
      <w:pPr>
        <w:ind w:left="720"/>
        <w:rPr>
          <w:rFonts w:ascii="Calibri" w:hAnsi="Calibri" w:cs="Arial"/>
          <w:bCs/>
          <w:iCs/>
          <w:sz w:val="22"/>
          <w:szCs w:val="22"/>
        </w:rPr>
        <w:sectPr w:rsidR="00D143D9" w:rsidRPr="00607046" w:rsidSect="001704C2">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659CBF77" w14:textId="77777777" w:rsidR="001704C2" w:rsidRPr="00607046" w:rsidRDefault="001704C2" w:rsidP="00BE594D">
      <w:pPr>
        <w:numPr>
          <w:ilvl w:val="0"/>
          <w:numId w:val="3"/>
        </w:numPr>
        <w:rPr>
          <w:rFonts w:ascii="Calibri" w:hAnsi="Calibri" w:cs="Arial"/>
          <w:sz w:val="22"/>
          <w:szCs w:val="22"/>
        </w:rPr>
      </w:pPr>
      <w:r w:rsidRPr="00607046">
        <w:rPr>
          <w:rFonts w:ascii="Calibri" w:hAnsi="Calibri" w:cs="Arial"/>
          <w:b/>
          <w:sz w:val="22"/>
          <w:szCs w:val="22"/>
          <w:u w:val="single"/>
        </w:rPr>
        <w:t>DISTRICT-WIDE POLICIES:</w:t>
      </w:r>
    </w:p>
    <w:p w14:paraId="496A36DC" w14:textId="77777777" w:rsidR="001704C2" w:rsidRPr="00607046" w:rsidRDefault="001704C2" w:rsidP="00DA66CF">
      <w:pPr>
        <w:tabs>
          <w:tab w:val="left" w:pos="720"/>
        </w:tabs>
        <w:ind w:left="720"/>
        <w:rPr>
          <w:rFonts w:ascii="Calibri" w:hAnsi="Calibri" w:cs="Arial"/>
          <w:sz w:val="22"/>
          <w:szCs w:val="22"/>
        </w:rPr>
      </w:pPr>
    </w:p>
    <w:p w14:paraId="0AC76EB7" w14:textId="77777777" w:rsidR="001704C2" w:rsidRPr="00607046" w:rsidRDefault="001704C2" w:rsidP="00DA66CF">
      <w:pPr>
        <w:ind w:left="720"/>
        <w:rPr>
          <w:rFonts w:ascii="Calibri" w:hAnsi="Calibri" w:cs="Arial"/>
          <w:b/>
          <w:bCs/>
          <w:iCs/>
          <w:caps/>
          <w:sz w:val="22"/>
          <w:szCs w:val="22"/>
        </w:rPr>
      </w:pPr>
      <w:r w:rsidRPr="00607046">
        <w:rPr>
          <w:rFonts w:ascii="Calibri" w:hAnsi="Calibri" w:cs="Arial"/>
          <w:b/>
          <w:bCs/>
          <w:iCs/>
          <w:caps/>
          <w:sz w:val="22"/>
          <w:szCs w:val="22"/>
        </w:rPr>
        <w:t>Programs for Students with Disabilities</w:t>
      </w:r>
    </w:p>
    <w:p w14:paraId="1FEF1F53" w14:textId="77777777" w:rsidR="0053619A" w:rsidRPr="00607046" w:rsidRDefault="00484155" w:rsidP="00DA66CF">
      <w:pPr>
        <w:tabs>
          <w:tab w:val="left" w:pos="720"/>
        </w:tabs>
        <w:ind w:left="720"/>
        <w:rPr>
          <w:rFonts w:ascii="Calibri" w:hAnsi="Calibri" w:cs="Calibri"/>
          <w:bCs/>
          <w:iCs/>
          <w:sz w:val="22"/>
          <w:szCs w:val="22"/>
        </w:rPr>
      </w:pPr>
      <w:r w:rsidRPr="0060704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607046">
          <w:rPr>
            <w:rStyle w:val="Hyperlink"/>
            <w:rFonts w:ascii="Calibri" w:hAnsi="Calibri" w:cs="Calibri"/>
            <w:bCs/>
            <w:iCs/>
            <w:sz w:val="22"/>
            <w:szCs w:val="22"/>
          </w:rPr>
          <w:t>http://www.fsw.edu/adaptiveservices</w:t>
        </w:r>
      </w:hyperlink>
      <w:r w:rsidRPr="00607046">
        <w:rPr>
          <w:rFonts w:ascii="Calibri" w:hAnsi="Calibri" w:cs="Calibri"/>
          <w:bCs/>
          <w:iCs/>
          <w:sz w:val="22"/>
          <w:szCs w:val="22"/>
        </w:rPr>
        <w:t>.</w:t>
      </w:r>
    </w:p>
    <w:p w14:paraId="33917983" w14:textId="77777777" w:rsidR="003B2CCF" w:rsidRPr="00607046" w:rsidRDefault="003B2CCF" w:rsidP="00DA66CF">
      <w:pPr>
        <w:tabs>
          <w:tab w:val="left" w:pos="720"/>
        </w:tabs>
        <w:ind w:left="720"/>
        <w:rPr>
          <w:rFonts w:ascii="Calibri" w:hAnsi="Calibri" w:cs="Calibri"/>
          <w:bCs/>
          <w:iCs/>
          <w:sz w:val="22"/>
          <w:szCs w:val="22"/>
        </w:rPr>
      </w:pPr>
    </w:p>
    <w:p w14:paraId="6EEF5F91" w14:textId="77777777" w:rsidR="003B2CCF" w:rsidRPr="00607046" w:rsidRDefault="003B2CCF" w:rsidP="003B2CCF">
      <w:pPr>
        <w:ind w:left="720"/>
        <w:rPr>
          <w:rFonts w:ascii="Calibri" w:hAnsi="Calibri"/>
          <w:b/>
          <w:bCs/>
          <w:caps/>
          <w:sz w:val="22"/>
          <w:szCs w:val="22"/>
        </w:rPr>
      </w:pPr>
      <w:r w:rsidRPr="00607046">
        <w:rPr>
          <w:rFonts w:ascii="Calibri" w:hAnsi="Calibri"/>
          <w:b/>
          <w:bCs/>
          <w:caps/>
          <w:sz w:val="22"/>
          <w:szCs w:val="22"/>
        </w:rPr>
        <w:t>REPORTING TITLE IX VIOLATIONS</w:t>
      </w:r>
    </w:p>
    <w:p w14:paraId="70323ABA" w14:textId="77777777" w:rsidR="003B2CCF" w:rsidRPr="00607046" w:rsidRDefault="003B2CCF" w:rsidP="003B2CCF">
      <w:pPr>
        <w:tabs>
          <w:tab w:val="left" w:pos="720"/>
        </w:tabs>
        <w:ind w:left="720"/>
        <w:rPr>
          <w:rFonts w:ascii="Calibri" w:hAnsi="Calibri" w:cs="Calibri"/>
          <w:bCs/>
          <w:iCs/>
          <w:sz w:val="22"/>
          <w:szCs w:val="22"/>
        </w:rPr>
        <w:sectPr w:rsidR="003B2CCF" w:rsidRPr="00607046"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60704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607046">
          <w:rPr>
            <w:rStyle w:val="Hyperlink"/>
            <w:rFonts w:ascii="Calibri" w:hAnsi="Calibri"/>
            <w:sz w:val="22"/>
            <w:szCs w:val="22"/>
          </w:rPr>
          <w:t>equity@fsw.edu</w:t>
        </w:r>
      </w:hyperlink>
      <w:r w:rsidRPr="0060704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607046">
          <w:rPr>
            <w:rStyle w:val="Hyperlink"/>
            <w:rFonts w:ascii="Calibri" w:hAnsi="Calibri"/>
            <w:sz w:val="22"/>
            <w:szCs w:val="22"/>
          </w:rPr>
          <w:t>http://www.fsw.edu/sexualassault</w:t>
        </w:r>
      </w:hyperlink>
      <w:r w:rsidRPr="00607046">
        <w:rPr>
          <w:rFonts w:ascii="Calibri" w:hAnsi="Calibri"/>
          <w:sz w:val="22"/>
          <w:szCs w:val="22"/>
        </w:rPr>
        <w:t>.</w:t>
      </w:r>
    </w:p>
    <w:p w14:paraId="5203F7EA" w14:textId="77777777" w:rsidR="001704C2" w:rsidRPr="00607046" w:rsidRDefault="001704C2" w:rsidP="00DA66CF">
      <w:pPr>
        <w:tabs>
          <w:tab w:val="left" w:pos="720"/>
        </w:tabs>
        <w:ind w:left="720"/>
        <w:rPr>
          <w:rFonts w:ascii="Calibri" w:hAnsi="Calibri" w:cs="Arial"/>
          <w:bCs/>
          <w:iCs/>
          <w:sz w:val="22"/>
          <w:szCs w:val="22"/>
        </w:rPr>
      </w:pPr>
    </w:p>
    <w:p w14:paraId="7D4AC011" w14:textId="77777777"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REQUIREMENTS FOR THE STUDENTS:</w:t>
      </w:r>
      <w:r w:rsidRPr="00607046">
        <w:rPr>
          <w:rFonts w:ascii="Calibri" w:hAnsi="Calibri" w:cs="Arial"/>
          <w:sz w:val="22"/>
          <w:szCs w:val="22"/>
        </w:rPr>
        <w:tab/>
      </w:r>
    </w:p>
    <w:p w14:paraId="37B75A3E" w14:textId="77777777" w:rsidR="001704C2" w:rsidRPr="00607046" w:rsidRDefault="001704C2" w:rsidP="00DA66CF">
      <w:pPr>
        <w:ind w:left="720"/>
        <w:rPr>
          <w:rFonts w:ascii="Calibri" w:hAnsi="Calibri" w:cs="Arial"/>
          <w:sz w:val="22"/>
          <w:szCs w:val="22"/>
        </w:rPr>
      </w:pPr>
      <w:r w:rsidRPr="00607046">
        <w:rPr>
          <w:rFonts w:ascii="Calibri" w:hAnsi="Calibri" w:cs="Arial"/>
          <w:sz w:val="22"/>
          <w:szCs w:val="22"/>
        </w:rPr>
        <w:t>List specific course assessments such as class participation, tests, homework assignments, make-up procedures, etc.</w:t>
      </w:r>
    </w:p>
    <w:p w14:paraId="100DBEFD" w14:textId="77777777" w:rsidR="001704C2" w:rsidRPr="00607046" w:rsidRDefault="001704C2" w:rsidP="00DA66CF">
      <w:pPr>
        <w:ind w:left="720"/>
        <w:rPr>
          <w:rFonts w:ascii="Calibri" w:hAnsi="Calibri" w:cs="Arial"/>
          <w:sz w:val="22"/>
          <w:szCs w:val="22"/>
        </w:rPr>
      </w:pPr>
    </w:p>
    <w:p w14:paraId="7A64A7CE" w14:textId="77777777"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ATTENDANCE POLICY:</w:t>
      </w:r>
      <w:r w:rsidRPr="00607046">
        <w:rPr>
          <w:rFonts w:ascii="Calibri" w:hAnsi="Calibri" w:cs="Arial"/>
          <w:sz w:val="22"/>
          <w:szCs w:val="22"/>
        </w:rPr>
        <w:t xml:space="preserve">   </w:t>
      </w:r>
    </w:p>
    <w:p w14:paraId="02867703" w14:textId="77777777" w:rsidR="001704C2" w:rsidRPr="00607046" w:rsidRDefault="001704C2" w:rsidP="00DA66CF">
      <w:pPr>
        <w:ind w:left="720"/>
        <w:rPr>
          <w:rFonts w:ascii="Calibri" w:hAnsi="Calibri" w:cs="Arial"/>
          <w:sz w:val="22"/>
          <w:szCs w:val="22"/>
        </w:rPr>
      </w:pPr>
      <w:r w:rsidRPr="00607046">
        <w:rPr>
          <w:rFonts w:ascii="Calibri" w:hAnsi="Calibri" w:cs="Arial"/>
          <w:sz w:val="22"/>
          <w:szCs w:val="22"/>
        </w:rPr>
        <w:t>The professor’s specific policy concerning absence. (The College policy on attendance is in the Catalog, and defers to the professor.)</w:t>
      </w:r>
    </w:p>
    <w:p w14:paraId="7B90543A" w14:textId="77777777" w:rsidR="001704C2" w:rsidRPr="00607046" w:rsidRDefault="001704C2" w:rsidP="00DA66CF">
      <w:pPr>
        <w:ind w:left="720"/>
        <w:rPr>
          <w:rFonts w:ascii="Calibri" w:hAnsi="Calibri" w:cs="Arial"/>
          <w:sz w:val="22"/>
          <w:szCs w:val="22"/>
        </w:rPr>
      </w:pPr>
    </w:p>
    <w:p w14:paraId="6AFC205E" w14:textId="77777777"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GRADING POLICY:</w:t>
      </w:r>
      <w:r w:rsidRPr="00607046">
        <w:rPr>
          <w:rFonts w:ascii="Calibri" w:hAnsi="Calibri" w:cs="Arial"/>
          <w:sz w:val="22"/>
          <w:szCs w:val="22"/>
        </w:rPr>
        <w:t xml:space="preserve">  </w:t>
      </w:r>
    </w:p>
    <w:p w14:paraId="6572AB42" w14:textId="77777777" w:rsidR="001704C2" w:rsidRPr="00607046" w:rsidRDefault="001704C2" w:rsidP="00DA66CF">
      <w:pPr>
        <w:ind w:left="720"/>
        <w:rPr>
          <w:rFonts w:ascii="Calibri" w:hAnsi="Calibri" w:cs="Arial"/>
          <w:sz w:val="22"/>
          <w:szCs w:val="22"/>
        </w:rPr>
      </w:pPr>
      <w:r w:rsidRPr="00607046">
        <w:rPr>
          <w:rFonts w:ascii="Calibri" w:hAnsi="Calibri" w:cs="Arial"/>
          <w:sz w:val="22"/>
          <w:szCs w:val="22"/>
        </w:rPr>
        <w:t xml:space="preserve">Include numerical ranges for letter grades; the following is a range commonly used by many </w:t>
      </w:r>
      <w:proofErr w:type="gramStart"/>
      <w:r w:rsidRPr="00607046">
        <w:rPr>
          <w:rFonts w:ascii="Calibri" w:hAnsi="Calibri" w:cs="Arial"/>
          <w:sz w:val="22"/>
          <w:szCs w:val="22"/>
        </w:rPr>
        <w:t>faculty</w:t>
      </w:r>
      <w:proofErr w:type="gramEnd"/>
      <w:r w:rsidRPr="00607046">
        <w:rPr>
          <w:rFonts w:ascii="Calibri" w:hAnsi="Calibri" w:cs="Arial"/>
          <w:sz w:val="22"/>
          <w:szCs w:val="22"/>
        </w:rPr>
        <w:t>:</w:t>
      </w:r>
    </w:p>
    <w:p w14:paraId="7B20FF94" w14:textId="77777777" w:rsidR="001704C2" w:rsidRPr="00607046" w:rsidRDefault="001704C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143D9" w14:paraId="59B3DB78" w14:textId="77777777" w:rsidTr="00F345BB">
        <w:trPr>
          <w:trHeight w:val="262"/>
          <w:tblHeader/>
          <w:jc w:val="center"/>
        </w:trPr>
        <w:tc>
          <w:tcPr>
            <w:tcW w:w="1075" w:type="dxa"/>
          </w:tcPr>
          <w:p w14:paraId="3BF9D397" w14:textId="77777777" w:rsidR="00D143D9" w:rsidRDefault="00D143D9" w:rsidP="00F345BB">
            <w:pPr>
              <w:rPr>
                <w:rFonts w:ascii="Calibri" w:hAnsi="Calibri" w:cs="Arial"/>
                <w:sz w:val="22"/>
                <w:szCs w:val="22"/>
              </w:rPr>
            </w:pPr>
            <w:r>
              <w:rPr>
                <w:rFonts w:ascii="Calibri" w:hAnsi="Calibri" w:cs="Arial"/>
                <w:sz w:val="22"/>
                <w:szCs w:val="22"/>
              </w:rPr>
              <w:t>90 - 100</w:t>
            </w:r>
          </w:p>
        </w:tc>
        <w:tc>
          <w:tcPr>
            <w:tcW w:w="630" w:type="dxa"/>
          </w:tcPr>
          <w:p w14:paraId="7A372763" w14:textId="77777777" w:rsidR="00D143D9" w:rsidRDefault="00D143D9" w:rsidP="00F345BB">
            <w:pPr>
              <w:jc w:val="center"/>
              <w:rPr>
                <w:rFonts w:ascii="Calibri" w:hAnsi="Calibri" w:cs="Arial"/>
                <w:sz w:val="22"/>
                <w:szCs w:val="22"/>
              </w:rPr>
            </w:pPr>
            <w:r>
              <w:rPr>
                <w:rFonts w:ascii="Calibri" w:hAnsi="Calibri" w:cs="Arial"/>
                <w:sz w:val="22"/>
                <w:szCs w:val="22"/>
              </w:rPr>
              <w:t>=</w:t>
            </w:r>
          </w:p>
        </w:tc>
        <w:tc>
          <w:tcPr>
            <w:tcW w:w="720" w:type="dxa"/>
          </w:tcPr>
          <w:p w14:paraId="30EEF182" w14:textId="77777777" w:rsidR="00D143D9" w:rsidRDefault="00D143D9" w:rsidP="00F345BB">
            <w:pPr>
              <w:jc w:val="center"/>
              <w:rPr>
                <w:rFonts w:ascii="Calibri" w:hAnsi="Calibri" w:cs="Arial"/>
                <w:sz w:val="22"/>
                <w:szCs w:val="22"/>
              </w:rPr>
            </w:pPr>
            <w:r>
              <w:rPr>
                <w:rFonts w:ascii="Calibri" w:hAnsi="Calibri" w:cs="Arial"/>
                <w:sz w:val="22"/>
                <w:szCs w:val="22"/>
              </w:rPr>
              <w:t>A</w:t>
            </w:r>
          </w:p>
        </w:tc>
      </w:tr>
      <w:tr w:rsidR="00D143D9" w14:paraId="577AAD1B" w14:textId="77777777" w:rsidTr="00F345BB">
        <w:trPr>
          <w:trHeight w:val="248"/>
          <w:jc w:val="center"/>
        </w:trPr>
        <w:tc>
          <w:tcPr>
            <w:tcW w:w="1075" w:type="dxa"/>
          </w:tcPr>
          <w:p w14:paraId="63F7833A" w14:textId="77777777" w:rsidR="00D143D9" w:rsidRDefault="00D143D9" w:rsidP="00F345BB">
            <w:pPr>
              <w:rPr>
                <w:rFonts w:ascii="Calibri" w:hAnsi="Calibri" w:cs="Arial"/>
                <w:sz w:val="22"/>
                <w:szCs w:val="22"/>
              </w:rPr>
            </w:pPr>
            <w:r>
              <w:rPr>
                <w:rFonts w:ascii="Calibri" w:hAnsi="Calibri" w:cs="Arial"/>
                <w:sz w:val="22"/>
                <w:szCs w:val="22"/>
              </w:rPr>
              <w:t>80 - 89</w:t>
            </w:r>
          </w:p>
        </w:tc>
        <w:tc>
          <w:tcPr>
            <w:tcW w:w="630" w:type="dxa"/>
          </w:tcPr>
          <w:p w14:paraId="297232D8" w14:textId="77777777" w:rsidR="00D143D9" w:rsidRDefault="00D143D9" w:rsidP="00F345BB">
            <w:pPr>
              <w:jc w:val="center"/>
              <w:rPr>
                <w:rFonts w:ascii="Calibri" w:hAnsi="Calibri" w:cs="Arial"/>
                <w:sz w:val="22"/>
                <w:szCs w:val="22"/>
              </w:rPr>
            </w:pPr>
            <w:r>
              <w:rPr>
                <w:rFonts w:ascii="Calibri" w:hAnsi="Calibri" w:cs="Arial"/>
                <w:sz w:val="22"/>
                <w:szCs w:val="22"/>
              </w:rPr>
              <w:t>=</w:t>
            </w:r>
          </w:p>
        </w:tc>
        <w:tc>
          <w:tcPr>
            <w:tcW w:w="720" w:type="dxa"/>
          </w:tcPr>
          <w:p w14:paraId="1D155C17" w14:textId="77777777" w:rsidR="00D143D9" w:rsidRDefault="00D143D9" w:rsidP="00F345BB">
            <w:pPr>
              <w:jc w:val="center"/>
              <w:rPr>
                <w:rFonts w:ascii="Calibri" w:hAnsi="Calibri" w:cs="Arial"/>
                <w:sz w:val="22"/>
                <w:szCs w:val="22"/>
              </w:rPr>
            </w:pPr>
            <w:r>
              <w:rPr>
                <w:rFonts w:ascii="Calibri" w:hAnsi="Calibri" w:cs="Arial"/>
                <w:sz w:val="22"/>
                <w:szCs w:val="22"/>
              </w:rPr>
              <w:t>B</w:t>
            </w:r>
          </w:p>
        </w:tc>
      </w:tr>
      <w:tr w:rsidR="00D143D9" w14:paraId="65E44AE8" w14:textId="77777777" w:rsidTr="00F345BB">
        <w:trPr>
          <w:trHeight w:val="262"/>
          <w:jc w:val="center"/>
        </w:trPr>
        <w:tc>
          <w:tcPr>
            <w:tcW w:w="1075" w:type="dxa"/>
          </w:tcPr>
          <w:p w14:paraId="184FBAFB" w14:textId="77777777" w:rsidR="00D143D9" w:rsidRDefault="00D143D9" w:rsidP="00F345BB">
            <w:pPr>
              <w:rPr>
                <w:rFonts w:ascii="Calibri" w:hAnsi="Calibri" w:cs="Arial"/>
                <w:sz w:val="22"/>
                <w:szCs w:val="22"/>
              </w:rPr>
            </w:pPr>
            <w:r>
              <w:rPr>
                <w:rFonts w:ascii="Calibri" w:hAnsi="Calibri" w:cs="Arial"/>
                <w:sz w:val="22"/>
                <w:szCs w:val="22"/>
              </w:rPr>
              <w:t>70 - 79</w:t>
            </w:r>
          </w:p>
        </w:tc>
        <w:tc>
          <w:tcPr>
            <w:tcW w:w="630" w:type="dxa"/>
          </w:tcPr>
          <w:p w14:paraId="45C4DE50" w14:textId="77777777" w:rsidR="00D143D9" w:rsidRDefault="00D143D9" w:rsidP="00F345BB">
            <w:pPr>
              <w:jc w:val="center"/>
              <w:rPr>
                <w:rFonts w:ascii="Calibri" w:hAnsi="Calibri" w:cs="Arial"/>
                <w:sz w:val="22"/>
                <w:szCs w:val="22"/>
              </w:rPr>
            </w:pPr>
            <w:r>
              <w:rPr>
                <w:rFonts w:ascii="Calibri" w:hAnsi="Calibri" w:cs="Arial"/>
                <w:sz w:val="22"/>
                <w:szCs w:val="22"/>
              </w:rPr>
              <w:t>=</w:t>
            </w:r>
          </w:p>
        </w:tc>
        <w:tc>
          <w:tcPr>
            <w:tcW w:w="720" w:type="dxa"/>
          </w:tcPr>
          <w:p w14:paraId="2C918692" w14:textId="77777777" w:rsidR="00D143D9" w:rsidRDefault="00D143D9" w:rsidP="00F345BB">
            <w:pPr>
              <w:jc w:val="center"/>
              <w:rPr>
                <w:rFonts w:ascii="Calibri" w:hAnsi="Calibri" w:cs="Arial"/>
                <w:sz w:val="22"/>
                <w:szCs w:val="22"/>
              </w:rPr>
            </w:pPr>
            <w:r>
              <w:rPr>
                <w:rFonts w:ascii="Calibri" w:hAnsi="Calibri" w:cs="Arial"/>
                <w:sz w:val="22"/>
                <w:szCs w:val="22"/>
              </w:rPr>
              <w:t>C</w:t>
            </w:r>
          </w:p>
        </w:tc>
      </w:tr>
      <w:tr w:rsidR="00D143D9" w14:paraId="7F5008CA" w14:textId="77777777" w:rsidTr="00F345BB">
        <w:trPr>
          <w:trHeight w:val="248"/>
          <w:jc w:val="center"/>
        </w:trPr>
        <w:tc>
          <w:tcPr>
            <w:tcW w:w="1075" w:type="dxa"/>
          </w:tcPr>
          <w:p w14:paraId="021A8525" w14:textId="77777777" w:rsidR="00D143D9" w:rsidRDefault="00D143D9" w:rsidP="00F345BB">
            <w:pPr>
              <w:rPr>
                <w:rFonts w:ascii="Calibri" w:hAnsi="Calibri" w:cs="Arial"/>
                <w:sz w:val="22"/>
                <w:szCs w:val="22"/>
              </w:rPr>
            </w:pPr>
            <w:r>
              <w:rPr>
                <w:rFonts w:ascii="Calibri" w:hAnsi="Calibri" w:cs="Arial"/>
                <w:sz w:val="22"/>
                <w:szCs w:val="22"/>
              </w:rPr>
              <w:t>60 - 69</w:t>
            </w:r>
          </w:p>
        </w:tc>
        <w:tc>
          <w:tcPr>
            <w:tcW w:w="630" w:type="dxa"/>
          </w:tcPr>
          <w:p w14:paraId="4E728E45" w14:textId="77777777" w:rsidR="00D143D9" w:rsidRDefault="00D143D9" w:rsidP="00F345BB">
            <w:pPr>
              <w:jc w:val="center"/>
              <w:rPr>
                <w:rFonts w:ascii="Calibri" w:hAnsi="Calibri" w:cs="Arial"/>
                <w:sz w:val="22"/>
                <w:szCs w:val="22"/>
              </w:rPr>
            </w:pPr>
            <w:r>
              <w:rPr>
                <w:rFonts w:ascii="Calibri" w:hAnsi="Calibri" w:cs="Arial"/>
                <w:sz w:val="22"/>
                <w:szCs w:val="22"/>
              </w:rPr>
              <w:t>=</w:t>
            </w:r>
          </w:p>
        </w:tc>
        <w:tc>
          <w:tcPr>
            <w:tcW w:w="720" w:type="dxa"/>
          </w:tcPr>
          <w:p w14:paraId="1BC8BEE5" w14:textId="77777777" w:rsidR="00D143D9" w:rsidRDefault="00D143D9" w:rsidP="00F345BB">
            <w:pPr>
              <w:jc w:val="center"/>
              <w:rPr>
                <w:rFonts w:ascii="Calibri" w:hAnsi="Calibri" w:cs="Arial"/>
                <w:sz w:val="22"/>
                <w:szCs w:val="22"/>
              </w:rPr>
            </w:pPr>
            <w:r>
              <w:rPr>
                <w:rFonts w:ascii="Calibri" w:hAnsi="Calibri" w:cs="Arial"/>
                <w:sz w:val="22"/>
                <w:szCs w:val="22"/>
              </w:rPr>
              <w:t>D</w:t>
            </w:r>
          </w:p>
        </w:tc>
      </w:tr>
      <w:tr w:rsidR="00D143D9" w14:paraId="406932F8" w14:textId="77777777" w:rsidTr="00F345BB">
        <w:trPr>
          <w:trHeight w:val="262"/>
          <w:jc w:val="center"/>
        </w:trPr>
        <w:tc>
          <w:tcPr>
            <w:tcW w:w="1075" w:type="dxa"/>
          </w:tcPr>
          <w:p w14:paraId="3C6E3707" w14:textId="77777777" w:rsidR="00D143D9" w:rsidRDefault="00D143D9" w:rsidP="00F345BB">
            <w:pPr>
              <w:rPr>
                <w:rFonts w:ascii="Calibri" w:hAnsi="Calibri" w:cs="Arial"/>
                <w:sz w:val="22"/>
                <w:szCs w:val="22"/>
              </w:rPr>
            </w:pPr>
            <w:r>
              <w:rPr>
                <w:rFonts w:ascii="Calibri" w:hAnsi="Calibri" w:cs="Arial"/>
                <w:sz w:val="22"/>
                <w:szCs w:val="22"/>
              </w:rPr>
              <w:t>Below 60</w:t>
            </w:r>
          </w:p>
        </w:tc>
        <w:tc>
          <w:tcPr>
            <w:tcW w:w="630" w:type="dxa"/>
          </w:tcPr>
          <w:p w14:paraId="6B41D4F1" w14:textId="77777777" w:rsidR="00D143D9" w:rsidRDefault="00D143D9" w:rsidP="00F345BB">
            <w:pPr>
              <w:jc w:val="center"/>
              <w:rPr>
                <w:rFonts w:ascii="Calibri" w:hAnsi="Calibri" w:cs="Arial"/>
                <w:sz w:val="22"/>
                <w:szCs w:val="22"/>
              </w:rPr>
            </w:pPr>
            <w:r>
              <w:rPr>
                <w:rFonts w:ascii="Calibri" w:hAnsi="Calibri" w:cs="Arial"/>
                <w:sz w:val="22"/>
                <w:szCs w:val="22"/>
              </w:rPr>
              <w:t>=</w:t>
            </w:r>
          </w:p>
        </w:tc>
        <w:tc>
          <w:tcPr>
            <w:tcW w:w="720" w:type="dxa"/>
          </w:tcPr>
          <w:p w14:paraId="579313BE" w14:textId="77777777" w:rsidR="00D143D9" w:rsidRDefault="00D143D9" w:rsidP="00F345BB">
            <w:pPr>
              <w:jc w:val="center"/>
              <w:rPr>
                <w:rFonts w:ascii="Calibri" w:hAnsi="Calibri" w:cs="Arial"/>
                <w:sz w:val="22"/>
                <w:szCs w:val="22"/>
              </w:rPr>
            </w:pPr>
            <w:r>
              <w:rPr>
                <w:rFonts w:ascii="Calibri" w:hAnsi="Calibri" w:cs="Arial"/>
                <w:sz w:val="22"/>
                <w:szCs w:val="22"/>
              </w:rPr>
              <w:t>F</w:t>
            </w:r>
          </w:p>
        </w:tc>
      </w:tr>
    </w:tbl>
    <w:p w14:paraId="1ED530DB" w14:textId="77777777" w:rsidR="001704C2" w:rsidRPr="00607046" w:rsidRDefault="001704C2" w:rsidP="00DA66CF">
      <w:pPr>
        <w:ind w:left="720"/>
        <w:rPr>
          <w:rFonts w:ascii="Calibri" w:hAnsi="Calibri" w:cs="Arial"/>
          <w:sz w:val="22"/>
          <w:szCs w:val="22"/>
        </w:rPr>
      </w:pPr>
    </w:p>
    <w:p w14:paraId="73C01673" w14:textId="77777777" w:rsidR="001704C2" w:rsidRPr="00607046" w:rsidRDefault="001704C2" w:rsidP="00DA66CF">
      <w:pPr>
        <w:ind w:left="720"/>
        <w:rPr>
          <w:rFonts w:ascii="Calibri" w:hAnsi="Calibri" w:cs="Arial"/>
          <w:sz w:val="22"/>
          <w:szCs w:val="22"/>
        </w:rPr>
      </w:pPr>
      <w:r w:rsidRPr="00607046">
        <w:rPr>
          <w:rFonts w:ascii="Calibri" w:hAnsi="Calibri" w:cs="Arial"/>
          <w:sz w:val="22"/>
          <w:szCs w:val="22"/>
        </w:rPr>
        <w:t>(Note:  The “incomplete” grade [“I”] should be given only when unusual circumstances warrant. An “incomplete” is not a substitute for a “D,” “F,” or “W.” Refer to the policy on “incomplete grades.)</w:t>
      </w:r>
    </w:p>
    <w:p w14:paraId="2B2A3243" w14:textId="77777777" w:rsidR="001704C2" w:rsidRPr="00607046" w:rsidRDefault="001704C2" w:rsidP="00DA66CF">
      <w:pPr>
        <w:ind w:left="720"/>
        <w:rPr>
          <w:rFonts w:ascii="Calibri" w:hAnsi="Calibri" w:cs="Arial"/>
          <w:b/>
          <w:sz w:val="22"/>
          <w:szCs w:val="22"/>
        </w:rPr>
      </w:pPr>
    </w:p>
    <w:p w14:paraId="0CD7112E" w14:textId="77777777"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REQUIRED COURSE MATERIALS:</w:t>
      </w:r>
      <w:r w:rsidRPr="00607046">
        <w:rPr>
          <w:rFonts w:ascii="Calibri" w:hAnsi="Calibri" w:cs="Arial"/>
          <w:sz w:val="22"/>
          <w:szCs w:val="22"/>
        </w:rPr>
        <w:t xml:space="preserve">  </w:t>
      </w:r>
    </w:p>
    <w:p w14:paraId="31BAC736" w14:textId="77777777" w:rsidR="001704C2" w:rsidRPr="00607046" w:rsidRDefault="001704C2" w:rsidP="00DA66CF">
      <w:pPr>
        <w:ind w:left="720"/>
        <w:rPr>
          <w:rFonts w:ascii="Calibri" w:hAnsi="Calibri" w:cs="Arial"/>
          <w:sz w:val="22"/>
          <w:szCs w:val="22"/>
        </w:rPr>
      </w:pPr>
      <w:r w:rsidRPr="00607046">
        <w:rPr>
          <w:rFonts w:ascii="Calibri" w:hAnsi="Calibri" w:cs="Arial"/>
          <w:sz w:val="22"/>
          <w:szCs w:val="22"/>
        </w:rPr>
        <w:t>(In correct bibliographic format.)</w:t>
      </w:r>
    </w:p>
    <w:p w14:paraId="6579309E" w14:textId="77777777" w:rsidR="001704C2" w:rsidRPr="00607046" w:rsidRDefault="001704C2" w:rsidP="00DA66CF">
      <w:pPr>
        <w:ind w:left="720"/>
        <w:rPr>
          <w:rFonts w:ascii="Calibri" w:hAnsi="Calibri" w:cs="Arial"/>
          <w:sz w:val="22"/>
          <w:szCs w:val="22"/>
        </w:rPr>
      </w:pPr>
    </w:p>
    <w:p w14:paraId="754AFA9B" w14:textId="77777777"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RESERVED MATERIALS FOR THE COURSE:</w:t>
      </w:r>
      <w:r w:rsidRPr="00607046">
        <w:rPr>
          <w:rFonts w:ascii="Calibri" w:hAnsi="Calibri" w:cs="Arial"/>
          <w:sz w:val="22"/>
          <w:szCs w:val="22"/>
        </w:rPr>
        <w:t xml:space="preserve">  </w:t>
      </w:r>
    </w:p>
    <w:p w14:paraId="587D0B03" w14:textId="77777777" w:rsidR="001704C2" w:rsidRPr="00607046" w:rsidRDefault="001704C2" w:rsidP="00DA66CF">
      <w:pPr>
        <w:ind w:left="720"/>
        <w:rPr>
          <w:rFonts w:ascii="Calibri" w:hAnsi="Calibri" w:cs="Arial"/>
          <w:sz w:val="22"/>
          <w:szCs w:val="22"/>
        </w:rPr>
      </w:pPr>
      <w:r w:rsidRPr="00607046">
        <w:rPr>
          <w:rFonts w:ascii="Calibri" w:hAnsi="Calibri" w:cs="Arial"/>
          <w:sz w:val="22"/>
          <w:szCs w:val="22"/>
        </w:rPr>
        <w:t>Other special learning resources.</w:t>
      </w:r>
    </w:p>
    <w:p w14:paraId="501C51EC" w14:textId="77777777" w:rsidR="001704C2" w:rsidRPr="00607046" w:rsidRDefault="001704C2" w:rsidP="00DA66CF">
      <w:pPr>
        <w:ind w:left="720"/>
        <w:rPr>
          <w:rFonts w:ascii="Calibri" w:hAnsi="Calibri" w:cs="Arial"/>
          <w:sz w:val="22"/>
          <w:szCs w:val="22"/>
        </w:rPr>
      </w:pPr>
    </w:p>
    <w:p w14:paraId="697FB0C9" w14:textId="77777777"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CLASS SCHEDULE:</w:t>
      </w:r>
      <w:r w:rsidRPr="00607046">
        <w:rPr>
          <w:rFonts w:ascii="Calibri" w:hAnsi="Calibri" w:cs="Arial"/>
          <w:sz w:val="22"/>
          <w:szCs w:val="22"/>
        </w:rPr>
        <w:t xml:space="preserve">  </w:t>
      </w:r>
    </w:p>
    <w:p w14:paraId="62ADF7FE" w14:textId="77777777" w:rsidR="001704C2" w:rsidRPr="00607046" w:rsidRDefault="001704C2" w:rsidP="00DA66CF">
      <w:pPr>
        <w:ind w:left="720"/>
        <w:rPr>
          <w:rFonts w:ascii="Calibri" w:hAnsi="Calibri" w:cs="Arial"/>
          <w:sz w:val="22"/>
          <w:szCs w:val="22"/>
        </w:rPr>
      </w:pPr>
      <w:r w:rsidRPr="00607046">
        <w:rPr>
          <w:rFonts w:ascii="Calibri" w:hAnsi="Calibri" w:cs="Arial"/>
          <w:sz w:val="22"/>
          <w:szCs w:val="22"/>
        </w:rPr>
        <w:t xml:space="preserve">This section includes assignments for each class meeting or unit, along with scheduled </w:t>
      </w:r>
      <w:r w:rsidR="00484155" w:rsidRPr="00607046">
        <w:rPr>
          <w:rFonts w:ascii="Calibri" w:hAnsi="Calibri" w:cs="Arial"/>
          <w:sz w:val="22"/>
          <w:szCs w:val="22"/>
        </w:rPr>
        <w:t>Library activities</w:t>
      </w:r>
      <w:r w:rsidRPr="00607046">
        <w:rPr>
          <w:rFonts w:ascii="Calibri" w:hAnsi="Calibri" w:cs="Arial"/>
          <w:sz w:val="22"/>
          <w:szCs w:val="22"/>
        </w:rPr>
        <w:t xml:space="preserve"> and other scheduled support, including scheduled tests.</w:t>
      </w:r>
    </w:p>
    <w:p w14:paraId="470FB778" w14:textId="77777777" w:rsidR="001704C2" w:rsidRPr="00607046" w:rsidRDefault="001704C2" w:rsidP="00DA66CF">
      <w:pPr>
        <w:ind w:left="720"/>
        <w:rPr>
          <w:rFonts w:ascii="Calibri" w:hAnsi="Calibri" w:cs="Arial"/>
          <w:sz w:val="22"/>
          <w:szCs w:val="22"/>
        </w:rPr>
      </w:pPr>
    </w:p>
    <w:p w14:paraId="40FE5B86" w14:textId="77777777"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ANY OTHER INFORMATION OR CLASS PROCEDURES OR POLICIES:</w:t>
      </w:r>
      <w:r w:rsidRPr="00607046">
        <w:rPr>
          <w:rFonts w:ascii="Calibri" w:hAnsi="Calibri" w:cs="Arial"/>
          <w:sz w:val="22"/>
          <w:szCs w:val="22"/>
        </w:rPr>
        <w:t xml:space="preserve">  </w:t>
      </w:r>
    </w:p>
    <w:p w14:paraId="7909F0DA" w14:textId="77777777" w:rsidR="001704C2" w:rsidRPr="00607046" w:rsidRDefault="001704C2" w:rsidP="00DA66CF">
      <w:pPr>
        <w:ind w:left="720"/>
        <w:rPr>
          <w:rFonts w:ascii="Calibri" w:hAnsi="Calibri" w:cs="Arial"/>
          <w:sz w:val="22"/>
          <w:szCs w:val="22"/>
        </w:rPr>
      </w:pPr>
      <w:r w:rsidRPr="00607046">
        <w:rPr>
          <w:rFonts w:ascii="Calibri" w:hAnsi="Calibri" w:cs="Arial"/>
          <w:sz w:val="22"/>
          <w:szCs w:val="22"/>
        </w:rPr>
        <w:t>(Which would be useful to the students in the class.)</w:t>
      </w:r>
    </w:p>
    <w:p w14:paraId="0D69DED9" w14:textId="77777777" w:rsidR="001704C2" w:rsidRPr="00607046" w:rsidRDefault="001704C2" w:rsidP="00DA66CF">
      <w:pPr>
        <w:ind w:left="720"/>
        <w:rPr>
          <w:rFonts w:ascii="Calibri" w:hAnsi="Calibri" w:cs="Arial"/>
          <w:sz w:val="22"/>
          <w:szCs w:val="22"/>
        </w:rPr>
      </w:pPr>
    </w:p>
    <w:p w14:paraId="3196E3DB" w14:textId="77777777" w:rsidR="001704C2" w:rsidRPr="00607046" w:rsidRDefault="001704C2" w:rsidP="00DA66CF">
      <w:pPr>
        <w:ind w:left="720"/>
        <w:rPr>
          <w:rFonts w:ascii="Calibri" w:hAnsi="Calibri" w:cs="Arial"/>
          <w:sz w:val="22"/>
          <w:szCs w:val="22"/>
        </w:rPr>
        <w:sectPr w:rsidR="001704C2" w:rsidRPr="00607046" w:rsidSect="00151AA7">
          <w:type w:val="continuous"/>
          <w:pgSz w:w="12240" w:h="15840"/>
          <w:pgMar w:top="1008" w:right="1008" w:bottom="1008" w:left="1008" w:header="720" w:footer="720" w:gutter="0"/>
          <w:cols w:space="720"/>
          <w:formProt w:val="0"/>
          <w:docGrid w:linePitch="360"/>
        </w:sectPr>
      </w:pPr>
    </w:p>
    <w:p w14:paraId="04B004CE" w14:textId="77777777" w:rsidR="001704C2" w:rsidRPr="00607046" w:rsidRDefault="001704C2" w:rsidP="00DA66CF">
      <w:pPr>
        <w:ind w:left="720"/>
        <w:rPr>
          <w:rFonts w:ascii="Calibri" w:hAnsi="Calibri" w:cs="Arial"/>
          <w:sz w:val="22"/>
          <w:szCs w:val="22"/>
        </w:rPr>
      </w:pPr>
    </w:p>
    <w:sectPr w:rsidR="001704C2" w:rsidRPr="00607046" w:rsidSect="00170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EEA68" w14:textId="77777777" w:rsidR="00776892" w:rsidRDefault="00776892" w:rsidP="003A608C">
      <w:r>
        <w:separator/>
      </w:r>
    </w:p>
  </w:endnote>
  <w:endnote w:type="continuationSeparator" w:id="0">
    <w:p w14:paraId="2779795D" w14:textId="77777777" w:rsidR="00776892" w:rsidRDefault="007768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44E4" w14:textId="77777777" w:rsidR="00F345BB" w:rsidRPr="005B1FB3" w:rsidRDefault="00F345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36556">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D232" w14:textId="77777777" w:rsidR="00F345BB" w:rsidRPr="005B1FB3" w:rsidRDefault="00F345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36556">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CAC1" w14:textId="77777777" w:rsidR="00F345BB" w:rsidRPr="00F85861" w:rsidRDefault="00F345BB"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E464" w14:textId="77777777" w:rsidR="00F345BB" w:rsidRPr="0056733A" w:rsidRDefault="00F345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36556">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2A71" w14:textId="77777777" w:rsidR="00F345BB" w:rsidRPr="00F85861" w:rsidRDefault="00F345BB"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AC208" w14:textId="77777777" w:rsidR="00776892" w:rsidRDefault="00776892" w:rsidP="003A608C">
      <w:r>
        <w:separator/>
      </w:r>
    </w:p>
  </w:footnote>
  <w:footnote w:type="continuationSeparator" w:id="0">
    <w:p w14:paraId="7E1EF6E9" w14:textId="77777777" w:rsidR="00776892" w:rsidRDefault="007768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BC78" w14:textId="77777777" w:rsidR="00F345BB" w:rsidRPr="005B1FB3" w:rsidRDefault="00F345BB" w:rsidP="00151AA7">
    <w:pPr>
      <w:pStyle w:val="Header"/>
      <w:pBdr>
        <w:bottom w:val="thinThickSmallGap" w:sz="18" w:space="1" w:color="0D0D0D"/>
      </w:pBdr>
    </w:pPr>
    <w:r w:rsidRPr="000D2F27">
      <w:rPr>
        <w:rFonts w:ascii="Calibri" w:hAnsi="Calibri" w:cs="Arial"/>
        <w:noProof/>
        <w:sz w:val="22"/>
        <w:szCs w:val="22"/>
      </w:rPr>
      <w:t>MUT 2116 MUSIC THEORY III</w:t>
    </w:r>
  </w:p>
  <w:p w14:paraId="6BB5094E" w14:textId="77777777" w:rsidR="00F345BB" w:rsidRDefault="00F34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8F3C" w14:textId="77777777" w:rsidR="00F345BB" w:rsidRPr="005B1FB3" w:rsidRDefault="00F345BB" w:rsidP="00151AA7">
    <w:pPr>
      <w:pStyle w:val="Header"/>
      <w:pBdr>
        <w:bottom w:val="thinThickSmallGap" w:sz="18" w:space="1" w:color="0D0D0D"/>
      </w:pBdr>
      <w:jc w:val="right"/>
    </w:pPr>
    <w:r w:rsidRPr="000D2F27">
      <w:rPr>
        <w:rFonts w:ascii="Calibri" w:hAnsi="Calibri" w:cs="Arial"/>
        <w:noProof/>
        <w:sz w:val="22"/>
        <w:szCs w:val="22"/>
      </w:rPr>
      <w:t>MUT 2116 MUSIC THEORY III</w:t>
    </w:r>
  </w:p>
  <w:p w14:paraId="0F55B97B" w14:textId="77777777" w:rsidR="00F345BB" w:rsidRDefault="00F34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AB59" w14:textId="77777777" w:rsidR="00F345BB" w:rsidRDefault="00F345BB" w:rsidP="00D143D9">
    <w:pPr>
      <w:pStyle w:val="Header"/>
      <w:jc w:val="right"/>
    </w:pPr>
    <w:r w:rsidRPr="00D55873">
      <w:rPr>
        <w:noProof/>
        <w:lang w:eastAsia="en-US"/>
      </w:rPr>
      <w:drawing>
        <wp:inline distT="0" distB="0" distL="0" distR="0" wp14:anchorId="7366B4ED" wp14:editId="4637D39F">
          <wp:extent cx="3124200" cy="962025"/>
          <wp:effectExtent l="0" t="0" r="0" b="9525"/>
          <wp:docPr id="2" name="Picture 2"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EB4833" w14:textId="77777777" w:rsidR="00F345BB" w:rsidRDefault="00F345BB" w:rsidP="00D143D9">
    <w:pPr>
      <w:pStyle w:val="Header"/>
      <w:jc w:val="right"/>
    </w:pPr>
  </w:p>
  <w:p w14:paraId="5F3DC8AF" w14:textId="77777777" w:rsidR="00F345BB" w:rsidRDefault="00F345BB" w:rsidP="00D143D9">
    <w:pPr>
      <w:pStyle w:val="Header"/>
      <w:contextualSpacing/>
      <w:jc w:val="right"/>
      <w:rPr>
        <w:b/>
        <w:color w:val="470A68"/>
        <w:sz w:val="28"/>
      </w:rPr>
    </w:pPr>
    <w:r>
      <w:rPr>
        <w:b/>
        <w:color w:val="470A68"/>
        <w:sz w:val="28"/>
      </w:rPr>
      <w:t>School of Arts, Humanities, and Social Sciences</w:t>
    </w:r>
  </w:p>
  <w:p w14:paraId="6048BAAA" w14:textId="77777777" w:rsidR="00F345BB" w:rsidRPr="00D143D9" w:rsidRDefault="00F345BB" w:rsidP="00D143D9">
    <w:pPr>
      <w:pStyle w:val="Header"/>
      <w:contextualSpacing/>
      <w:jc w:val="right"/>
      <w:rPr>
        <w:b/>
        <w:color w:val="470A68"/>
        <w:sz w:val="28"/>
      </w:rPr>
    </w:pPr>
    <w:r>
      <w:rPr>
        <w:noProof/>
        <w:lang w:eastAsia="en-US"/>
      </w:rPr>
      <mc:AlternateContent>
        <mc:Choice Requires="wps">
          <w:drawing>
            <wp:inline distT="0" distB="0" distL="0" distR="0" wp14:anchorId="66BE4769" wp14:editId="2CC6806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type w14:anchorId="75D38CE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zgGwIAAPoDAAAOAAAAZHJzL2Uyb0RvYy54bWysU8FuGjEQvVfqP1i+k13IQsiKJUoWaA9p&#10;i0T6Acb2sla9Hst2WFDVf8/YEJK2t6oXa8Yz8zzvzXh2d+g02UvnFZiKDq9ySqThIJTZVfT702ow&#10;pcQHZgTTYGRFj9LTu/nHD7PelnIELWghHUEQ48veVrQNwZZZ5nkrO+avwEqDwQZcxwK6bpcJx3pE&#10;73Q2yvNJ1oMT1gGX3uPt4hSk84TfNJKHb03jZSC6othbSKdL5zae2XzGyp1jtlX83Ab7hy46pgw+&#10;eoFasMDIs1N/QXWKO/DQhCsOXQZNo7hMHJDNMP+DzaZlViYuKI63F5n8/4PlX/drR5SoaEGJYR2O&#10;aBMcU7s2kHvnoCc1GIMygiOYIaTnqN6jMhLFVEFjfnJQx976EuFqs3ZRCX4wG/sI/IcnBuqWmZ1M&#10;fJ6OFouGUfnst5LoeIvdbPsvIDCHPQdIoh4a15FGK/s5FkZwFI4c0hSPlynKQyAcLyfF+OZ2jMPm&#10;r7GMlREiFlrnwycJHYlGRf2Z64XkCZ7tH32IDb4VxGIDK6V1WhltSF/R0bjI89SQB61EjMY873bb&#10;WjuyZ3Hr8ofVw3Wii5H3aQ6ejUhorWRiebYDU/pk4+vaRDxkhv2crdNa/bzNb5fT5bQYFKPJclDk&#10;QgzuV3UxmKyGN+PF9aKuF8Nf51df65PeUeLTsLYgjmv3OgdcsET4/BniBr/307Tevuz8BQAA//8D&#10;AFBLAwQUAAYACAAAACEABFb0/dgAAAADAQAADwAAAGRycy9kb3ducmV2LnhtbEyP3UrEMBBG7wXf&#10;IYzgnZvWC3+6TZdlRQVBwdUHyDazadlmUpqkrT69U2/0ZuDjG86cKTez68SIQ2g9KchXGQik2puW&#10;rILPj8erOxAhajK684QKvjDApjo/K3Vh/ETvOO6jFQyhUGgFTYx9IWWoG3Q6rHyPxN3RD05HjoOV&#10;ZtATw10nr7PsRjrdEl9odI+7BuvTPjmm2Lf73XPCJ9t9v6Ypfzmm7cOo1OXFvF2DiDjHv2VY9Fkd&#10;KnY6+EQmiE4BPxJ/59Jl+S3nw5JlVcr/7tUPAAAA//8DAFBLAQItABQABgAIAAAAIQC2gziS/gAA&#10;AOEBAAATAAAAAAAAAAAAAAAAAAAAAABbQ29udGVudF9UeXBlc10ueG1sUEsBAi0AFAAGAAgAAAAh&#10;ADj9If/WAAAAlAEAAAsAAAAAAAAAAAAAAAAALwEAAF9yZWxzLy5yZWxzUEsBAi0AFAAGAAgAAAAh&#10;ALKfXOAbAgAA+gMAAA4AAAAAAAAAAAAAAAAALgIAAGRycy9lMm9Eb2MueG1sUEsBAi0AFAAGAAgA&#10;AAAhAARW9P3YAAAAAwEAAA8AAAAAAAAAAAAAAAAAdQQAAGRycy9kb3ducmV2LnhtbFBLBQYAAAAA&#10;BAAEAPMAAAB6BQ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48C8C" w14:textId="77777777" w:rsidR="00F345BB" w:rsidRPr="00F85861" w:rsidRDefault="00F345BB"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5F40E" w14:textId="77777777" w:rsidR="00F345BB" w:rsidRPr="005B1FB3" w:rsidRDefault="00F345BB" w:rsidP="00747EF2">
    <w:pPr>
      <w:pStyle w:val="Header"/>
      <w:pBdr>
        <w:bottom w:val="thinThickSmallGap" w:sz="18" w:space="1" w:color="0D0D0D"/>
      </w:pBdr>
      <w:jc w:val="right"/>
    </w:pPr>
    <w:r w:rsidRPr="000D2F27">
      <w:rPr>
        <w:rFonts w:ascii="Calibri" w:hAnsi="Calibri" w:cs="Arial"/>
        <w:noProof/>
        <w:sz w:val="22"/>
        <w:szCs w:val="22"/>
      </w:rPr>
      <w:t>MUT 2116 MUSIC THEORY III</w:t>
    </w:r>
  </w:p>
  <w:p w14:paraId="722081DE" w14:textId="77777777" w:rsidR="00F345BB" w:rsidRPr="00F85861" w:rsidRDefault="00F345BB"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415A" w14:textId="77777777" w:rsidR="00F345BB" w:rsidRPr="00F85861" w:rsidRDefault="00F345BB"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5171E"/>
    <w:multiLevelType w:val="hybridMultilevel"/>
    <w:tmpl w:val="2D825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3C62BEA"/>
    <w:multiLevelType w:val="hybridMultilevel"/>
    <w:tmpl w:val="F4E6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D85D0C"/>
    <w:multiLevelType w:val="hybridMultilevel"/>
    <w:tmpl w:val="B8CE3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KGDylb43fLqhptq7Zvhid2WnUnsFniLbIHWfSxBQOzERVM7KEuVNXYEiJaunuLFU+B+3rfIQzV7UlvSeVAeDiQ==" w:salt="0vKHau2tk5F+vyaRNaXct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1F97"/>
    <w:rsid w:val="000049F5"/>
    <w:rsid w:val="00005543"/>
    <w:rsid w:val="00006F89"/>
    <w:rsid w:val="00007ACB"/>
    <w:rsid w:val="0001420A"/>
    <w:rsid w:val="00015BE3"/>
    <w:rsid w:val="000167A6"/>
    <w:rsid w:val="000168E0"/>
    <w:rsid w:val="00017A4C"/>
    <w:rsid w:val="0002052E"/>
    <w:rsid w:val="000217A4"/>
    <w:rsid w:val="00023F13"/>
    <w:rsid w:val="0003164D"/>
    <w:rsid w:val="00035D1F"/>
    <w:rsid w:val="00041568"/>
    <w:rsid w:val="0005025E"/>
    <w:rsid w:val="00051D9C"/>
    <w:rsid w:val="00061952"/>
    <w:rsid w:val="00080017"/>
    <w:rsid w:val="0008394A"/>
    <w:rsid w:val="00085A5D"/>
    <w:rsid w:val="00087993"/>
    <w:rsid w:val="0009032E"/>
    <w:rsid w:val="00092F31"/>
    <w:rsid w:val="00095F74"/>
    <w:rsid w:val="00096025"/>
    <w:rsid w:val="000971D6"/>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575"/>
    <w:rsid w:val="001179B1"/>
    <w:rsid w:val="00121977"/>
    <w:rsid w:val="00121D73"/>
    <w:rsid w:val="00121F85"/>
    <w:rsid w:val="00123F4F"/>
    <w:rsid w:val="001251EB"/>
    <w:rsid w:val="00130306"/>
    <w:rsid w:val="00130974"/>
    <w:rsid w:val="00131EA9"/>
    <w:rsid w:val="001331EB"/>
    <w:rsid w:val="00136DC4"/>
    <w:rsid w:val="0014000E"/>
    <w:rsid w:val="00141ACE"/>
    <w:rsid w:val="00147162"/>
    <w:rsid w:val="00151AA7"/>
    <w:rsid w:val="00152A4C"/>
    <w:rsid w:val="0015437C"/>
    <w:rsid w:val="00155342"/>
    <w:rsid w:val="001626A3"/>
    <w:rsid w:val="00164D97"/>
    <w:rsid w:val="001704C2"/>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0B2D"/>
    <w:rsid w:val="001E131B"/>
    <w:rsid w:val="001E28FC"/>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30D5"/>
    <w:rsid w:val="002747F4"/>
    <w:rsid w:val="00286CA6"/>
    <w:rsid w:val="002875B7"/>
    <w:rsid w:val="0029002E"/>
    <w:rsid w:val="002919E7"/>
    <w:rsid w:val="00291A0D"/>
    <w:rsid w:val="00295222"/>
    <w:rsid w:val="00295832"/>
    <w:rsid w:val="0029627D"/>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0677"/>
    <w:rsid w:val="00365CDF"/>
    <w:rsid w:val="00366685"/>
    <w:rsid w:val="003668D0"/>
    <w:rsid w:val="0037116A"/>
    <w:rsid w:val="0037453A"/>
    <w:rsid w:val="00374C45"/>
    <w:rsid w:val="00380483"/>
    <w:rsid w:val="00385D8B"/>
    <w:rsid w:val="00386634"/>
    <w:rsid w:val="00386D16"/>
    <w:rsid w:val="003907D7"/>
    <w:rsid w:val="003933D9"/>
    <w:rsid w:val="00395B71"/>
    <w:rsid w:val="00396D53"/>
    <w:rsid w:val="003A05CB"/>
    <w:rsid w:val="003A2084"/>
    <w:rsid w:val="003A3C29"/>
    <w:rsid w:val="003A608C"/>
    <w:rsid w:val="003B080B"/>
    <w:rsid w:val="003B2797"/>
    <w:rsid w:val="003B2CCF"/>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3D1"/>
    <w:rsid w:val="004739AF"/>
    <w:rsid w:val="00474B51"/>
    <w:rsid w:val="00483843"/>
    <w:rsid w:val="00484155"/>
    <w:rsid w:val="00484867"/>
    <w:rsid w:val="0048655D"/>
    <w:rsid w:val="00487B31"/>
    <w:rsid w:val="00494514"/>
    <w:rsid w:val="004949DD"/>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619A"/>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7046"/>
    <w:rsid w:val="00611D02"/>
    <w:rsid w:val="0062017D"/>
    <w:rsid w:val="006220C5"/>
    <w:rsid w:val="00625B90"/>
    <w:rsid w:val="00633DDB"/>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1964"/>
    <w:rsid w:val="006F0396"/>
    <w:rsid w:val="006F1FB3"/>
    <w:rsid w:val="006F7A56"/>
    <w:rsid w:val="00700625"/>
    <w:rsid w:val="0070462A"/>
    <w:rsid w:val="00704633"/>
    <w:rsid w:val="007047D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3E66"/>
    <w:rsid w:val="00767DB8"/>
    <w:rsid w:val="00776892"/>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60F"/>
    <w:rsid w:val="007F1A32"/>
    <w:rsid w:val="007F1DFC"/>
    <w:rsid w:val="007F2E4B"/>
    <w:rsid w:val="0080574D"/>
    <w:rsid w:val="00806398"/>
    <w:rsid w:val="00813CDE"/>
    <w:rsid w:val="00820F79"/>
    <w:rsid w:val="00821643"/>
    <w:rsid w:val="00821FCE"/>
    <w:rsid w:val="008244CC"/>
    <w:rsid w:val="008247F1"/>
    <w:rsid w:val="00824C48"/>
    <w:rsid w:val="00826575"/>
    <w:rsid w:val="008322A3"/>
    <w:rsid w:val="008326F7"/>
    <w:rsid w:val="00832AE3"/>
    <w:rsid w:val="008361A2"/>
    <w:rsid w:val="00840199"/>
    <w:rsid w:val="00840A9B"/>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6CC"/>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715D"/>
    <w:rsid w:val="0096173C"/>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630"/>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6EF9"/>
    <w:rsid w:val="00B3057A"/>
    <w:rsid w:val="00B30BA9"/>
    <w:rsid w:val="00B34C63"/>
    <w:rsid w:val="00B36556"/>
    <w:rsid w:val="00B367F6"/>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1A0"/>
    <w:rsid w:val="00C3496D"/>
    <w:rsid w:val="00C34A0A"/>
    <w:rsid w:val="00C3595D"/>
    <w:rsid w:val="00C36AF3"/>
    <w:rsid w:val="00C41F56"/>
    <w:rsid w:val="00C51CBF"/>
    <w:rsid w:val="00C57A5F"/>
    <w:rsid w:val="00C653DB"/>
    <w:rsid w:val="00C678D4"/>
    <w:rsid w:val="00C72045"/>
    <w:rsid w:val="00C7377C"/>
    <w:rsid w:val="00C761D5"/>
    <w:rsid w:val="00C90786"/>
    <w:rsid w:val="00C9122C"/>
    <w:rsid w:val="00C92A9A"/>
    <w:rsid w:val="00CA1FB8"/>
    <w:rsid w:val="00CA28DC"/>
    <w:rsid w:val="00CA4B5F"/>
    <w:rsid w:val="00CA57E4"/>
    <w:rsid w:val="00CB0437"/>
    <w:rsid w:val="00CB0C30"/>
    <w:rsid w:val="00CB6983"/>
    <w:rsid w:val="00CB74BF"/>
    <w:rsid w:val="00CC22F9"/>
    <w:rsid w:val="00CC4743"/>
    <w:rsid w:val="00CD0D42"/>
    <w:rsid w:val="00CD5DBD"/>
    <w:rsid w:val="00CE1C00"/>
    <w:rsid w:val="00CE5EA9"/>
    <w:rsid w:val="00CE6B2F"/>
    <w:rsid w:val="00CF114D"/>
    <w:rsid w:val="00CF132F"/>
    <w:rsid w:val="00CF4F04"/>
    <w:rsid w:val="00CF6D6A"/>
    <w:rsid w:val="00CF7A26"/>
    <w:rsid w:val="00D01EB8"/>
    <w:rsid w:val="00D05B56"/>
    <w:rsid w:val="00D062F5"/>
    <w:rsid w:val="00D109F9"/>
    <w:rsid w:val="00D12029"/>
    <w:rsid w:val="00D143D9"/>
    <w:rsid w:val="00D15552"/>
    <w:rsid w:val="00D201B6"/>
    <w:rsid w:val="00D20D9F"/>
    <w:rsid w:val="00D2562E"/>
    <w:rsid w:val="00D256B1"/>
    <w:rsid w:val="00D25BBA"/>
    <w:rsid w:val="00D27ED2"/>
    <w:rsid w:val="00D3026C"/>
    <w:rsid w:val="00D30DB1"/>
    <w:rsid w:val="00D46A2E"/>
    <w:rsid w:val="00D46FB3"/>
    <w:rsid w:val="00D519EE"/>
    <w:rsid w:val="00D60620"/>
    <w:rsid w:val="00D61CD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D53"/>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087"/>
    <w:rsid w:val="00F05C55"/>
    <w:rsid w:val="00F06211"/>
    <w:rsid w:val="00F0743D"/>
    <w:rsid w:val="00F1523B"/>
    <w:rsid w:val="00F207D2"/>
    <w:rsid w:val="00F21328"/>
    <w:rsid w:val="00F2576E"/>
    <w:rsid w:val="00F268CA"/>
    <w:rsid w:val="00F345BB"/>
    <w:rsid w:val="00F348A6"/>
    <w:rsid w:val="00F3669E"/>
    <w:rsid w:val="00F43CDC"/>
    <w:rsid w:val="00F451A3"/>
    <w:rsid w:val="00F4738C"/>
    <w:rsid w:val="00F52D3B"/>
    <w:rsid w:val="00F530D5"/>
    <w:rsid w:val="00F5459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740EEC"/>
  <w15:docId w15:val="{F5864471-442A-41E8-B0AD-CAF09C6D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1704C2"/>
    <w:rPr>
      <w:rFonts w:ascii="Tahoma" w:hAnsi="Tahoma"/>
      <w:sz w:val="16"/>
      <w:szCs w:val="16"/>
    </w:rPr>
  </w:style>
  <w:style w:type="character" w:customStyle="1" w:styleId="BalloonTextChar">
    <w:name w:val="Balloon Text Char"/>
    <w:link w:val="BalloonText"/>
    <w:rsid w:val="001704C2"/>
    <w:rPr>
      <w:rFonts w:ascii="Tahoma" w:hAnsi="Tahoma" w:cs="Tahoma"/>
      <w:sz w:val="16"/>
      <w:szCs w:val="16"/>
      <w:lang w:val="en-US" w:eastAsia="ar-SA"/>
    </w:rPr>
  </w:style>
  <w:style w:type="character" w:styleId="Hyperlink">
    <w:name w:val="Hyperlink"/>
    <w:unhideWhenUsed/>
    <w:rsid w:val="00C341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323861">
      <w:bodyDiv w:val="1"/>
      <w:marLeft w:val="0"/>
      <w:marRight w:val="0"/>
      <w:marTop w:val="0"/>
      <w:marBottom w:val="0"/>
      <w:divBdr>
        <w:top w:val="none" w:sz="0" w:space="0" w:color="auto"/>
        <w:left w:val="none" w:sz="0" w:space="0" w:color="auto"/>
        <w:bottom w:val="none" w:sz="0" w:space="0" w:color="auto"/>
        <w:right w:val="none" w:sz="0" w:space="0" w:color="auto"/>
      </w:divBdr>
    </w:div>
    <w:div w:id="1164397097">
      <w:bodyDiv w:val="1"/>
      <w:marLeft w:val="0"/>
      <w:marRight w:val="0"/>
      <w:marTop w:val="0"/>
      <w:marBottom w:val="0"/>
      <w:divBdr>
        <w:top w:val="none" w:sz="0" w:space="0" w:color="auto"/>
        <w:left w:val="none" w:sz="0" w:space="0" w:color="auto"/>
        <w:bottom w:val="none" w:sz="0" w:space="0" w:color="auto"/>
        <w:right w:val="none" w:sz="0" w:space="0" w:color="auto"/>
      </w:divBdr>
    </w:div>
    <w:div w:id="21111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E378A-A1BA-4DAB-824A-3B44316C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2021-08-10T17:12:00Z</dcterms:created>
  <dcterms:modified xsi:type="dcterms:W3CDTF">2021-08-10T17:12:00Z</dcterms:modified>
</cp:coreProperties>
</file>