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B060A" w:rsidTr="005A4AB8">
        <w:trPr>
          <w:trHeight w:val="546"/>
          <w:tblHeader/>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4B060A" w:rsidRDefault="004B060A"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B060A" w:rsidTr="005A4AB8">
        <w:trPr>
          <w:trHeight w:val="516"/>
          <w:jc w:val="center"/>
        </w:trPr>
        <w:tc>
          <w:tcPr>
            <w:tcW w:w="5206" w:type="dxa"/>
            <w:vAlign w:val="center"/>
          </w:tcPr>
          <w:p w:rsidR="004B060A" w:rsidRDefault="004B060A"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B060A" w:rsidRDefault="004B060A"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21739" w:rsidRPr="00BA5F71" w:rsidRDefault="00821739" w:rsidP="00DA66CF">
      <w:pPr>
        <w:rPr>
          <w:rFonts w:ascii="Calibri" w:hAnsi="Calibri" w:cs="Arial"/>
          <w:b/>
          <w:sz w:val="22"/>
          <w:szCs w:val="22"/>
          <w:u w:val="single"/>
        </w:rPr>
      </w:pPr>
    </w:p>
    <w:p w:rsidR="00821739" w:rsidRPr="00BA5F71" w:rsidRDefault="00821739" w:rsidP="00DA66CF">
      <w:pPr>
        <w:numPr>
          <w:ilvl w:val="0"/>
          <w:numId w:val="1"/>
        </w:numPr>
        <w:tabs>
          <w:tab w:val="left" w:pos="720"/>
        </w:tabs>
        <w:rPr>
          <w:rFonts w:ascii="Calibri" w:hAnsi="Calibri" w:cs="Arial"/>
          <w:b/>
          <w:sz w:val="22"/>
          <w:szCs w:val="22"/>
          <w:u w:val="single"/>
        </w:rPr>
      </w:pPr>
      <w:r w:rsidRPr="00BA5F71">
        <w:rPr>
          <w:rFonts w:ascii="Calibri" w:hAnsi="Calibri" w:cs="Arial"/>
          <w:b/>
          <w:sz w:val="22"/>
          <w:szCs w:val="22"/>
          <w:u w:val="single"/>
        </w:rPr>
        <w:t>COURSE NUMBER AND TITLE, CATALOG DESCRIPTION, CREDITS:</w:t>
      </w:r>
    </w:p>
    <w:p w:rsidR="00821739" w:rsidRPr="00BA5F71" w:rsidRDefault="00821739" w:rsidP="00DA66CF">
      <w:pPr>
        <w:ind w:left="1440"/>
        <w:rPr>
          <w:rFonts w:ascii="Calibri" w:hAnsi="Calibri" w:cs="Arial"/>
          <w:b/>
          <w:sz w:val="22"/>
          <w:szCs w:val="22"/>
        </w:rPr>
      </w:pPr>
    </w:p>
    <w:p w:rsidR="00821739" w:rsidRDefault="00885826" w:rsidP="00DA66CF">
      <w:pPr>
        <w:widowControl/>
        <w:tabs>
          <w:tab w:val="left" w:pos="720"/>
          <w:tab w:val="left" w:pos="1170"/>
        </w:tabs>
        <w:ind w:firstLine="720"/>
        <w:rPr>
          <w:rFonts w:ascii="Calibri" w:hAnsi="Calibri" w:cs="Arial"/>
          <w:b/>
          <w:noProof/>
          <w:sz w:val="22"/>
          <w:szCs w:val="22"/>
        </w:rPr>
      </w:pPr>
      <w:r>
        <w:rPr>
          <w:rFonts w:ascii="Calibri" w:hAnsi="Calibri" w:cs="Arial"/>
          <w:b/>
          <w:noProof/>
          <w:sz w:val="22"/>
          <w:szCs w:val="22"/>
        </w:rPr>
        <w:t>ASL 1150 Intermediate American Sign Language (4 credits)</w:t>
      </w:r>
    </w:p>
    <w:p w:rsidR="00885826" w:rsidRDefault="00885826" w:rsidP="00DA66CF">
      <w:pPr>
        <w:widowControl/>
        <w:tabs>
          <w:tab w:val="left" w:pos="720"/>
          <w:tab w:val="left" w:pos="1170"/>
        </w:tabs>
        <w:ind w:firstLine="720"/>
        <w:rPr>
          <w:rFonts w:ascii="Calibri" w:hAnsi="Calibri" w:cs="Arial"/>
          <w:b/>
          <w:sz w:val="22"/>
          <w:szCs w:val="22"/>
        </w:rPr>
      </w:pPr>
    </w:p>
    <w:p w:rsidR="00885826" w:rsidRDefault="00885826" w:rsidP="00DA66CF">
      <w:pPr>
        <w:widowControl/>
        <w:tabs>
          <w:tab w:val="left" w:pos="720"/>
          <w:tab w:val="left" w:pos="1170"/>
        </w:tabs>
        <w:ind w:firstLine="720"/>
        <w:rPr>
          <w:rFonts w:ascii="Calibri" w:hAnsi="Calibri" w:cs="Arial"/>
          <w:sz w:val="22"/>
          <w:szCs w:val="22"/>
        </w:rPr>
      </w:pPr>
      <w:r>
        <w:rPr>
          <w:rFonts w:ascii="Calibri" w:hAnsi="Calibri" w:cs="Arial"/>
          <w:sz w:val="22"/>
          <w:szCs w:val="22"/>
        </w:rPr>
        <w:t xml:space="preserve">Intermediate American sign language is a continuation of basic American sign language and sign </w:t>
      </w:r>
    </w:p>
    <w:p w:rsidR="00885826" w:rsidRDefault="00885826" w:rsidP="00DA66CF">
      <w:pPr>
        <w:widowControl/>
        <w:tabs>
          <w:tab w:val="left" w:pos="720"/>
          <w:tab w:val="left" w:pos="1170"/>
        </w:tabs>
        <w:ind w:firstLine="720"/>
        <w:rPr>
          <w:rFonts w:ascii="Calibri" w:hAnsi="Calibri" w:cs="Arial"/>
          <w:sz w:val="22"/>
          <w:szCs w:val="22"/>
        </w:rPr>
      </w:pPr>
      <w:r>
        <w:rPr>
          <w:rFonts w:ascii="Calibri" w:hAnsi="Calibri" w:cs="Arial"/>
          <w:sz w:val="22"/>
          <w:szCs w:val="22"/>
        </w:rPr>
        <w:t>Vocabulary used by the deaf community.  The course will emphasize the history and culture of deafness</w:t>
      </w:r>
    </w:p>
    <w:p w:rsidR="00885826" w:rsidRDefault="00885826" w:rsidP="00DA66CF">
      <w:pPr>
        <w:widowControl/>
        <w:tabs>
          <w:tab w:val="left" w:pos="720"/>
          <w:tab w:val="left" w:pos="1170"/>
        </w:tabs>
        <w:ind w:firstLine="720"/>
        <w:rPr>
          <w:rFonts w:ascii="Calibri" w:hAnsi="Calibri" w:cs="Arial"/>
          <w:sz w:val="22"/>
          <w:szCs w:val="22"/>
        </w:rPr>
      </w:pPr>
      <w:r>
        <w:rPr>
          <w:rFonts w:ascii="Calibri" w:hAnsi="Calibri" w:cs="Arial"/>
          <w:sz w:val="22"/>
          <w:szCs w:val="22"/>
        </w:rPr>
        <w:t>America, and the linguistic structure and visual, conceptual and vocabulary of ASL.  The development of</w:t>
      </w:r>
    </w:p>
    <w:p w:rsidR="00885826" w:rsidRDefault="00885826" w:rsidP="00DA66CF">
      <w:pPr>
        <w:widowControl/>
        <w:tabs>
          <w:tab w:val="left" w:pos="720"/>
          <w:tab w:val="left" w:pos="1170"/>
        </w:tabs>
        <w:ind w:firstLine="720"/>
        <w:rPr>
          <w:rFonts w:ascii="Calibri" w:hAnsi="Calibri" w:cs="Arial"/>
          <w:sz w:val="22"/>
          <w:szCs w:val="22"/>
        </w:rPr>
      </w:pPr>
      <w:r>
        <w:rPr>
          <w:rFonts w:ascii="Calibri" w:hAnsi="Calibri" w:cs="Arial"/>
          <w:sz w:val="22"/>
          <w:szCs w:val="22"/>
        </w:rPr>
        <w:t xml:space="preserve">intermediate, expressive, and receptive conversational sign language skills will be an important class </w:t>
      </w:r>
    </w:p>
    <w:p w:rsidR="00885826" w:rsidRPr="00885826" w:rsidRDefault="00885826" w:rsidP="00DA66CF">
      <w:pPr>
        <w:widowControl/>
        <w:tabs>
          <w:tab w:val="left" w:pos="720"/>
          <w:tab w:val="left" w:pos="1170"/>
        </w:tabs>
        <w:ind w:firstLine="720"/>
        <w:rPr>
          <w:rFonts w:ascii="Calibri" w:hAnsi="Calibri" w:cs="Arial"/>
          <w:sz w:val="22"/>
          <w:szCs w:val="22"/>
        </w:rPr>
      </w:pPr>
      <w:r>
        <w:rPr>
          <w:rFonts w:ascii="Calibri" w:hAnsi="Calibri" w:cs="Arial"/>
          <w:sz w:val="22"/>
          <w:szCs w:val="22"/>
        </w:rPr>
        <w:t>objective.</w:t>
      </w:r>
    </w:p>
    <w:p w:rsidR="00DC001F" w:rsidRPr="00BA5F71" w:rsidRDefault="00DC001F" w:rsidP="00885826">
      <w:pPr>
        <w:pStyle w:val="BodyTextIndent2"/>
        <w:widowControl/>
        <w:tabs>
          <w:tab w:val="left" w:pos="720"/>
          <w:tab w:val="left" w:pos="1170"/>
        </w:tabs>
        <w:spacing w:after="0" w:line="240" w:lineRule="auto"/>
        <w:ind w:left="0"/>
        <w:rPr>
          <w:rFonts w:ascii="Calibri" w:hAnsi="Calibri" w:cs="Arial"/>
          <w:sz w:val="22"/>
          <w:szCs w:val="22"/>
        </w:rPr>
      </w:pPr>
    </w:p>
    <w:p w:rsidR="00821739" w:rsidRPr="00BA5F71" w:rsidRDefault="00821739" w:rsidP="00BE594D">
      <w:pPr>
        <w:numPr>
          <w:ilvl w:val="0"/>
          <w:numId w:val="1"/>
        </w:numPr>
        <w:rPr>
          <w:rFonts w:ascii="Calibri" w:hAnsi="Calibri" w:cs="Arial"/>
          <w:b/>
          <w:sz w:val="22"/>
          <w:szCs w:val="22"/>
        </w:rPr>
      </w:pPr>
      <w:r w:rsidRPr="00BA5F71">
        <w:rPr>
          <w:rFonts w:ascii="Calibri" w:hAnsi="Calibri" w:cs="Arial"/>
          <w:b/>
          <w:sz w:val="22"/>
          <w:szCs w:val="22"/>
          <w:u w:val="single"/>
        </w:rPr>
        <w:t>PREREQUISITES FOR THIS COURSE:</w:t>
      </w:r>
      <w:r w:rsidRPr="00BA5F71">
        <w:rPr>
          <w:rFonts w:ascii="Calibri" w:hAnsi="Calibri" w:cs="Arial"/>
          <w:b/>
          <w:sz w:val="22"/>
          <w:szCs w:val="22"/>
        </w:rPr>
        <w:t xml:space="preserve">  </w:t>
      </w:r>
    </w:p>
    <w:p w:rsidR="00821739" w:rsidRPr="00BA5F71" w:rsidRDefault="00821739" w:rsidP="00DA66CF">
      <w:pPr>
        <w:ind w:left="720"/>
        <w:rPr>
          <w:rFonts w:ascii="Calibri" w:hAnsi="Calibri" w:cs="Arial"/>
          <w:b/>
          <w:sz w:val="22"/>
          <w:szCs w:val="22"/>
        </w:rPr>
      </w:pPr>
    </w:p>
    <w:p w:rsidR="00821739" w:rsidRDefault="00885826" w:rsidP="00927493">
      <w:pPr>
        <w:ind w:left="720"/>
        <w:rPr>
          <w:rFonts w:ascii="Calibri" w:hAnsi="Calibri" w:cs="Arial"/>
          <w:noProof/>
          <w:sz w:val="22"/>
          <w:szCs w:val="22"/>
        </w:rPr>
      </w:pPr>
      <w:r>
        <w:rPr>
          <w:rFonts w:ascii="Calibri" w:hAnsi="Calibri" w:cs="Arial"/>
          <w:noProof/>
          <w:sz w:val="22"/>
          <w:szCs w:val="22"/>
        </w:rPr>
        <w:t>ASL 1140</w:t>
      </w:r>
    </w:p>
    <w:p w:rsidR="00146CC0" w:rsidRPr="00BA5F71" w:rsidRDefault="00146CC0" w:rsidP="00927493">
      <w:pPr>
        <w:ind w:left="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b/>
          <w:sz w:val="22"/>
          <w:szCs w:val="22"/>
          <w:u w:val="single"/>
        </w:rPr>
        <w:t>CO-</w:t>
      </w:r>
      <w:r w:rsidR="009F0C0D" w:rsidRPr="00BA5F71">
        <w:rPr>
          <w:rFonts w:ascii="Calibri" w:hAnsi="Calibri" w:cs="Arial"/>
          <w:b/>
          <w:sz w:val="22"/>
          <w:szCs w:val="22"/>
          <w:u w:val="single"/>
        </w:rPr>
        <w:t>REQUISIT</w:t>
      </w:r>
      <w:r w:rsidRPr="00BA5F71">
        <w:rPr>
          <w:rFonts w:ascii="Calibri" w:hAnsi="Calibri" w:cs="Arial"/>
          <w:b/>
          <w:sz w:val="22"/>
          <w:szCs w:val="22"/>
          <w:u w:val="single"/>
        </w:rPr>
        <w:t>ES FOR THIS COURSE:</w:t>
      </w:r>
    </w:p>
    <w:p w:rsidR="00821739" w:rsidRPr="00BA5F71" w:rsidRDefault="00821739" w:rsidP="00DA66CF">
      <w:pPr>
        <w:ind w:firstLine="720"/>
        <w:rPr>
          <w:rFonts w:ascii="Calibri" w:hAnsi="Calibri" w:cs="Arial"/>
          <w:sz w:val="22"/>
          <w:szCs w:val="22"/>
        </w:rPr>
      </w:pPr>
    </w:p>
    <w:p w:rsidR="00821739" w:rsidRPr="00BA5F71" w:rsidRDefault="00821739" w:rsidP="00DA66CF">
      <w:pPr>
        <w:ind w:firstLine="720"/>
        <w:rPr>
          <w:rFonts w:ascii="Calibri" w:hAnsi="Calibri" w:cs="Arial"/>
          <w:sz w:val="22"/>
          <w:szCs w:val="22"/>
        </w:rPr>
      </w:pPr>
      <w:r w:rsidRPr="00BA5F71">
        <w:rPr>
          <w:rFonts w:ascii="Calibri" w:hAnsi="Calibri" w:cs="Arial"/>
          <w:noProof/>
          <w:sz w:val="22"/>
          <w:szCs w:val="22"/>
        </w:rPr>
        <w:t>None</w:t>
      </w:r>
      <w:r w:rsidR="00146CC0">
        <w:rPr>
          <w:rFonts w:ascii="Calibri" w:hAnsi="Calibri" w:cs="Arial"/>
          <w:noProof/>
          <w:sz w:val="22"/>
          <w:szCs w:val="22"/>
        </w:rPr>
        <w:t xml:space="preserve"> </w:t>
      </w:r>
      <w:r w:rsidR="00885826">
        <w:rPr>
          <w:rFonts w:ascii="Calibri" w:hAnsi="Calibri" w:cs="Arial"/>
          <w:noProof/>
          <w:sz w:val="22"/>
          <w:szCs w:val="22"/>
        </w:rPr>
        <w:br/>
      </w:r>
    </w:p>
    <w:p w:rsidR="00821739" w:rsidRPr="00BA5F71" w:rsidRDefault="00821739" w:rsidP="00BE594D">
      <w:pPr>
        <w:numPr>
          <w:ilvl w:val="0"/>
          <w:numId w:val="1"/>
        </w:numPr>
        <w:rPr>
          <w:rFonts w:ascii="Calibri" w:hAnsi="Calibri" w:cs="Arial"/>
          <w:sz w:val="22"/>
          <w:szCs w:val="22"/>
        </w:rPr>
      </w:pPr>
      <w:r w:rsidRPr="00BA5F71">
        <w:rPr>
          <w:rFonts w:ascii="Calibri" w:hAnsi="Calibri" w:cs="Arial"/>
          <w:b/>
          <w:sz w:val="22"/>
          <w:szCs w:val="22"/>
          <w:u w:val="single"/>
        </w:rPr>
        <w:t>GENERAL COURSE INFORMATION:</w:t>
      </w:r>
      <w:r w:rsidRPr="00BA5F71">
        <w:rPr>
          <w:rFonts w:ascii="Calibri" w:hAnsi="Calibri" w:cs="Arial"/>
          <w:b/>
          <w:sz w:val="22"/>
          <w:szCs w:val="22"/>
        </w:rPr>
        <w:t xml:space="preserve">  </w:t>
      </w:r>
      <w:r w:rsidRPr="00BA5F71">
        <w:rPr>
          <w:rFonts w:ascii="Calibri" w:hAnsi="Calibri" w:cs="Arial"/>
          <w:sz w:val="22"/>
          <w:szCs w:val="22"/>
        </w:rPr>
        <w:t>Topic Outline.</w:t>
      </w:r>
    </w:p>
    <w:p w:rsidR="00821739" w:rsidRPr="00BA5F71" w:rsidRDefault="00821739" w:rsidP="00DA66CF">
      <w:pPr>
        <w:rPr>
          <w:rFonts w:ascii="Calibri" w:hAnsi="Calibri" w:cs="Arial"/>
          <w:b/>
          <w:sz w:val="22"/>
          <w:szCs w:val="22"/>
          <w:u w:val="single"/>
        </w:rPr>
      </w:pPr>
    </w:p>
    <w:p w:rsidR="00885826" w:rsidRDefault="00821739" w:rsidP="00885826">
      <w:pPr>
        <w:tabs>
          <w:tab w:val="left" w:pos="1080"/>
        </w:tabs>
        <w:ind w:left="1080" w:hanging="360"/>
        <w:rPr>
          <w:rFonts w:ascii="Calibri" w:hAnsi="Calibri" w:cs="Arial"/>
          <w:noProof/>
          <w:sz w:val="22"/>
          <w:szCs w:val="22"/>
        </w:rPr>
      </w:pPr>
      <w:r w:rsidRPr="00BA5F71">
        <w:rPr>
          <w:rFonts w:ascii="Calibri" w:hAnsi="Calibri" w:cs="Arial"/>
          <w:noProof/>
          <w:sz w:val="22"/>
          <w:szCs w:val="22"/>
        </w:rPr>
        <w:t xml:space="preserve">• </w:t>
      </w:r>
      <w:r w:rsidRPr="00BA5F71">
        <w:rPr>
          <w:rFonts w:ascii="Calibri" w:hAnsi="Calibri" w:cs="Arial"/>
          <w:noProof/>
          <w:sz w:val="22"/>
          <w:szCs w:val="22"/>
        </w:rPr>
        <w:tab/>
      </w:r>
      <w:r w:rsidR="00885826" w:rsidRPr="00885826">
        <w:rPr>
          <w:rFonts w:cs="Arial"/>
          <w:color w:val="1F1E1E"/>
          <w:shd w:val="clear" w:color="auto" w:fill="FFFFFF"/>
        </w:rPr>
        <w:t>The history and culture of Deafness in America</w:t>
      </w:r>
      <w:r w:rsidR="00885826">
        <w:rPr>
          <w:rFonts w:ascii="Calibri" w:hAnsi="Calibri" w:cs="Arial"/>
          <w:noProof/>
          <w:sz w:val="22"/>
          <w:szCs w:val="22"/>
        </w:rPr>
        <w:t xml:space="preserve"> </w:t>
      </w:r>
    </w:p>
    <w:p w:rsidR="00885826" w:rsidRPr="00885826" w:rsidRDefault="00885826" w:rsidP="00885826">
      <w:pPr>
        <w:pStyle w:val="ListParagraph"/>
        <w:numPr>
          <w:ilvl w:val="0"/>
          <w:numId w:val="5"/>
        </w:numPr>
        <w:tabs>
          <w:tab w:val="left" w:pos="1080"/>
        </w:tabs>
        <w:rPr>
          <w:rFonts w:ascii="Calibri" w:hAnsi="Calibri" w:cs="Arial"/>
          <w:noProof/>
          <w:sz w:val="22"/>
          <w:szCs w:val="22"/>
        </w:rPr>
      </w:pPr>
      <w:r w:rsidRPr="00885826">
        <w:rPr>
          <w:rFonts w:cs="Arial"/>
          <w:color w:val="1F1E1E"/>
          <w:shd w:val="clear" w:color="auto" w:fill="FFFFFF"/>
        </w:rPr>
        <w:t>Linguistic structure and visual, conceptual vocabulary of American Sign Language</w:t>
      </w:r>
    </w:p>
    <w:p w:rsidR="00885826" w:rsidRPr="00885826" w:rsidRDefault="00885826" w:rsidP="00885826">
      <w:pPr>
        <w:pStyle w:val="ListParagraph"/>
        <w:widowControl/>
        <w:numPr>
          <w:ilvl w:val="0"/>
          <w:numId w:val="5"/>
        </w:numPr>
        <w:shd w:val="clear" w:color="auto" w:fill="FFFFFF"/>
        <w:spacing w:after="200" w:line="276" w:lineRule="auto"/>
        <w:contextualSpacing/>
        <w:rPr>
          <w:rFonts w:cs="Arial"/>
          <w:color w:val="1F1E1E"/>
          <w:shd w:val="clear" w:color="auto" w:fill="FFFFFF"/>
        </w:rPr>
      </w:pPr>
      <w:r w:rsidRPr="00A85C54">
        <w:rPr>
          <w:rFonts w:cs="Arial"/>
          <w:color w:val="1F1E1E"/>
          <w:shd w:val="clear" w:color="auto" w:fill="FFFFFF"/>
        </w:rPr>
        <w:t>The development of intermediate-expressive and receptive conversational sign language skills</w:t>
      </w:r>
    </w:p>
    <w:p w:rsidR="00885826" w:rsidRPr="00885826" w:rsidRDefault="00885826" w:rsidP="00885826">
      <w:pPr>
        <w:pStyle w:val="ListParagraph"/>
        <w:widowControl/>
        <w:numPr>
          <w:ilvl w:val="0"/>
          <w:numId w:val="5"/>
        </w:numPr>
        <w:shd w:val="clear" w:color="auto" w:fill="FFFFFF"/>
        <w:spacing w:after="200" w:line="276" w:lineRule="auto"/>
        <w:contextualSpacing/>
        <w:rPr>
          <w:rFonts w:cs="Arial"/>
          <w:color w:val="1F1E1E"/>
          <w:shd w:val="clear" w:color="auto" w:fill="FFFFFF"/>
        </w:rPr>
      </w:pPr>
      <w:r w:rsidRPr="00A85C54">
        <w:rPr>
          <w:rFonts w:cs="Arial"/>
          <w:color w:val="1F1E1E"/>
          <w:shd w:val="clear" w:color="auto" w:fill="FFFFFF"/>
        </w:rPr>
        <w:t>Expression of Verb tenses and use of ASL timeline</w:t>
      </w:r>
    </w:p>
    <w:p w:rsidR="00885826" w:rsidRPr="00885826" w:rsidRDefault="00885826" w:rsidP="00885826">
      <w:pPr>
        <w:pStyle w:val="ListParagraph"/>
        <w:widowControl/>
        <w:numPr>
          <w:ilvl w:val="0"/>
          <w:numId w:val="5"/>
        </w:numPr>
        <w:shd w:val="clear" w:color="auto" w:fill="FFFFFF"/>
        <w:spacing w:after="200" w:line="276" w:lineRule="auto"/>
        <w:contextualSpacing/>
        <w:rPr>
          <w:rFonts w:cs="Arial"/>
          <w:color w:val="1F1E1E"/>
          <w:shd w:val="clear" w:color="auto" w:fill="FFFFFF"/>
        </w:rPr>
      </w:pPr>
      <w:r w:rsidRPr="00885826">
        <w:rPr>
          <w:rFonts w:cs="Arial"/>
          <w:color w:val="1F1E1E"/>
          <w:shd w:val="clear" w:color="auto" w:fill="FFFFFF"/>
        </w:rPr>
        <w:t>Facial expressions and non-manual markers of meaning</w:t>
      </w:r>
    </w:p>
    <w:p w:rsidR="00885826" w:rsidRPr="00A85C54" w:rsidRDefault="00885826" w:rsidP="00885826">
      <w:pPr>
        <w:pStyle w:val="ListParagraph"/>
        <w:widowControl/>
        <w:numPr>
          <w:ilvl w:val="0"/>
          <w:numId w:val="5"/>
        </w:numPr>
        <w:shd w:val="clear" w:color="auto" w:fill="FFFFFF"/>
        <w:spacing w:after="200" w:line="276" w:lineRule="auto"/>
        <w:contextualSpacing/>
        <w:rPr>
          <w:rFonts w:cs="Arial"/>
          <w:color w:val="1F1E1E"/>
          <w:shd w:val="clear" w:color="auto" w:fill="FFFFFF"/>
        </w:rPr>
      </w:pPr>
      <w:r w:rsidRPr="00A85C54">
        <w:rPr>
          <w:rFonts w:cs="Arial"/>
          <w:color w:val="1F1E1E"/>
          <w:shd w:val="clear" w:color="auto" w:fill="FFFFFF"/>
        </w:rPr>
        <w:t>Conceptual accuracy</w:t>
      </w:r>
    </w:p>
    <w:p w:rsidR="00885826" w:rsidRPr="00A85C54" w:rsidRDefault="00885826" w:rsidP="00885826">
      <w:pPr>
        <w:pStyle w:val="ListParagraph"/>
        <w:widowControl/>
        <w:numPr>
          <w:ilvl w:val="0"/>
          <w:numId w:val="5"/>
        </w:numPr>
        <w:shd w:val="clear" w:color="auto" w:fill="FFFFFF"/>
        <w:spacing w:after="200" w:line="276" w:lineRule="auto"/>
        <w:contextualSpacing/>
        <w:rPr>
          <w:rFonts w:cs="Arial"/>
          <w:color w:val="1F1E1E"/>
          <w:shd w:val="clear" w:color="auto" w:fill="FFFFFF"/>
        </w:rPr>
      </w:pPr>
      <w:r w:rsidRPr="00A85C54">
        <w:rPr>
          <w:rFonts w:cs="Arial"/>
          <w:color w:val="1F1E1E"/>
          <w:shd w:val="clear" w:color="auto" w:fill="FFFFFF"/>
        </w:rPr>
        <w:t>Numbers and the incorporation of numbers, plurality, classifiers as quantifiers</w:t>
      </w:r>
    </w:p>
    <w:p w:rsidR="00885826" w:rsidRPr="00A85C54" w:rsidRDefault="00885826" w:rsidP="00885826">
      <w:pPr>
        <w:pStyle w:val="ListParagraph"/>
        <w:widowControl/>
        <w:numPr>
          <w:ilvl w:val="0"/>
          <w:numId w:val="5"/>
        </w:numPr>
        <w:shd w:val="clear" w:color="auto" w:fill="FFFFFF"/>
        <w:spacing w:after="200" w:line="276" w:lineRule="auto"/>
        <w:contextualSpacing/>
        <w:rPr>
          <w:rFonts w:cs="Arial"/>
          <w:color w:val="1F1E1E"/>
          <w:shd w:val="clear" w:color="auto" w:fill="FFFFFF"/>
        </w:rPr>
      </w:pPr>
      <w:r w:rsidRPr="00A85C54">
        <w:rPr>
          <w:rFonts w:cs="Arial"/>
          <w:color w:val="1F1E1E"/>
          <w:shd w:val="clear" w:color="auto" w:fill="FFFFFF"/>
        </w:rPr>
        <w:t>Conjunctions</w:t>
      </w:r>
    </w:p>
    <w:p w:rsidR="00885826" w:rsidRPr="00A85C54" w:rsidRDefault="00885826" w:rsidP="00885826">
      <w:pPr>
        <w:pStyle w:val="ListParagraph"/>
        <w:widowControl/>
        <w:numPr>
          <w:ilvl w:val="0"/>
          <w:numId w:val="5"/>
        </w:numPr>
        <w:shd w:val="clear" w:color="auto" w:fill="FFFFFF"/>
        <w:spacing w:after="200" w:line="276" w:lineRule="auto"/>
        <w:contextualSpacing/>
        <w:rPr>
          <w:rFonts w:cs="Arial"/>
          <w:color w:val="1F1E1E"/>
          <w:shd w:val="clear" w:color="auto" w:fill="FFFFFF"/>
        </w:rPr>
      </w:pPr>
      <w:r w:rsidRPr="00A85C54">
        <w:rPr>
          <w:rFonts w:cs="Arial"/>
          <w:color w:val="1F1E1E"/>
          <w:shd w:val="clear" w:color="auto" w:fill="FFFFFF"/>
        </w:rPr>
        <w:t>Directional Verbs (shooing location, indicating subject and object); classifiers showing movement</w:t>
      </w:r>
    </w:p>
    <w:p w:rsidR="00885826" w:rsidRPr="00A85C54" w:rsidRDefault="00885826" w:rsidP="00885826">
      <w:pPr>
        <w:pStyle w:val="ListParagraph"/>
        <w:widowControl/>
        <w:numPr>
          <w:ilvl w:val="0"/>
          <w:numId w:val="5"/>
        </w:numPr>
        <w:shd w:val="clear" w:color="auto" w:fill="FFFFFF"/>
        <w:spacing w:after="200" w:line="276" w:lineRule="auto"/>
        <w:contextualSpacing/>
        <w:rPr>
          <w:rFonts w:cs="Arial"/>
          <w:color w:val="1F1E1E"/>
          <w:shd w:val="clear" w:color="auto" w:fill="FFFFFF"/>
        </w:rPr>
      </w:pPr>
      <w:r w:rsidRPr="00A85C54">
        <w:rPr>
          <w:rFonts w:cs="Arial"/>
          <w:color w:val="1F1E1E"/>
          <w:shd w:val="clear" w:color="auto" w:fill="FFFFFF"/>
        </w:rPr>
        <w:t>Conditional Sentences</w:t>
      </w:r>
    </w:p>
    <w:p w:rsidR="00885826" w:rsidRPr="00A85C54" w:rsidRDefault="00885826" w:rsidP="00885826">
      <w:pPr>
        <w:pStyle w:val="ListParagraph"/>
        <w:widowControl/>
        <w:numPr>
          <w:ilvl w:val="0"/>
          <w:numId w:val="5"/>
        </w:numPr>
        <w:shd w:val="clear" w:color="auto" w:fill="FFFFFF"/>
        <w:spacing w:after="200" w:line="276" w:lineRule="auto"/>
        <w:contextualSpacing/>
        <w:rPr>
          <w:rFonts w:cs="Arial"/>
          <w:color w:val="1F1E1E"/>
          <w:shd w:val="clear" w:color="auto" w:fill="FFFFFF"/>
        </w:rPr>
      </w:pPr>
      <w:r w:rsidRPr="00A85C54">
        <w:rPr>
          <w:rFonts w:cs="Arial"/>
          <w:color w:val="1F1E1E"/>
          <w:shd w:val="clear" w:color="auto" w:fill="FFFFFF"/>
        </w:rPr>
        <w:t>Rhetorical questions</w:t>
      </w:r>
    </w:p>
    <w:p w:rsidR="00885826" w:rsidRPr="00A85C54" w:rsidRDefault="00885826" w:rsidP="00885826">
      <w:pPr>
        <w:pStyle w:val="ListParagraph"/>
        <w:widowControl/>
        <w:numPr>
          <w:ilvl w:val="0"/>
          <w:numId w:val="5"/>
        </w:numPr>
        <w:shd w:val="clear" w:color="auto" w:fill="FFFFFF"/>
        <w:spacing w:after="200" w:line="276" w:lineRule="auto"/>
        <w:contextualSpacing/>
        <w:rPr>
          <w:rFonts w:cs="Arial"/>
          <w:color w:val="1F1E1E"/>
          <w:shd w:val="clear" w:color="auto" w:fill="FFFFFF"/>
        </w:rPr>
      </w:pPr>
      <w:r w:rsidRPr="00A85C54">
        <w:rPr>
          <w:rFonts w:cs="Arial"/>
          <w:color w:val="1F1E1E"/>
          <w:shd w:val="clear" w:color="auto" w:fill="FFFFFF"/>
        </w:rPr>
        <w:t>Spatial mapping and directions</w:t>
      </w:r>
    </w:p>
    <w:p w:rsidR="00821739" w:rsidRPr="00885826" w:rsidRDefault="00885826" w:rsidP="00885826">
      <w:pPr>
        <w:pStyle w:val="ListParagraph"/>
        <w:widowControl/>
        <w:numPr>
          <w:ilvl w:val="0"/>
          <w:numId w:val="5"/>
        </w:numPr>
        <w:shd w:val="clear" w:color="auto" w:fill="FFFFFF"/>
        <w:spacing w:after="200" w:line="276" w:lineRule="auto"/>
        <w:contextualSpacing/>
        <w:rPr>
          <w:rFonts w:cs="Arial"/>
          <w:color w:val="1F1E1E"/>
          <w:shd w:val="clear" w:color="auto" w:fill="FFFFFF"/>
        </w:rPr>
      </w:pPr>
      <w:r w:rsidRPr="00A85C54">
        <w:rPr>
          <w:rFonts w:cs="Arial"/>
          <w:color w:val="1F1E1E"/>
          <w:shd w:val="clear" w:color="auto" w:fill="FFFFFF"/>
        </w:rPr>
        <w:lastRenderedPageBreak/>
        <w:t>Deafness; Deaf Community</w:t>
      </w:r>
    </w:p>
    <w:p w:rsidR="004B060A" w:rsidRPr="00BA3BB9" w:rsidRDefault="004B060A" w:rsidP="004B060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B060A" w:rsidRDefault="004B060A" w:rsidP="004B060A">
      <w:pPr>
        <w:rPr>
          <w:rFonts w:ascii="Calibri" w:hAnsi="Calibri" w:cs="Arial"/>
          <w:b/>
          <w:sz w:val="22"/>
          <w:szCs w:val="22"/>
          <w:u w:val="single"/>
        </w:rPr>
      </w:pPr>
    </w:p>
    <w:p w:rsidR="004B060A" w:rsidRPr="009A197E" w:rsidRDefault="004B060A" w:rsidP="004B060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B060A" w:rsidRPr="009A197E" w:rsidRDefault="004B060A" w:rsidP="004B060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B060A" w:rsidRDefault="004B060A" w:rsidP="004B060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21739" w:rsidRDefault="00821739" w:rsidP="00DA66CF">
      <w:pPr>
        <w:ind w:left="720"/>
        <w:rPr>
          <w:rFonts w:ascii="Calibri" w:hAnsi="Calibri" w:cs="Arial"/>
          <w:b/>
          <w:sz w:val="22"/>
          <w:szCs w:val="22"/>
          <w:u w:val="single"/>
        </w:rPr>
      </w:pPr>
    </w:p>
    <w:p w:rsidR="004B060A" w:rsidRPr="004B060A" w:rsidRDefault="004B060A" w:rsidP="004B060A">
      <w:pPr>
        <w:shd w:val="clear" w:color="auto" w:fill="FFFFFF"/>
        <w:ind w:firstLine="720"/>
        <w:rPr>
          <w:rFonts w:asciiTheme="minorHAnsi" w:hAnsiTheme="minorHAnsi"/>
          <w:color w:val="000000"/>
          <w:sz w:val="22"/>
          <w:szCs w:val="22"/>
        </w:rPr>
      </w:pPr>
      <w:r w:rsidRPr="004B060A">
        <w:rPr>
          <w:rFonts w:asciiTheme="minorHAnsi" w:hAnsiTheme="minorHAnsi"/>
          <w:b/>
          <w:bCs/>
          <w:color w:val="000000"/>
          <w:sz w:val="22"/>
          <w:szCs w:val="22"/>
        </w:rPr>
        <w:t>A.</w:t>
      </w:r>
      <w:r w:rsidRPr="004B060A">
        <w:rPr>
          <w:rFonts w:asciiTheme="minorHAnsi" w:hAnsiTheme="minorHAnsi"/>
          <w:color w:val="000000"/>
          <w:sz w:val="22"/>
          <w:szCs w:val="22"/>
        </w:rPr>
        <w:t>  </w:t>
      </w:r>
      <w:r w:rsidRPr="004B060A">
        <w:rPr>
          <w:rFonts w:asciiTheme="minorHAnsi" w:hAnsiTheme="minorHAnsi"/>
          <w:b/>
          <w:bCs/>
          <w:color w:val="000000"/>
          <w:sz w:val="22"/>
          <w:szCs w:val="22"/>
        </w:rPr>
        <w:t>General Education Competencies and </w:t>
      </w:r>
      <w:r w:rsidRPr="004B060A">
        <w:rPr>
          <w:rFonts w:asciiTheme="minorHAnsi" w:hAnsiTheme="minorHAnsi"/>
          <w:b/>
          <w:bCs/>
          <w:sz w:val="22"/>
          <w:szCs w:val="22"/>
        </w:rPr>
        <w:t>Course</w:t>
      </w:r>
      <w:r w:rsidRPr="004B060A">
        <w:rPr>
          <w:rFonts w:asciiTheme="minorHAnsi" w:hAnsiTheme="minorHAnsi"/>
          <w:b/>
          <w:bCs/>
          <w:color w:val="FF0000"/>
          <w:sz w:val="22"/>
          <w:szCs w:val="22"/>
        </w:rPr>
        <w:t> </w:t>
      </w:r>
      <w:r w:rsidRPr="004B060A">
        <w:rPr>
          <w:rFonts w:asciiTheme="minorHAnsi" w:hAnsiTheme="minorHAnsi"/>
          <w:b/>
          <w:bCs/>
          <w:color w:val="000000"/>
          <w:sz w:val="22"/>
          <w:szCs w:val="22"/>
        </w:rPr>
        <w:t>Outcomes</w:t>
      </w:r>
    </w:p>
    <w:p w:rsidR="004B060A" w:rsidRPr="004B060A" w:rsidRDefault="004B060A" w:rsidP="004B060A">
      <w:pPr>
        <w:shd w:val="clear" w:color="auto" w:fill="FFFFFF"/>
        <w:ind w:left="720"/>
        <w:rPr>
          <w:rFonts w:asciiTheme="minorHAnsi" w:hAnsiTheme="minorHAnsi"/>
          <w:color w:val="000000"/>
          <w:sz w:val="22"/>
          <w:szCs w:val="22"/>
        </w:rPr>
      </w:pPr>
      <w:r w:rsidRPr="004B060A">
        <w:rPr>
          <w:rFonts w:asciiTheme="minorHAnsi" w:hAnsiTheme="minorHAnsi"/>
          <w:color w:val="000000"/>
          <w:sz w:val="22"/>
          <w:szCs w:val="22"/>
        </w:rPr>
        <w:t>1. Listed here are the course outcomes/objectives assessed in this course which play an </w:t>
      </w:r>
      <w:r w:rsidRPr="004B060A">
        <w:rPr>
          <w:rFonts w:asciiTheme="minorHAnsi" w:hAnsiTheme="minorHAnsi"/>
          <w:i/>
          <w:iCs/>
          <w:color w:val="000000"/>
          <w:sz w:val="22"/>
          <w:szCs w:val="22"/>
        </w:rPr>
        <w:t>integral</w:t>
      </w:r>
      <w:r w:rsidRPr="004B060A">
        <w:rPr>
          <w:rFonts w:asciiTheme="minorHAnsi" w:hAnsiTheme="minorHAnsi"/>
          <w:color w:val="000000"/>
          <w:sz w:val="22"/>
          <w:szCs w:val="22"/>
        </w:rPr>
        <w:t> part in contributing to the student’s general education along with the general education competency it supports.</w:t>
      </w: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 </w:t>
      </w:r>
    </w:p>
    <w:p w:rsidR="004B060A" w:rsidRPr="00E32930" w:rsidRDefault="004B060A" w:rsidP="004B060A">
      <w:pPr>
        <w:shd w:val="clear" w:color="auto" w:fill="FFFFFF"/>
        <w:ind w:left="720"/>
        <w:rPr>
          <w:rFonts w:asciiTheme="minorHAnsi" w:hAnsiTheme="minorHAnsi"/>
          <w:b/>
          <w:color w:val="000000"/>
          <w:sz w:val="22"/>
          <w:szCs w:val="22"/>
        </w:rPr>
      </w:pPr>
      <w:r w:rsidRPr="004B060A">
        <w:rPr>
          <w:rFonts w:asciiTheme="minorHAnsi" w:hAnsiTheme="minorHAnsi"/>
          <w:color w:val="000000"/>
          <w:sz w:val="22"/>
          <w:szCs w:val="22"/>
        </w:rPr>
        <w:t xml:space="preserve">General Education Competency: </w:t>
      </w:r>
      <w:r w:rsidR="00885826">
        <w:rPr>
          <w:rFonts w:asciiTheme="minorHAnsi" w:hAnsiTheme="minorHAnsi"/>
          <w:b/>
          <w:sz w:val="22"/>
          <w:szCs w:val="22"/>
        </w:rPr>
        <w:t>Communicate clearly in a variety of modes and media</w:t>
      </w:r>
    </w:p>
    <w:p w:rsidR="004B060A" w:rsidRPr="004B060A" w:rsidRDefault="004B060A" w:rsidP="004B060A">
      <w:pPr>
        <w:shd w:val="clear" w:color="auto" w:fill="FFFFFF"/>
        <w:rPr>
          <w:rFonts w:asciiTheme="minorHAnsi" w:hAnsiTheme="minorHAnsi"/>
          <w:color w:val="000000"/>
          <w:sz w:val="22"/>
          <w:szCs w:val="22"/>
        </w:rPr>
      </w:pPr>
    </w:p>
    <w:p w:rsidR="004B060A" w:rsidRPr="004B060A" w:rsidRDefault="004B060A" w:rsidP="004B060A">
      <w:pPr>
        <w:shd w:val="clear" w:color="auto" w:fill="FFFFFF"/>
        <w:rPr>
          <w:rFonts w:asciiTheme="minorHAnsi" w:hAnsiTheme="minorHAnsi"/>
          <w:color w:val="000000"/>
          <w:sz w:val="22"/>
          <w:szCs w:val="22"/>
        </w:rPr>
      </w:pPr>
      <w:r w:rsidRPr="004B060A">
        <w:rPr>
          <w:rFonts w:asciiTheme="minorHAnsi" w:hAnsiTheme="minorHAnsi"/>
          <w:color w:val="000000"/>
          <w:sz w:val="22"/>
          <w:szCs w:val="22"/>
        </w:rPr>
        <w:tab/>
        <w:t>Course Outcomes or Objectives Supporting the General Education Competency Selected:</w:t>
      </w:r>
    </w:p>
    <w:p w:rsidR="004B060A" w:rsidRPr="00885826" w:rsidRDefault="004B060A" w:rsidP="00885826">
      <w:pPr>
        <w:shd w:val="clear" w:color="auto" w:fill="FFFFFF"/>
        <w:rPr>
          <w:rFonts w:ascii="Calibri" w:hAnsi="Calibri"/>
          <w:i/>
          <w:color w:val="000000"/>
          <w:szCs w:val="24"/>
        </w:rPr>
      </w:pPr>
    </w:p>
    <w:p w:rsidR="00885826" w:rsidRPr="001621E9" w:rsidRDefault="00885826" w:rsidP="00885826">
      <w:pPr>
        <w:pStyle w:val="ListParagraph"/>
        <w:widowControl/>
        <w:numPr>
          <w:ilvl w:val="0"/>
          <w:numId w:val="4"/>
        </w:numPr>
        <w:shd w:val="clear" w:color="auto" w:fill="FFFFFF"/>
        <w:spacing w:after="200" w:line="276" w:lineRule="auto"/>
        <w:contextualSpacing/>
        <w:rPr>
          <w:rFonts w:ascii="Calibri" w:hAnsi="Calibri"/>
          <w:color w:val="000000"/>
          <w:szCs w:val="24"/>
        </w:rPr>
      </w:pPr>
      <w:r w:rsidRPr="001621E9">
        <w:rPr>
          <w:rFonts w:ascii="Calibri" w:hAnsi="Calibri"/>
          <w:color w:val="000000"/>
          <w:szCs w:val="24"/>
        </w:rPr>
        <w:t>Students will apply expressive and receptive mastery of intermediate lexicon.</w:t>
      </w:r>
    </w:p>
    <w:p w:rsidR="00885826" w:rsidRPr="001621E9" w:rsidRDefault="00885826" w:rsidP="00885826">
      <w:pPr>
        <w:pStyle w:val="ListParagraph"/>
        <w:widowControl/>
        <w:numPr>
          <w:ilvl w:val="0"/>
          <w:numId w:val="4"/>
        </w:numPr>
        <w:shd w:val="clear" w:color="auto" w:fill="FFFFFF"/>
        <w:spacing w:after="200" w:line="276" w:lineRule="auto"/>
        <w:contextualSpacing/>
        <w:rPr>
          <w:rFonts w:ascii="Calibri" w:hAnsi="Calibri"/>
          <w:color w:val="000000"/>
          <w:szCs w:val="24"/>
        </w:rPr>
      </w:pPr>
      <w:r w:rsidRPr="001621E9">
        <w:rPr>
          <w:rFonts w:ascii="Calibri" w:hAnsi="Calibri"/>
          <w:color w:val="000000"/>
          <w:szCs w:val="24"/>
        </w:rPr>
        <w:t>Students will demonstrate intermediate use of facial expressions and non-manual markers of meaning.</w:t>
      </w:r>
    </w:p>
    <w:p w:rsidR="00885826" w:rsidRPr="001621E9" w:rsidRDefault="00885826" w:rsidP="00885826">
      <w:pPr>
        <w:pStyle w:val="ListParagraph"/>
        <w:widowControl/>
        <w:numPr>
          <w:ilvl w:val="0"/>
          <w:numId w:val="4"/>
        </w:numPr>
        <w:shd w:val="clear" w:color="auto" w:fill="FFFFFF"/>
        <w:spacing w:after="200" w:line="276" w:lineRule="auto"/>
        <w:contextualSpacing/>
        <w:rPr>
          <w:rFonts w:ascii="Calibri" w:hAnsi="Calibri"/>
          <w:color w:val="000000"/>
          <w:szCs w:val="24"/>
        </w:rPr>
      </w:pPr>
      <w:r w:rsidRPr="001621E9">
        <w:rPr>
          <w:rFonts w:ascii="Calibri" w:hAnsi="Calibri"/>
          <w:color w:val="000000"/>
          <w:szCs w:val="24"/>
        </w:rPr>
        <w:t>Students will demonstrate use of correct linguistic structure and the visual vocabulary of American Sign Language.</w:t>
      </w:r>
    </w:p>
    <w:p w:rsidR="00885826" w:rsidRPr="001621E9" w:rsidRDefault="00885826" w:rsidP="00885826">
      <w:pPr>
        <w:pStyle w:val="ListParagraph"/>
        <w:widowControl/>
        <w:numPr>
          <w:ilvl w:val="0"/>
          <w:numId w:val="4"/>
        </w:numPr>
        <w:shd w:val="clear" w:color="auto" w:fill="FFFFFF"/>
        <w:spacing w:after="200" w:line="276" w:lineRule="auto"/>
        <w:contextualSpacing/>
        <w:rPr>
          <w:rFonts w:ascii="Calibri" w:hAnsi="Calibri"/>
          <w:color w:val="000000"/>
          <w:szCs w:val="24"/>
        </w:rPr>
      </w:pPr>
      <w:r w:rsidRPr="001621E9">
        <w:rPr>
          <w:rFonts w:ascii="Calibri" w:hAnsi="Calibri"/>
          <w:color w:val="000000"/>
          <w:szCs w:val="24"/>
        </w:rPr>
        <w:t>Students will demonstrate intermediate competency in expressive and receptive conversational sign language skills.</w:t>
      </w:r>
    </w:p>
    <w:p w:rsidR="00885826" w:rsidRPr="001621E9" w:rsidRDefault="00885826" w:rsidP="00885826">
      <w:pPr>
        <w:pStyle w:val="ListParagraph"/>
        <w:widowControl/>
        <w:numPr>
          <w:ilvl w:val="0"/>
          <w:numId w:val="4"/>
        </w:numPr>
        <w:shd w:val="clear" w:color="auto" w:fill="FFFFFF"/>
        <w:spacing w:after="200" w:line="276" w:lineRule="auto"/>
        <w:contextualSpacing/>
        <w:rPr>
          <w:rFonts w:ascii="Calibri" w:hAnsi="Calibri"/>
          <w:color w:val="000000"/>
          <w:szCs w:val="24"/>
        </w:rPr>
      </w:pPr>
      <w:r w:rsidRPr="001621E9">
        <w:rPr>
          <w:rFonts w:ascii="Calibri" w:hAnsi="Calibri"/>
          <w:color w:val="000000"/>
          <w:szCs w:val="24"/>
        </w:rPr>
        <w:t>Students will demonstrate competency in the expression of verb tenses and the ASL timeline.</w:t>
      </w:r>
    </w:p>
    <w:p w:rsidR="00885826" w:rsidRPr="001621E9" w:rsidRDefault="00885826" w:rsidP="00885826">
      <w:pPr>
        <w:pStyle w:val="ListParagraph"/>
        <w:widowControl/>
        <w:numPr>
          <w:ilvl w:val="0"/>
          <w:numId w:val="4"/>
        </w:numPr>
        <w:shd w:val="clear" w:color="auto" w:fill="FFFFFF"/>
        <w:spacing w:after="200" w:line="276" w:lineRule="auto"/>
        <w:contextualSpacing/>
        <w:rPr>
          <w:rFonts w:ascii="Calibri" w:hAnsi="Calibri"/>
          <w:color w:val="000000"/>
          <w:szCs w:val="24"/>
        </w:rPr>
      </w:pPr>
      <w:r w:rsidRPr="001621E9">
        <w:rPr>
          <w:rFonts w:ascii="Calibri" w:hAnsi="Calibri"/>
          <w:color w:val="000000"/>
          <w:szCs w:val="24"/>
        </w:rPr>
        <w:t>Students will demonstrate competency in the use of facial expressions and non-manual markers of meaning.</w:t>
      </w:r>
    </w:p>
    <w:p w:rsidR="00885826" w:rsidRPr="001621E9" w:rsidRDefault="00885826" w:rsidP="00885826">
      <w:pPr>
        <w:pStyle w:val="ListParagraph"/>
        <w:widowControl/>
        <w:numPr>
          <w:ilvl w:val="0"/>
          <w:numId w:val="4"/>
        </w:numPr>
        <w:shd w:val="clear" w:color="auto" w:fill="FFFFFF"/>
        <w:spacing w:after="200" w:line="276" w:lineRule="auto"/>
        <w:contextualSpacing/>
        <w:rPr>
          <w:rFonts w:ascii="Calibri" w:hAnsi="Calibri"/>
          <w:color w:val="000000"/>
          <w:szCs w:val="24"/>
        </w:rPr>
      </w:pPr>
      <w:r w:rsidRPr="001621E9">
        <w:rPr>
          <w:rFonts w:ascii="Calibri" w:hAnsi="Calibri"/>
          <w:color w:val="000000"/>
          <w:szCs w:val="24"/>
        </w:rPr>
        <w:t>Students will demonstrate competency in use of concepts.</w:t>
      </w:r>
    </w:p>
    <w:p w:rsidR="00885826" w:rsidRPr="001621E9" w:rsidRDefault="00885826" w:rsidP="00885826">
      <w:pPr>
        <w:pStyle w:val="ListParagraph"/>
        <w:widowControl/>
        <w:numPr>
          <w:ilvl w:val="0"/>
          <w:numId w:val="4"/>
        </w:numPr>
        <w:shd w:val="clear" w:color="auto" w:fill="FFFFFF"/>
        <w:spacing w:after="200" w:line="276" w:lineRule="auto"/>
        <w:contextualSpacing/>
        <w:rPr>
          <w:rFonts w:ascii="Calibri" w:hAnsi="Calibri"/>
          <w:color w:val="000000"/>
          <w:szCs w:val="24"/>
        </w:rPr>
      </w:pPr>
      <w:r w:rsidRPr="001621E9">
        <w:rPr>
          <w:rFonts w:ascii="Calibri" w:hAnsi="Calibri"/>
          <w:color w:val="000000"/>
          <w:szCs w:val="24"/>
        </w:rPr>
        <w:t>Students will incorporate numbers and the use of plurality and classifiers as quantifiers.</w:t>
      </w:r>
    </w:p>
    <w:p w:rsidR="00885826" w:rsidRPr="001621E9" w:rsidRDefault="00885826" w:rsidP="00885826">
      <w:pPr>
        <w:pStyle w:val="ListParagraph"/>
        <w:widowControl/>
        <w:numPr>
          <w:ilvl w:val="0"/>
          <w:numId w:val="4"/>
        </w:numPr>
        <w:shd w:val="clear" w:color="auto" w:fill="FFFFFF"/>
        <w:spacing w:after="200" w:line="276" w:lineRule="auto"/>
        <w:contextualSpacing/>
        <w:rPr>
          <w:rFonts w:ascii="Calibri" w:hAnsi="Calibri"/>
          <w:color w:val="000000"/>
          <w:szCs w:val="24"/>
        </w:rPr>
      </w:pPr>
      <w:r w:rsidRPr="001621E9">
        <w:rPr>
          <w:rFonts w:ascii="Calibri" w:hAnsi="Calibri"/>
          <w:color w:val="000000"/>
          <w:szCs w:val="24"/>
        </w:rPr>
        <w:t>Students will demonstrate competency in the use of conjunctions.</w:t>
      </w:r>
    </w:p>
    <w:p w:rsidR="00885826" w:rsidRPr="001621E9" w:rsidRDefault="00885826" w:rsidP="00885826">
      <w:pPr>
        <w:pStyle w:val="ListParagraph"/>
        <w:widowControl/>
        <w:numPr>
          <w:ilvl w:val="0"/>
          <w:numId w:val="4"/>
        </w:numPr>
        <w:shd w:val="clear" w:color="auto" w:fill="FFFFFF"/>
        <w:spacing w:after="200" w:line="276" w:lineRule="auto"/>
        <w:contextualSpacing/>
        <w:rPr>
          <w:rFonts w:ascii="Calibri" w:hAnsi="Calibri"/>
          <w:color w:val="000000"/>
          <w:szCs w:val="24"/>
        </w:rPr>
      </w:pPr>
      <w:r w:rsidRPr="001621E9">
        <w:rPr>
          <w:rFonts w:ascii="Calibri" w:hAnsi="Calibri"/>
          <w:color w:val="000000"/>
          <w:szCs w:val="24"/>
        </w:rPr>
        <w:t>Students will demonstrate competency in the use of rhetorical questions.</w:t>
      </w:r>
    </w:p>
    <w:p w:rsidR="004B060A" w:rsidRPr="00885826" w:rsidRDefault="00885826" w:rsidP="00885826">
      <w:pPr>
        <w:pStyle w:val="ListParagraph"/>
        <w:widowControl/>
        <w:numPr>
          <w:ilvl w:val="0"/>
          <w:numId w:val="4"/>
        </w:numPr>
        <w:shd w:val="clear" w:color="auto" w:fill="FFFFFF"/>
        <w:spacing w:after="200" w:line="276" w:lineRule="auto"/>
        <w:contextualSpacing/>
        <w:rPr>
          <w:rFonts w:ascii="Calibri" w:hAnsi="Calibri"/>
          <w:color w:val="000000"/>
          <w:szCs w:val="24"/>
        </w:rPr>
      </w:pPr>
      <w:r w:rsidRPr="001621E9">
        <w:rPr>
          <w:rFonts w:ascii="Calibri" w:hAnsi="Calibri"/>
          <w:color w:val="000000"/>
          <w:szCs w:val="24"/>
        </w:rPr>
        <w:t>Students will demonstrate competency in spatial mapping and directions.</w:t>
      </w:r>
    </w:p>
    <w:p w:rsidR="00350AE0" w:rsidRPr="00350AE0" w:rsidRDefault="004B060A" w:rsidP="00350AE0">
      <w:pPr>
        <w:ind w:left="726"/>
        <w:rPr>
          <w:rFonts w:asciiTheme="minorHAnsi" w:hAnsiTheme="minorHAnsi"/>
          <w:sz w:val="22"/>
          <w:szCs w:val="22"/>
        </w:rPr>
      </w:pPr>
      <w:r w:rsidRPr="00350AE0">
        <w:rPr>
          <w:rFonts w:asciiTheme="minorHAnsi" w:hAnsiTheme="minorHAnsi"/>
          <w:b/>
          <w:color w:val="000000"/>
          <w:sz w:val="22"/>
          <w:szCs w:val="22"/>
        </w:rPr>
        <w:t>B.</w:t>
      </w:r>
      <w:r w:rsidRPr="00350AE0">
        <w:rPr>
          <w:rFonts w:asciiTheme="minorHAnsi" w:hAnsiTheme="minorHAnsi"/>
          <w:color w:val="000000"/>
          <w:sz w:val="22"/>
          <w:szCs w:val="22"/>
        </w:rPr>
        <w:t xml:space="preserve"> </w:t>
      </w:r>
      <w:r w:rsidRPr="00350AE0">
        <w:rPr>
          <w:rFonts w:asciiTheme="minorHAnsi" w:hAnsiTheme="minorHAnsi"/>
          <w:b/>
          <w:sz w:val="22"/>
          <w:szCs w:val="22"/>
        </w:rPr>
        <w:t>Other Course Objectives/Standards</w:t>
      </w:r>
      <w:r w:rsidRPr="00350AE0">
        <w:rPr>
          <w:rFonts w:asciiTheme="minorHAnsi" w:hAnsiTheme="minorHAnsi"/>
          <w:b/>
          <w:sz w:val="22"/>
          <w:szCs w:val="22"/>
        </w:rPr>
        <w:br/>
      </w:r>
    </w:p>
    <w:p w:rsidR="00885826" w:rsidRPr="00885826" w:rsidRDefault="00885826" w:rsidP="00885826">
      <w:pPr>
        <w:pStyle w:val="ListParagraph"/>
        <w:numPr>
          <w:ilvl w:val="0"/>
          <w:numId w:val="4"/>
        </w:numPr>
        <w:rPr>
          <w:rFonts w:asciiTheme="minorHAnsi" w:hAnsiTheme="minorHAnsi"/>
          <w:i/>
          <w:sz w:val="22"/>
          <w:szCs w:val="22"/>
        </w:rPr>
      </w:pPr>
      <w:r w:rsidRPr="00885826">
        <w:rPr>
          <w:rFonts w:ascii="Calibri" w:hAnsi="Calibri"/>
          <w:color w:val="000000"/>
          <w:szCs w:val="24"/>
        </w:rPr>
        <w:t>Students will demonstrate an understanding of the history and culture of American Sign Language.</w:t>
      </w:r>
    </w:p>
    <w:p w:rsidR="00885826" w:rsidRPr="00885826" w:rsidRDefault="00885826" w:rsidP="00885826">
      <w:pPr>
        <w:pStyle w:val="ListParagraph"/>
        <w:numPr>
          <w:ilvl w:val="0"/>
          <w:numId w:val="4"/>
        </w:numPr>
        <w:rPr>
          <w:rFonts w:asciiTheme="minorHAnsi" w:hAnsiTheme="minorHAnsi"/>
          <w:i/>
          <w:sz w:val="22"/>
          <w:szCs w:val="22"/>
        </w:rPr>
      </w:pPr>
      <w:r w:rsidRPr="00885826">
        <w:rPr>
          <w:rFonts w:ascii="Calibri" w:hAnsi="Calibri"/>
          <w:color w:val="000000"/>
          <w:szCs w:val="24"/>
        </w:rPr>
        <w:lastRenderedPageBreak/>
        <w:t xml:space="preserve">Students will acquire cultural literacy through understanding Deafness and the creation of Deaf Community. </w:t>
      </w:r>
    </w:p>
    <w:p w:rsidR="004B060A" w:rsidRPr="00885826" w:rsidRDefault="00885826" w:rsidP="00885826">
      <w:pPr>
        <w:pStyle w:val="ListParagraph"/>
        <w:numPr>
          <w:ilvl w:val="0"/>
          <w:numId w:val="4"/>
        </w:numPr>
        <w:rPr>
          <w:rFonts w:asciiTheme="minorHAnsi" w:hAnsiTheme="minorHAnsi"/>
          <w:i/>
          <w:sz w:val="22"/>
          <w:szCs w:val="22"/>
        </w:rPr>
      </w:pPr>
      <w:r w:rsidRPr="00885826">
        <w:rPr>
          <w:rFonts w:ascii="Calibri" w:hAnsi="Calibri"/>
          <w:color w:val="000000"/>
          <w:szCs w:val="24"/>
        </w:rPr>
        <w:t>Students will demonstrate an understanding of the varieties of Deaf Culture in the United States and related methods of signing.</w:t>
      </w:r>
    </w:p>
    <w:p w:rsidR="004B060A" w:rsidRPr="00DF4F71" w:rsidRDefault="004B060A" w:rsidP="00DA66CF">
      <w:pPr>
        <w:ind w:left="720"/>
        <w:rPr>
          <w:rFonts w:ascii="Calibri" w:hAnsi="Calibri" w:cs="Arial"/>
          <w:b/>
          <w:i/>
          <w:sz w:val="22"/>
          <w:szCs w:val="22"/>
          <w:u w:val="single"/>
        </w:rPr>
      </w:pPr>
    </w:p>
    <w:p w:rsidR="00821739" w:rsidRPr="00BA5F71" w:rsidRDefault="00821739" w:rsidP="00BE594D">
      <w:pPr>
        <w:numPr>
          <w:ilvl w:val="0"/>
          <w:numId w:val="3"/>
        </w:numPr>
        <w:rPr>
          <w:rFonts w:ascii="Calibri" w:hAnsi="Calibri" w:cs="Arial"/>
          <w:sz w:val="22"/>
          <w:szCs w:val="22"/>
        </w:rPr>
      </w:pPr>
      <w:r w:rsidRPr="00BA5F71">
        <w:rPr>
          <w:rFonts w:ascii="Calibri" w:hAnsi="Calibri" w:cs="Arial"/>
          <w:b/>
          <w:sz w:val="22"/>
          <w:szCs w:val="22"/>
          <w:u w:val="single"/>
        </w:rPr>
        <w:t>DISTRICT-WIDE POLICIES:</w:t>
      </w:r>
    </w:p>
    <w:p w:rsidR="00821739" w:rsidRPr="00BA5F71" w:rsidRDefault="00821739" w:rsidP="00DA66CF">
      <w:pPr>
        <w:tabs>
          <w:tab w:val="left" w:pos="720"/>
        </w:tabs>
        <w:ind w:left="720"/>
        <w:rPr>
          <w:rFonts w:ascii="Calibri" w:hAnsi="Calibri" w:cs="Arial"/>
          <w:sz w:val="22"/>
          <w:szCs w:val="22"/>
        </w:rPr>
      </w:pPr>
    </w:p>
    <w:p w:rsidR="00821739" w:rsidRPr="00BA5F71" w:rsidRDefault="00821739" w:rsidP="00DA66CF">
      <w:pPr>
        <w:ind w:left="720"/>
        <w:rPr>
          <w:rFonts w:ascii="Calibri" w:hAnsi="Calibri" w:cs="Arial"/>
          <w:b/>
          <w:bCs/>
          <w:iCs/>
          <w:caps/>
          <w:sz w:val="22"/>
          <w:szCs w:val="22"/>
        </w:rPr>
      </w:pPr>
      <w:r w:rsidRPr="00BA5F71">
        <w:rPr>
          <w:rFonts w:ascii="Calibri" w:hAnsi="Calibri" w:cs="Arial"/>
          <w:b/>
          <w:bCs/>
          <w:iCs/>
          <w:caps/>
          <w:sz w:val="22"/>
          <w:szCs w:val="22"/>
        </w:rPr>
        <w:t>Programs for Students with Disabilities</w:t>
      </w:r>
    </w:p>
    <w:p w:rsidR="009D4448" w:rsidRPr="00BA5F71" w:rsidRDefault="009D4448" w:rsidP="009D4448">
      <w:pPr>
        <w:tabs>
          <w:tab w:val="left" w:pos="720"/>
        </w:tabs>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A5F71">
          <w:rPr>
            <w:rStyle w:val="Hyperlink"/>
            <w:rFonts w:ascii="Calibri" w:hAnsi="Calibri" w:cs="Arial"/>
            <w:bCs/>
            <w:iCs/>
            <w:sz w:val="22"/>
            <w:szCs w:val="22"/>
          </w:rPr>
          <w:t>http://www.fsw.edu/adaptiveservices</w:t>
        </w:r>
      </w:hyperlink>
      <w:r w:rsidRPr="00BA5F71">
        <w:rPr>
          <w:rFonts w:ascii="Calibri" w:hAnsi="Calibri" w:cs="Arial"/>
          <w:bCs/>
          <w:iCs/>
          <w:sz w:val="22"/>
          <w:szCs w:val="22"/>
        </w:rPr>
        <w:t>.</w:t>
      </w:r>
    </w:p>
    <w:p w:rsidR="007D72B7" w:rsidRPr="00BA5F71" w:rsidRDefault="007D72B7" w:rsidP="009D4448">
      <w:pPr>
        <w:tabs>
          <w:tab w:val="left" w:pos="720"/>
        </w:tabs>
        <w:ind w:left="720"/>
        <w:rPr>
          <w:rFonts w:ascii="Calibri" w:hAnsi="Calibri" w:cs="Arial"/>
          <w:bCs/>
          <w:iCs/>
          <w:sz w:val="22"/>
          <w:szCs w:val="22"/>
        </w:rPr>
      </w:pPr>
    </w:p>
    <w:p w:rsidR="007D72B7" w:rsidRPr="00BA5F71" w:rsidRDefault="007D72B7" w:rsidP="007D72B7">
      <w:pPr>
        <w:ind w:left="720"/>
        <w:rPr>
          <w:rFonts w:ascii="Calibri" w:hAnsi="Calibri"/>
          <w:b/>
          <w:bCs/>
          <w:caps/>
          <w:sz w:val="22"/>
          <w:szCs w:val="22"/>
        </w:rPr>
      </w:pPr>
      <w:r w:rsidRPr="00BA5F71">
        <w:rPr>
          <w:rFonts w:ascii="Calibri" w:hAnsi="Calibri"/>
          <w:b/>
          <w:bCs/>
          <w:caps/>
          <w:sz w:val="22"/>
          <w:szCs w:val="22"/>
        </w:rPr>
        <w:t>REPORTING TITLE IX VIOLATIONS</w:t>
      </w:r>
    </w:p>
    <w:p w:rsidR="007D72B7" w:rsidRPr="00BA5F71" w:rsidRDefault="007D72B7" w:rsidP="007D72B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A5F71">
          <w:rPr>
            <w:rStyle w:val="Hyperlink"/>
            <w:rFonts w:ascii="Calibri" w:hAnsi="Calibri"/>
            <w:sz w:val="22"/>
            <w:szCs w:val="22"/>
          </w:rPr>
          <w:t>http://www.fsw.edu/sexualassault</w:t>
        </w:r>
      </w:hyperlink>
      <w:r w:rsidRPr="00BA5F71">
        <w:rPr>
          <w:rFonts w:ascii="Calibri" w:hAnsi="Calibri"/>
          <w:sz w:val="22"/>
          <w:szCs w:val="22"/>
        </w:rPr>
        <w:t>.</w:t>
      </w:r>
    </w:p>
    <w:p w:rsidR="00E53F3D" w:rsidRPr="00BA5F71" w:rsidRDefault="00E53F3D" w:rsidP="00DA66CF">
      <w:pPr>
        <w:tabs>
          <w:tab w:val="left" w:pos="720"/>
        </w:tabs>
        <w:ind w:left="720"/>
        <w:rPr>
          <w:rFonts w:ascii="Calibri" w:hAnsi="Calibri" w:cs="Arial"/>
          <w:bCs/>
          <w:iCs/>
          <w:sz w:val="22"/>
          <w:szCs w:val="22"/>
        </w:rPr>
        <w:sectPr w:rsidR="00E53F3D" w:rsidRPr="00BA5F71" w:rsidSect="0004495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21739" w:rsidRPr="00BA5F71" w:rsidRDefault="00821739" w:rsidP="00DA66CF">
      <w:pPr>
        <w:tabs>
          <w:tab w:val="left" w:pos="720"/>
        </w:tabs>
        <w:ind w:left="720"/>
        <w:rPr>
          <w:rFonts w:ascii="Calibri" w:hAnsi="Calibri" w:cs="Arial"/>
          <w:bCs/>
          <w:iCs/>
          <w:sz w:val="22"/>
          <w:szCs w:val="22"/>
        </w:rPr>
      </w:pPr>
    </w:p>
    <w:p w:rsidR="00821739" w:rsidRPr="00BA5F71" w:rsidRDefault="00821739" w:rsidP="002963D4">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REQUIREMENTS FOR THE STUDENTS:</w:t>
      </w:r>
      <w:r w:rsidRPr="00BA5F71">
        <w:rPr>
          <w:rFonts w:ascii="Calibri" w:hAnsi="Calibri" w:cs="Arial"/>
          <w:sz w:val="22"/>
          <w:szCs w:val="22"/>
        </w:rPr>
        <w:tab/>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ATTENDANCE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GRADING POLICY:</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p w:rsidR="00821739" w:rsidRPr="00BA5F71" w:rsidRDefault="0082173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B060A" w:rsidTr="005A4AB8">
        <w:trPr>
          <w:trHeight w:val="262"/>
          <w:tblHeader/>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90 - 100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A</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80 - 89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B</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70 - 79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C</w:t>
            </w:r>
          </w:p>
        </w:tc>
      </w:tr>
      <w:tr w:rsidR="004B060A" w:rsidTr="005A4AB8">
        <w:trPr>
          <w:trHeight w:val="248"/>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60 - 69</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D</w:t>
            </w:r>
          </w:p>
        </w:tc>
      </w:tr>
      <w:tr w:rsidR="004B060A" w:rsidTr="005A4AB8">
        <w:trPr>
          <w:trHeight w:val="262"/>
          <w:jc w:val="center"/>
        </w:trPr>
        <w:tc>
          <w:tcPr>
            <w:tcW w:w="1075" w:type="dxa"/>
          </w:tcPr>
          <w:p w:rsidR="004B060A" w:rsidRDefault="004B060A" w:rsidP="005A4AB8">
            <w:pPr>
              <w:rPr>
                <w:rFonts w:ascii="Calibri" w:hAnsi="Calibri" w:cs="Arial"/>
                <w:sz w:val="22"/>
                <w:szCs w:val="22"/>
              </w:rPr>
            </w:pPr>
            <w:r>
              <w:rPr>
                <w:rFonts w:ascii="Calibri" w:hAnsi="Calibri" w:cs="Arial"/>
                <w:sz w:val="22"/>
                <w:szCs w:val="22"/>
              </w:rPr>
              <w:t>Below 60</w:t>
            </w:r>
          </w:p>
        </w:tc>
        <w:tc>
          <w:tcPr>
            <w:tcW w:w="630" w:type="dxa"/>
          </w:tcPr>
          <w:p w:rsidR="004B060A" w:rsidRDefault="004B060A" w:rsidP="005A4AB8">
            <w:pPr>
              <w:jc w:val="center"/>
              <w:rPr>
                <w:rFonts w:ascii="Calibri" w:hAnsi="Calibri" w:cs="Arial"/>
                <w:sz w:val="22"/>
                <w:szCs w:val="22"/>
              </w:rPr>
            </w:pPr>
            <w:r>
              <w:rPr>
                <w:rFonts w:ascii="Calibri" w:hAnsi="Calibri" w:cs="Arial"/>
                <w:sz w:val="22"/>
                <w:szCs w:val="22"/>
              </w:rPr>
              <w:t>=</w:t>
            </w:r>
          </w:p>
        </w:tc>
        <w:tc>
          <w:tcPr>
            <w:tcW w:w="720" w:type="dxa"/>
          </w:tcPr>
          <w:p w:rsidR="004B060A" w:rsidRDefault="004B060A" w:rsidP="005A4AB8">
            <w:pPr>
              <w:jc w:val="center"/>
              <w:rPr>
                <w:rFonts w:ascii="Calibri" w:hAnsi="Calibri" w:cs="Arial"/>
                <w:sz w:val="22"/>
                <w:szCs w:val="22"/>
              </w:rPr>
            </w:pPr>
            <w:r>
              <w:rPr>
                <w:rFonts w:ascii="Calibri" w:hAnsi="Calibri" w:cs="Arial"/>
                <w:sz w:val="22"/>
                <w:szCs w:val="22"/>
              </w:rPr>
              <w:t>F</w:t>
            </w:r>
          </w:p>
        </w:tc>
      </w:tr>
    </w:tbl>
    <w:p w:rsidR="00821739" w:rsidRPr="00BA5F71" w:rsidRDefault="00821739" w:rsidP="00DA66CF">
      <w:pPr>
        <w:ind w:left="720"/>
        <w:rPr>
          <w:rFonts w:ascii="Calibri" w:hAnsi="Calibri" w:cs="Arial"/>
          <w:sz w:val="22"/>
          <w:szCs w:val="22"/>
        </w:rPr>
      </w:pP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rsidR="00821739" w:rsidRPr="00BA5F71" w:rsidRDefault="00821739" w:rsidP="00DA66CF">
      <w:pPr>
        <w:ind w:left="720"/>
        <w:rPr>
          <w:rFonts w:ascii="Calibri" w:hAnsi="Calibri" w:cs="Arial"/>
          <w:b/>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REQUIRED COURSE MATERIALS: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(In correct bibliographic format.)</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RESERVED MATERIALS FOR THE COURSE: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Other special learning resources.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lastRenderedPageBreak/>
        <w:t>CLASS SCHEDULE:</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 xml:space="preserve">This section includes assignments for each class meeting or unit, along with scheduled </w:t>
      </w:r>
      <w:r w:rsidR="009D4448" w:rsidRPr="00BA5F71">
        <w:rPr>
          <w:rFonts w:ascii="Calibri" w:hAnsi="Calibri" w:cs="Arial"/>
          <w:sz w:val="22"/>
          <w:szCs w:val="22"/>
        </w:rPr>
        <w:t>Library activities</w:t>
      </w:r>
      <w:r w:rsidRPr="00BA5F71">
        <w:rPr>
          <w:rFonts w:ascii="Calibri" w:hAnsi="Calibri" w:cs="Arial"/>
          <w:sz w:val="22"/>
          <w:szCs w:val="22"/>
        </w:rPr>
        <w:t xml:space="preserve"> and other scheduled support, including scheduled tests.</w:t>
      </w:r>
    </w:p>
    <w:p w:rsidR="00821739" w:rsidRPr="00BA5F71" w:rsidRDefault="00821739" w:rsidP="00DA66CF">
      <w:pPr>
        <w:ind w:left="720"/>
        <w:rPr>
          <w:rFonts w:ascii="Calibri" w:hAnsi="Calibri" w:cs="Arial"/>
          <w:sz w:val="22"/>
          <w:szCs w:val="22"/>
        </w:rPr>
      </w:pPr>
    </w:p>
    <w:p w:rsidR="00821739" w:rsidRPr="00BA5F71" w:rsidRDefault="00821739" w:rsidP="00BE594D">
      <w:pPr>
        <w:numPr>
          <w:ilvl w:val="0"/>
          <w:numId w:val="3"/>
        </w:numPr>
        <w:suppressAutoHyphens w:val="0"/>
        <w:rPr>
          <w:rFonts w:ascii="Calibri" w:hAnsi="Calibri" w:cs="Arial"/>
          <w:sz w:val="22"/>
          <w:szCs w:val="22"/>
        </w:rPr>
      </w:pPr>
      <w:r w:rsidRPr="00BA5F71">
        <w:rPr>
          <w:rFonts w:ascii="Calibri" w:hAnsi="Calibri" w:cs="Arial"/>
          <w:b/>
          <w:sz w:val="22"/>
          <w:szCs w:val="22"/>
          <w:u w:val="single"/>
        </w:rPr>
        <w:t>ANY OTHER INFORMATION OR CLASS PROCEDURES OR POLICIES:</w:t>
      </w:r>
      <w:r w:rsidRPr="00BA5F71">
        <w:rPr>
          <w:rFonts w:ascii="Calibri" w:hAnsi="Calibri" w:cs="Arial"/>
          <w:sz w:val="22"/>
          <w:szCs w:val="22"/>
        </w:rPr>
        <w:t xml:space="preserve">  </w:t>
      </w:r>
    </w:p>
    <w:p w:rsidR="00821739" w:rsidRPr="00BA5F71" w:rsidRDefault="00821739" w:rsidP="00DA66CF">
      <w:pPr>
        <w:ind w:left="720"/>
        <w:rPr>
          <w:rFonts w:ascii="Calibri" w:hAnsi="Calibri" w:cs="Arial"/>
          <w:sz w:val="22"/>
          <w:szCs w:val="22"/>
        </w:rPr>
      </w:pPr>
      <w:r w:rsidRPr="00BA5F71">
        <w:rPr>
          <w:rFonts w:ascii="Calibri" w:hAnsi="Calibri" w:cs="Arial"/>
          <w:sz w:val="22"/>
          <w:szCs w:val="22"/>
        </w:rPr>
        <w:t>(Which would be useful to the students in the class.)</w:t>
      </w:r>
    </w:p>
    <w:sectPr w:rsidR="00821739" w:rsidRPr="00BA5F71" w:rsidSect="0082173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F09" w:rsidRDefault="00C47F09" w:rsidP="003A608C">
      <w:r>
        <w:separator/>
      </w:r>
    </w:p>
  </w:endnote>
  <w:endnote w:type="continuationSeparator" w:id="0">
    <w:p w:rsidR="00C47F09" w:rsidRDefault="00C47F0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56733A" w:rsidRDefault="004B060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821739" w:rsidRPr="00583E5E">
      <w:rPr>
        <w:rFonts w:ascii="Calibri" w:hAnsi="Calibri" w:cs="Arial"/>
        <w:sz w:val="22"/>
        <w:szCs w:val="22"/>
      </w:rPr>
      <w:tab/>
    </w:r>
    <w:r w:rsidR="00821739" w:rsidRPr="00583E5E">
      <w:rPr>
        <w:rFonts w:ascii="Calibri" w:hAnsi="Calibri" w:cs="Arial"/>
        <w:sz w:val="22"/>
        <w:szCs w:val="22"/>
      </w:rPr>
      <w:tab/>
      <w:t xml:space="preserve">Page </w:t>
    </w:r>
    <w:r w:rsidR="00821739" w:rsidRPr="00583E5E">
      <w:rPr>
        <w:rFonts w:ascii="Calibri" w:hAnsi="Calibri" w:cs="Arial"/>
        <w:sz w:val="22"/>
        <w:szCs w:val="22"/>
      </w:rPr>
      <w:fldChar w:fldCharType="begin"/>
    </w:r>
    <w:r w:rsidR="00821739" w:rsidRPr="00583E5E">
      <w:rPr>
        <w:rFonts w:ascii="Calibri" w:hAnsi="Calibri" w:cs="Arial"/>
        <w:sz w:val="22"/>
        <w:szCs w:val="22"/>
      </w:rPr>
      <w:instrText xml:space="preserve"> PAGE   \* MERGEFORMAT </w:instrText>
    </w:r>
    <w:r w:rsidR="00821739" w:rsidRPr="00583E5E">
      <w:rPr>
        <w:rFonts w:ascii="Calibri" w:hAnsi="Calibri" w:cs="Arial"/>
        <w:sz w:val="22"/>
        <w:szCs w:val="22"/>
      </w:rPr>
      <w:fldChar w:fldCharType="separate"/>
    </w:r>
    <w:r w:rsidR="00DF4F71">
      <w:rPr>
        <w:rFonts w:ascii="Calibri" w:hAnsi="Calibri" w:cs="Arial"/>
        <w:noProof/>
        <w:sz w:val="22"/>
        <w:szCs w:val="22"/>
      </w:rPr>
      <w:t>3</w:t>
    </w:r>
    <w:r w:rsidR="0082173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9" w:rsidRPr="0004495F" w:rsidRDefault="0004495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F4F7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F09" w:rsidRDefault="00C47F09" w:rsidP="003A608C">
      <w:r>
        <w:separator/>
      </w:r>
    </w:p>
  </w:footnote>
  <w:footnote w:type="continuationSeparator" w:id="0">
    <w:p w:rsidR="00C47F09" w:rsidRDefault="00C47F0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FE" w:rsidRPr="00FD0895" w:rsidRDefault="00FD0895" w:rsidP="00FD0895">
    <w:pPr>
      <w:pStyle w:val="Footer"/>
      <w:pBdr>
        <w:bottom w:val="thinThickSmallGap" w:sz="24" w:space="1" w:color="auto"/>
      </w:pBdr>
      <w:tabs>
        <w:tab w:val="clear" w:pos="9360"/>
        <w:tab w:val="right" w:pos="10260"/>
      </w:tabs>
      <w:jc w:val="right"/>
      <w:rPr>
        <w:rFonts w:ascii="Calibri" w:hAnsi="Calibri" w:cs="Arial"/>
        <w:noProof/>
        <w:sz w:val="22"/>
        <w:szCs w:val="22"/>
      </w:rPr>
    </w:pPr>
    <w:r w:rsidRPr="00FD0895">
      <w:rPr>
        <w:rFonts w:ascii="Calibri" w:hAnsi="Calibri" w:cs="Arial"/>
        <w:noProof/>
        <w:sz w:val="22"/>
        <w:szCs w:val="22"/>
      </w:rPr>
      <w:t>course</w:t>
    </w:r>
  </w:p>
  <w:p w:rsidR="008333FE" w:rsidRPr="00FD0895" w:rsidRDefault="008333FE" w:rsidP="00FD0895">
    <w:pPr>
      <w:pStyle w:val="Footer"/>
      <w:pBdr>
        <w:bottom w:val="thinThickSmallGap" w:sz="24" w:space="1" w:color="auto"/>
      </w:pBdr>
      <w:tabs>
        <w:tab w:val="clear" w:pos="9360"/>
        <w:tab w:val="right" w:pos="10260"/>
      </w:tabs>
      <w:rPr>
        <w:rFonts w:ascii="Calibri" w:hAnsi="Calibri" w:cs="Arial"/>
        <w:noProof/>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95F" w:rsidRDefault="0004495F" w:rsidP="0004495F">
    <w:pPr>
      <w:pStyle w:val="Header"/>
      <w:jc w:val="right"/>
    </w:pPr>
    <w:r w:rsidRPr="00D55873">
      <w:rPr>
        <w:noProof/>
        <w:lang w:eastAsia="en-US"/>
      </w:rPr>
      <w:drawing>
        <wp:inline distT="0" distB="0" distL="0" distR="0" wp14:anchorId="2B2049D6" wp14:editId="10BD704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4495F" w:rsidRDefault="0004495F" w:rsidP="0004495F">
    <w:pPr>
      <w:pStyle w:val="Header"/>
      <w:jc w:val="right"/>
    </w:pPr>
  </w:p>
  <w:p w:rsidR="0004495F" w:rsidRDefault="0004495F" w:rsidP="0004495F">
    <w:pPr>
      <w:pStyle w:val="Header"/>
      <w:contextualSpacing/>
      <w:jc w:val="right"/>
      <w:rPr>
        <w:b/>
        <w:color w:val="470A68"/>
        <w:sz w:val="28"/>
      </w:rPr>
    </w:pPr>
    <w:r>
      <w:rPr>
        <w:b/>
        <w:color w:val="470A68"/>
        <w:sz w:val="28"/>
      </w:rPr>
      <w:t>School of Arts, Humanities, and Social Sciences</w:t>
    </w:r>
  </w:p>
  <w:p w:rsidR="00821739" w:rsidRPr="0004495F" w:rsidRDefault="0004495F" w:rsidP="0004495F">
    <w:pPr>
      <w:pStyle w:val="Header"/>
      <w:contextualSpacing/>
      <w:jc w:val="right"/>
      <w:rPr>
        <w:b/>
        <w:color w:val="470A68"/>
        <w:sz w:val="28"/>
      </w:rPr>
    </w:pPr>
    <w:r>
      <w:rPr>
        <w:noProof/>
        <w:lang w:eastAsia="en-US"/>
      </w:rPr>
      <mc:AlternateContent>
        <mc:Choice Requires="wps">
          <w:drawing>
            <wp:inline distT="0" distB="0" distL="0" distR="0" wp14:anchorId="4E895651" wp14:editId="05C14B4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D145A6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F1474"/>
    <w:multiLevelType w:val="hybridMultilevel"/>
    <w:tmpl w:val="B43E36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4741BB"/>
    <w:multiLevelType w:val="hybridMultilevel"/>
    <w:tmpl w:val="BA0E4A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22702"/>
    <w:multiLevelType w:val="hybridMultilevel"/>
    <w:tmpl w:val="66B4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5A59554B"/>
    <w:multiLevelType w:val="hybridMultilevel"/>
    <w:tmpl w:val="ED5683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8"/>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QgY7eGHoinAr4Rd+KuV5CxEZ3q9kNFS/UWKB8LWMSWe+Q+metx9hyNf+PubrCF6BzlfVPEn4mdbvXk53NMhJQ==" w:salt="Sw9XgJMB6xOuOJBf1NdS3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4495F"/>
    <w:rsid w:val="0005025E"/>
    <w:rsid w:val="00051D9C"/>
    <w:rsid w:val="000727FE"/>
    <w:rsid w:val="0008394A"/>
    <w:rsid w:val="00085A5D"/>
    <w:rsid w:val="00087993"/>
    <w:rsid w:val="00092F31"/>
    <w:rsid w:val="00095F74"/>
    <w:rsid w:val="00096025"/>
    <w:rsid w:val="000A179B"/>
    <w:rsid w:val="000A404C"/>
    <w:rsid w:val="000A53CD"/>
    <w:rsid w:val="000A62F4"/>
    <w:rsid w:val="000A70A3"/>
    <w:rsid w:val="000B478E"/>
    <w:rsid w:val="000C5A3C"/>
    <w:rsid w:val="000C5FFB"/>
    <w:rsid w:val="000D4A28"/>
    <w:rsid w:val="000D52D7"/>
    <w:rsid w:val="000D7BAA"/>
    <w:rsid w:val="000E1514"/>
    <w:rsid w:val="000E745E"/>
    <w:rsid w:val="00100CC3"/>
    <w:rsid w:val="00103753"/>
    <w:rsid w:val="00107D75"/>
    <w:rsid w:val="00115498"/>
    <w:rsid w:val="00121977"/>
    <w:rsid w:val="00121F85"/>
    <w:rsid w:val="00123F4F"/>
    <w:rsid w:val="00124BE4"/>
    <w:rsid w:val="001251EB"/>
    <w:rsid w:val="00130974"/>
    <w:rsid w:val="00131EA9"/>
    <w:rsid w:val="001331EB"/>
    <w:rsid w:val="00136DC4"/>
    <w:rsid w:val="00146CC0"/>
    <w:rsid w:val="00151AA7"/>
    <w:rsid w:val="00152A4C"/>
    <w:rsid w:val="0015437C"/>
    <w:rsid w:val="00155342"/>
    <w:rsid w:val="00164D97"/>
    <w:rsid w:val="001652C0"/>
    <w:rsid w:val="00181758"/>
    <w:rsid w:val="001845C0"/>
    <w:rsid w:val="0018578A"/>
    <w:rsid w:val="00186361"/>
    <w:rsid w:val="00187B48"/>
    <w:rsid w:val="00192009"/>
    <w:rsid w:val="00193CFE"/>
    <w:rsid w:val="0019460E"/>
    <w:rsid w:val="001A13F4"/>
    <w:rsid w:val="001A4A48"/>
    <w:rsid w:val="001B1EE1"/>
    <w:rsid w:val="001C2715"/>
    <w:rsid w:val="001C32A2"/>
    <w:rsid w:val="001C33A1"/>
    <w:rsid w:val="001D0574"/>
    <w:rsid w:val="001D4790"/>
    <w:rsid w:val="001E2EA0"/>
    <w:rsid w:val="001F2B93"/>
    <w:rsid w:val="001F34C2"/>
    <w:rsid w:val="001F5A74"/>
    <w:rsid w:val="001F71CA"/>
    <w:rsid w:val="00200DEF"/>
    <w:rsid w:val="00204FF1"/>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0AE0"/>
    <w:rsid w:val="00352604"/>
    <w:rsid w:val="003538D5"/>
    <w:rsid w:val="00354516"/>
    <w:rsid w:val="003562B8"/>
    <w:rsid w:val="0035719C"/>
    <w:rsid w:val="00365CDF"/>
    <w:rsid w:val="00366685"/>
    <w:rsid w:val="003668D0"/>
    <w:rsid w:val="0037116A"/>
    <w:rsid w:val="00374C45"/>
    <w:rsid w:val="003806B4"/>
    <w:rsid w:val="00385D8B"/>
    <w:rsid w:val="00386634"/>
    <w:rsid w:val="003907D7"/>
    <w:rsid w:val="003933D9"/>
    <w:rsid w:val="00395B71"/>
    <w:rsid w:val="003A2084"/>
    <w:rsid w:val="003A608C"/>
    <w:rsid w:val="003B080B"/>
    <w:rsid w:val="003B3D09"/>
    <w:rsid w:val="003B6057"/>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55B"/>
    <w:rsid w:val="00515A6C"/>
    <w:rsid w:val="00517935"/>
    <w:rsid w:val="00526CBC"/>
    <w:rsid w:val="00532D7D"/>
    <w:rsid w:val="005360DA"/>
    <w:rsid w:val="00543F79"/>
    <w:rsid w:val="00555DC1"/>
    <w:rsid w:val="00560932"/>
    <w:rsid w:val="005645D9"/>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2B2"/>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968A2"/>
    <w:rsid w:val="00697816"/>
    <w:rsid w:val="006A0AA0"/>
    <w:rsid w:val="006A3585"/>
    <w:rsid w:val="006B7E2D"/>
    <w:rsid w:val="006C0DA2"/>
    <w:rsid w:val="006C2A31"/>
    <w:rsid w:val="006D401B"/>
    <w:rsid w:val="006D462E"/>
    <w:rsid w:val="006D65C8"/>
    <w:rsid w:val="006F1FB3"/>
    <w:rsid w:val="006F593F"/>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4D05"/>
    <w:rsid w:val="00785D83"/>
    <w:rsid w:val="0079365F"/>
    <w:rsid w:val="00796D96"/>
    <w:rsid w:val="007A1104"/>
    <w:rsid w:val="007A37D3"/>
    <w:rsid w:val="007A3F44"/>
    <w:rsid w:val="007A6E96"/>
    <w:rsid w:val="007A7888"/>
    <w:rsid w:val="007B1E95"/>
    <w:rsid w:val="007B2F45"/>
    <w:rsid w:val="007B7558"/>
    <w:rsid w:val="007C0541"/>
    <w:rsid w:val="007C3211"/>
    <w:rsid w:val="007C5E2D"/>
    <w:rsid w:val="007C6355"/>
    <w:rsid w:val="007D243A"/>
    <w:rsid w:val="007D314C"/>
    <w:rsid w:val="007D72B7"/>
    <w:rsid w:val="007E7942"/>
    <w:rsid w:val="007F1A32"/>
    <w:rsid w:val="0080574D"/>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537DA"/>
    <w:rsid w:val="00857017"/>
    <w:rsid w:val="00871451"/>
    <w:rsid w:val="008734F9"/>
    <w:rsid w:val="00874DEB"/>
    <w:rsid w:val="00875AAA"/>
    <w:rsid w:val="00876E75"/>
    <w:rsid w:val="008856A1"/>
    <w:rsid w:val="00885826"/>
    <w:rsid w:val="008A0AC8"/>
    <w:rsid w:val="008A1D7C"/>
    <w:rsid w:val="008A2456"/>
    <w:rsid w:val="008A64AE"/>
    <w:rsid w:val="008B4D58"/>
    <w:rsid w:val="008B7FE2"/>
    <w:rsid w:val="008C37F3"/>
    <w:rsid w:val="008C3AFA"/>
    <w:rsid w:val="008C3DF6"/>
    <w:rsid w:val="008D0387"/>
    <w:rsid w:val="008D136B"/>
    <w:rsid w:val="008E0214"/>
    <w:rsid w:val="008E08DD"/>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47F09"/>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E04BE9"/>
    <w:rsid w:val="00E261D0"/>
    <w:rsid w:val="00E26CBF"/>
    <w:rsid w:val="00E32930"/>
    <w:rsid w:val="00E35386"/>
    <w:rsid w:val="00E35475"/>
    <w:rsid w:val="00E37A6C"/>
    <w:rsid w:val="00E4004A"/>
    <w:rsid w:val="00E415F9"/>
    <w:rsid w:val="00E501BC"/>
    <w:rsid w:val="00E523CB"/>
    <w:rsid w:val="00E53389"/>
    <w:rsid w:val="00E53417"/>
    <w:rsid w:val="00E53F3D"/>
    <w:rsid w:val="00E57435"/>
    <w:rsid w:val="00E60CA4"/>
    <w:rsid w:val="00E62FA5"/>
    <w:rsid w:val="00E7107D"/>
    <w:rsid w:val="00E83CA5"/>
    <w:rsid w:val="00E84695"/>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E3DB1"/>
    <w:rsid w:val="00EF0124"/>
    <w:rsid w:val="00EF3347"/>
    <w:rsid w:val="00F0403D"/>
    <w:rsid w:val="00F04E67"/>
    <w:rsid w:val="00F05C55"/>
    <w:rsid w:val="00F1523B"/>
    <w:rsid w:val="00F248F3"/>
    <w:rsid w:val="00F268CA"/>
    <w:rsid w:val="00F348A6"/>
    <w:rsid w:val="00F3669E"/>
    <w:rsid w:val="00F43CDC"/>
    <w:rsid w:val="00F451A3"/>
    <w:rsid w:val="00F4738C"/>
    <w:rsid w:val="00F52D3B"/>
    <w:rsid w:val="00F530D5"/>
    <w:rsid w:val="00F755BB"/>
    <w:rsid w:val="00F75BD5"/>
    <w:rsid w:val="00F81D99"/>
    <w:rsid w:val="00F81F4F"/>
    <w:rsid w:val="00F83284"/>
    <w:rsid w:val="00F8379C"/>
    <w:rsid w:val="00F8387E"/>
    <w:rsid w:val="00F876C6"/>
    <w:rsid w:val="00F91E48"/>
    <w:rsid w:val="00F9399C"/>
    <w:rsid w:val="00F93FE5"/>
    <w:rsid w:val="00FA3195"/>
    <w:rsid w:val="00FB1278"/>
    <w:rsid w:val="00FB55FB"/>
    <w:rsid w:val="00FB5CC5"/>
    <w:rsid w:val="00FB6807"/>
    <w:rsid w:val="00FB69C4"/>
    <w:rsid w:val="00FC0603"/>
    <w:rsid w:val="00FD0895"/>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PlaceholderText">
    <w:name w:val="Placeholder Text"/>
    <w:basedOn w:val="DefaultParagraphFont"/>
    <w:uiPriority w:val="99"/>
    <w:semiHidden/>
    <w:rsid w:val="008858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4323-4D7C-4024-BEA6-C776F972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2021-05-19T19:55:00Z</dcterms:created>
  <dcterms:modified xsi:type="dcterms:W3CDTF">2021-05-19T19:55:00Z</dcterms:modified>
</cp:coreProperties>
</file>