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6296E" w14:textId="77777777" w:rsidR="00373B2B" w:rsidRPr="00962898" w:rsidRDefault="00373B2B" w:rsidP="00DA66CF">
      <w:pPr>
        <w:rPr>
          <w:rFonts w:ascii="Calibri" w:hAnsi="Calibri" w:cs="Arial"/>
          <w:b/>
          <w:sz w:val="22"/>
          <w:szCs w:val="22"/>
        </w:rPr>
      </w:pP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373B2B" w:rsidRPr="00962898" w14:paraId="03062971" w14:textId="77777777" w:rsidTr="00151AA7">
        <w:tc>
          <w:tcPr>
            <w:tcW w:w="5220" w:type="dxa"/>
          </w:tcPr>
          <w:p w14:paraId="0306296F" w14:textId="77777777" w:rsidR="00373B2B" w:rsidRPr="00962898" w:rsidRDefault="00373B2B" w:rsidP="00373B2B">
            <w:pPr>
              <w:spacing w:line="420" w:lineRule="auto"/>
              <w:rPr>
                <w:rFonts w:ascii="Calibri" w:hAnsi="Calibri" w:cs="Arial"/>
                <w:b/>
                <w:sz w:val="22"/>
                <w:szCs w:val="22"/>
                <w:u w:val="single"/>
              </w:rPr>
            </w:pPr>
            <w:r w:rsidRPr="00962898">
              <w:rPr>
                <w:rFonts w:ascii="Calibri" w:hAnsi="Calibri" w:cs="Arial"/>
                <w:b/>
                <w:sz w:val="22"/>
                <w:szCs w:val="22"/>
              </w:rPr>
              <w:t xml:space="preserve">PROFESSOR: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bookmarkStart w:id="0" w:name="Text1"/>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0060490C" w:rsidRPr="00962898">
              <w:rPr>
                <w:rStyle w:val="PlaceholderText"/>
                <w:rFonts w:ascii="Calibri" w:hAnsi="Calibri"/>
                <w:sz w:val="22"/>
                <w:szCs w:val="22"/>
              </w:rPr>
              <w:fldChar w:fldCharType="end"/>
            </w:r>
            <w:bookmarkEnd w:id="0"/>
          </w:p>
        </w:tc>
        <w:tc>
          <w:tcPr>
            <w:tcW w:w="5220" w:type="dxa"/>
          </w:tcPr>
          <w:p w14:paraId="03062970" w14:textId="77777777" w:rsidR="00373B2B" w:rsidRPr="00962898" w:rsidRDefault="00373B2B" w:rsidP="00D15552">
            <w:pPr>
              <w:spacing w:line="420" w:lineRule="auto"/>
              <w:rPr>
                <w:rFonts w:ascii="Calibri" w:hAnsi="Calibri" w:cs="Arial"/>
                <w:b/>
                <w:sz w:val="22"/>
                <w:szCs w:val="22"/>
                <w:u w:val="single"/>
              </w:rPr>
            </w:pPr>
            <w:r w:rsidRPr="00962898">
              <w:rPr>
                <w:rFonts w:ascii="Calibri" w:hAnsi="Calibri" w:cs="Arial"/>
                <w:b/>
                <w:sz w:val="22"/>
                <w:szCs w:val="22"/>
              </w:rPr>
              <w:t xml:space="preserve">PHONE NUMBER: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60490C" w:rsidRPr="00962898">
              <w:rPr>
                <w:rStyle w:val="PlaceholderText"/>
                <w:rFonts w:ascii="Calibri" w:hAnsi="Calibri"/>
                <w:sz w:val="22"/>
                <w:szCs w:val="22"/>
              </w:rPr>
              <w:fldChar w:fldCharType="end"/>
            </w:r>
          </w:p>
        </w:tc>
      </w:tr>
      <w:tr w:rsidR="00373B2B" w:rsidRPr="00962898" w14:paraId="03062974" w14:textId="77777777" w:rsidTr="00151AA7">
        <w:tc>
          <w:tcPr>
            <w:tcW w:w="5220" w:type="dxa"/>
          </w:tcPr>
          <w:p w14:paraId="03062972" w14:textId="77777777"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OFFICE LOCATION: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60490C" w:rsidRPr="00962898">
              <w:rPr>
                <w:rStyle w:val="PlaceholderText"/>
                <w:rFonts w:ascii="Calibri" w:hAnsi="Calibri"/>
                <w:sz w:val="22"/>
                <w:szCs w:val="22"/>
              </w:rPr>
              <w:fldChar w:fldCharType="end"/>
            </w:r>
          </w:p>
        </w:tc>
        <w:tc>
          <w:tcPr>
            <w:tcW w:w="5220" w:type="dxa"/>
          </w:tcPr>
          <w:p w14:paraId="03062973" w14:textId="77777777"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E-MAIL: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60490C" w:rsidRPr="00962898">
              <w:rPr>
                <w:rStyle w:val="PlaceholderText"/>
                <w:rFonts w:ascii="Calibri" w:hAnsi="Calibri"/>
                <w:sz w:val="22"/>
                <w:szCs w:val="22"/>
              </w:rPr>
              <w:fldChar w:fldCharType="end"/>
            </w:r>
            <w:r w:rsidRPr="00962898">
              <w:rPr>
                <w:rFonts w:ascii="Calibri" w:hAnsi="Calibri" w:cs="Arial"/>
                <w:noProof/>
                <w:sz w:val="22"/>
                <w:szCs w:val="22"/>
              </w:rPr>
              <w:t xml:space="preserve"> </w:t>
            </w:r>
          </w:p>
        </w:tc>
      </w:tr>
      <w:tr w:rsidR="00373B2B" w:rsidRPr="00962898" w14:paraId="03062977" w14:textId="77777777" w:rsidTr="00151AA7">
        <w:tc>
          <w:tcPr>
            <w:tcW w:w="5220" w:type="dxa"/>
          </w:tcPr>
          <w:p w14:paraId="03062975" w14:textId="77777777"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OFFICE HOURS: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60490C" w:rsidRPr="00962898">
              <w:rPr>
                <w:rStyle w:val="PlaceholderText"/>
                <w:rFonts w:ascii="Calibri" w:hAnsi="Calibri"/>
                <w:sz w:val="22"/>
                <w:szCs w:val="22"/>
              </w:rPr>
              <w:fldChar w:fldCharType="end"/>
            </w:r>
          </w:p>
        </w:tc>
        <w:tc>
          <w:tcPr>
            <w:tcW w:w="5220" w:type="dxa"/>
          </w:tcPr>
          <w:p w14:paraId="03062976" w14:textId="77777777"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SEMESTER: </w:t>
            </w:r>
            <w:r w:rsidRPr="00962898">
              <w:rPr>
                <w:rFonts w:ascii="Calibri" w:hAnsi="Calibri" w:cs="Arial"/>
                <w:noProof/>
                <w:sz w:val="22"/>
                <w:szCs w:val="22"/>
              </w:rPr>
              <w:t xml:space="preserve">     </w:t>
            </w:r>
            <w:r w:rsidR="0060490C"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60490C" w:rsidRPr="00962898">
              <w:rPr>
                <w:rStyle w:val="PlaceholderText"/>
                <w:rFonts w:ascii="Calibri" w:hAnsi="Calibri"/>
                <w:sz w:val="22"/>
                <w:szCs w:val="22"/>
              </w:rPr>
            </w:r>
            <w:r w:rsidR="0060490C"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60490C" w:rsidRPr="00962898">
              <w:rPr>
                <w:rStyle w:val="PlaceholderText"/>
                <w:rFonts w:ascii="Calibri" w:hAnsi="Calibri"/>
                <w:sz w:val="22"/>
                <w:szCs w:val="22"/>
              </w:rPr>
              <w:fldChar w:fldCharType="end"/>
            </w:r>
          </w:p>
        </w:tc>
      </w:tr>
    </w:tbl>
    <w:p w14:paraId="03062978" w14:textId="77777777" w:rsidR="00373B2B" w:rsidRPr="00962898" w:rsidRDefault="00373B2B" w:rsidP="00DA66CF">
      <w:pPr>
        <w:rPr>
          <w:rFonts w:ascii="Calibri" w:hAnsi="Calibri" w:cs="Arial"/>
          <w:b/>
          <w:sz w:val="22"/>
          <w:szCs w:val="22"/>
          <w:u w:val="single"/>
        </w:rPr>
      </w:pPr>
    </w:p>
    <w:p w14:paraId="03062979" w14:textId="77777777" w:rsidR="00373B2B" w:rsidRPr="00962898" w:rsidRDefault="00373B2B" w:rsidP="00DA66CF">
      <w:pPr>
        <w:numPr>
          <w:ilvl w:val="0"/>
          <w:numId w:val="1"/>
        </w:numPr>
        <w:tabs>
          <w:tab w:val="left" w:pos="720"/>
        </w:tabs>
        <w:rPr>
          <w:rFonts w:ascii="Calibri" w:hAnsi="Calibri" w:cs="Arial"/>
          <w:b/>
          <w:sz w:val="22"/>
          <w:szCs w:val="22"/>
          <w:u w:val="single"/>
        </w:rPr>
      </w:pPr>
      <w:r w:rsidRPr="00962898">
        <w:rPr>
          <w:rFonts w:ascii="Calibri" w:hAnsi="Calibri" w:cs="Arial"/>
          <w:b/>
          <w:sz w:val="22"/>
          <w:szCs w:val="22"/>
          <w:u w:val="single"/>
        </w:rPr>
        <w:t>COURSE NUMBER AND TITLE, CATALOG DESCRIPTION, CREDITS:</w:t>
      </w:r>
    </w:p>
    <w:p w14:paraId="0306297A" w14:textId="77777777" w:rsidR="00373B2B" w:rsidRPr="00962898" w:rsidRDefault="00373B2B" w:rsidP="00DA66CF">
      <w:pPr>
        <w:ind w:left="1440"/>
        <w:rPr>
          <w:rFonts w:ascii="Calibri" w:hAnsi="Calibri" w:cs="Arial"/>
          <w:b/>
          <w:sz w:val="22"/>
          <w:szCs w:val="22"/>
        </w:rPr>
      </w:pPr>
    </w:p>
    <w:p w14:paraId="0306297B" w14:textId="77777777" w:rsidR="00373B2B" w:rsidRPr="00962898" w:rsidRDefault="00373B2B" w:rsidP="001E131B">
      <w:pPr>
        <w:widowControl/>
        <w:tabs>
          <w:tab w:val="left" w:pos="720"/>
          <w:tab w:val="left" w:pos="1170"/>
        </w:tabs>
        <w:ind w:left="720"/>
        <w:rPr>
          <w:rFonts w:ascii="Calibri" w:hAnsi="Calibri" w:cs="Arial"/>
          <w:b/>
          <w:sz w:val="22"/>
          <w:szCs w:val="22"/>
        </w:rPr>
      </w:pPr>
      <w:r w:rsidRPr="00962898">
        <w:rPr>
          <w:rFonts w:ascii="Calibri" w:hAnsi="Calibri" w:cs="Arial"/>
          <w:b/>
          <w:noProof/>
          <w:sz w:val="22"/>
          <w:szCs w:val="22"/>
        </w:rPr>
        <w:t xml:space="preserve">HUS 2428 TREATMENT AND RESOURCES IN SUBSTANCE ABUSE </w:t>
      </w:r>
      <w:r w:rsidRPr="00962898">
        <w:rPr>
          <w:rFonts w:ascii="Calibri" w:hAnsi="Calibri" w:cs="Arial"/>
          <w:b/>
          <w:sz w:val="22"/>
          <w:szCs w:val="22"/>
        </w:rPr>
        <w:t>(</w:t>
      </w:r>
      <w:r w:rsidRPr="00962898">
        <w:rPr>
          <w:rFonts w:ascii="Calibri" w:hAnsi="Calibri" w:cs="Arial"/>
          <w:b/>
          <w:noProof/>
          <w:sz w:val="22"/>
          <w:szCs w:val="22"/>
        </w:rPr>
        <w:t>3</w:t>
      </w:r>
      <w:r w:rsidRPr="00962898">
        <w:rPr>
          <w:rFonts w:ascii="Calibri" w:hAnsi="Calibri" w:cs="Arial"/>
          <w:b/>
          <w:sz w:val="22"/>
          <w:szCs w:val="22"/>
        </w:rPr>
        <w:t xml:space="preserve"> CREDITS)</w:t>
      </w:r>
    </w:p>
    <w:p w14:paraId="0306297C" w14:textId="77777777" w:rsidR="00373B2B" w:rsidRPr="00962898" w:rsidRDefault="00373B2B" w:rsidP="00DA66CF">
      <w:pPr>
        <w:widowControl/>
        <w:tabs>
          <w:tab w:val="left" w:pos="720"/>
          <w:tab w:val="left" w:pos="1170"/>
        </w:tabs>
        <w:ind w:firstLine="720"/>
        <w:rPr>
          <w:rFonts w:ascii="Calibri" w:hAnsi="Calibri" w:cs="Arial"/>
          <w:b/>
          <w:sz w:val="22"/>
          <w:szCs w:val="22"/>
        </w:rPr>
      </w:pPr>
    </w:p>
    <w:p w14:paraId="0306297D" w14:textId="77777777" w:rsidR="00373B2B" w:rsidRPr="00962898" w:rsidRDefault="00467D96"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962898">
        <w:rPr>
          <w:rFonts w:ascii="Calibri" w:hAnsi="Calibri"/>
          <w:color w:val="000000"/>
          <w:sz w:val="22"/>
          <w:szCs w:val="22"/>
        </w:rPr>
        <w:t>The student in this course will study the symptoms of drug abuse, the usual progression of substance abuse, the effect of substance abuse on specific groups, intervention opportunities and phases of recovery. Denial and other resistant behaviors are studied along with addiction prevention strategies.</w:t>
      </w:r>
    </w:p>
    <w:p w14:paraId="0306297E" w14:textId="77777777" w:rsidR="00467D96" w:rsidRPr="00962898" w:rsidRDefault="00467D96" w:rsidP="005E7A0A">
      <w:pPr>
        <w:pStyle w:val="BodyTextIndent2"/>
        <w:widowControl/>
        <w:tabs>
          <w:tab w:val="left" w:pos="720"/>
          <w:tab w:val="left" w:pos="1170"/>
        </w:tabs>
        <w:spacing w:after="0" w:line="276" w:lineRule="auto"/>
        <w:ind w:left="720"/>
        <w:rPr>
          <w:rFonts w:ascii="Calibri" w:hAnsi="Calibri" w:cs="Arial"/>
          <w:sz w:val="22"/>
          <w:szCs w:val="22"/>
        </w:rPr>
      </w:pPr>
    </w:p>
    <w:p w14:paraId="0306297F" w14:textId="77777777" w:rsidR="00467D96" w:rsidRPr="00962898" w:rsidRDefault="00373B2B" w:rsidP="00467D96">
      <w:pPr>
        <w:numPr>
          <w:ilvl w:val="0"/>
          <w:numId w:val="1"/>
        </w:numPr>
        <w:rPr>
          <w:rFonts w:ascii="Calibri" w:hAnsi="Calibri" w:cs="Arial"/>
          <w:b/>
          <w:sz w:val="22"/>
          <w:szCs w:val="22"/>
        </w:rPr>
      </w:pPr>
      <w:r w:rsidRPr="00962898">
        <w:rPr>
          <w:rFonts w:ascii="Calibri" w:hAnsi="Calibri" w:cs="Arial"/>
          <w:b/>
          <w:sz w:val="22"/>
          <w:szCs w:val="22"/>
          <w:u w:val="single"/>
        </w:rPr>
        <w:t>PREREQUISITES FOR THIS COURSE:</w:t>
      </w:r>
      <w:r w:rsidRPr="00962898">
        <w:rPr>
          <w:rFonts w:ascii="Calibri" w:hAnsi="Calibri" w:cs="Arial"/>
          <w:b/>
          <w:sz w:val="22"/>
          <w:szCs w:val="22"/>
        </w:rPr>
        <w:t xml:space="preserve">  </w:t>
      </w:r>
    </w:p>
    <w:p w14:paraId="03062980" w14:textId="77777777" w:rsidR="00373B2B" w:rsidRPr="00962898" w:rsidRDefault="00373B2B" w:rsidP="00DA66CF">
      <w:pPr>
        <w:ind w:left="720"/>
        <w:rPr>
          <w:rFonts w:ascii="Calibri" w:hAnsi="Calibri" w:cs="Arial"/>
          <w:sz w:val="22"/>
          <w:szCs w:val="22"/>
        </w:rPr>
      </w:pPr>
    </w:p>
    <w:p w14:paraId="03062981" w14:textId="77777777" w:rsidR="00373B2B" w:rsidRDefault="00B667D8" w:rsidP="00927493">
      <w:pPr>
        <w:ind w:left="720"/>
        <w:rPr>
          <w:rStyle w:val="Strong"/>
          <w:rFonts w:ascii="Calibri" w:hAnsi="Calibri"/>
          <w:b w:val="0"/>
          <w:iCs/>
          <w:color w:val="000000"/>
          <w:sz w:val="22"/>
          <w:szCs w:val="22"/>
        </w:rPr>
      </w:pPr>
      <w:r>
        <w:rPr>
          <w:rStyle w:val="Strong"/>
          <w:rFonts w:ascii="Calibri" w:hAnsi="Calibri"/>
          <w:b w:val="0"/>
          <w:iCs/>
          <w:color w:val="000000"/>
          <w:sz w:val="22"/>
          <w:szCs w:val="22"/>
        </w:rPr>
        <w:t xml:space="preserve">HUS 1001 and 1400 </w:t>
      </w:r>
      <w:r w:rsidRPr="00B667D8">
        <w:rPr>
          <w:rStyle w:val="Strong"/>
          <w:rFonts w:ascii="Calibri" w:hAnsi="Calibri"/>
          <w:b w:val="0"/>
          <w:iCs/>
          <w:color w:val="000000"/>
          <w:sz w:val="22"/>
          <w:szCs w:val="22"/>
        </w:rPr>
        <w:t>both with a grade of “C” or higher</w:t>
      </w:r>
    </w:p>
    <w:p w14:paraId="03062982" w14:textId="77777777" w:rsidR="00B667D8" w:rsidRPr="00962898" w:rsidRDefault="00B667D8" w:rsidP="00927493">
      <w:pPr>
        <w:ind w:left="720"/>
        <w:rPr>
          <w:rFonts w:ascii="Calibri" w:hAnsi="Calibri" w:cs="Arial"/>
          <w:sz w:val="22"/>
          <w:szCs w:val="22"/>
        </w:rPr>
      </w:pPr>
    </w:p>
    <w:p w14:paraId="03062983" w14:textId="77777777" w:rsidR="00373B2B" w:rsidRPr="00962898" w:rsidRDefault="00373B2B" w:rsidP="00DA66CF">
      <w:pPr>
        <w:ind w:firstLine="720"/>
        <w:rPr>
          <w:rFonts w:ascii="Calibri" w:hAnsi="Calibri" w:cs="Arial"/>
          <w:sz w:val="22"/>
          <w:szCs w:val="22"/>
        </w:rPr>
      </w:pPr>
      <w:r w:rsidRPr="00962898">
        <w:rPr>
          <w:rFonts w:ascii="Calibri" w:hAnsi="Calibri" w:cs="Arial"/>
          <w:b/>
          <w:sz w:val="22"/>
          <w:szCs w:val="22"/>
          <w:u w:val="single"/>
        </w:rPr>
        <w:t>CO-REQUISITES FOR THIS COURSE:</w:t>
      </w:r>
    </w:p>
    <w:p w14:paraId="03062984" w14:textId="77777777" w:rsidR="00373B2B" w:rsidRPr="00962898" w:rsidRDefault="00373B2B" w:rsidP="00DA66CF">
      <w:pPr>
        <w:ind w:firstLine="720"/>
        <w:rPr>
          <w:rFonts w:ascii="Calibri" w:hAnsi="Calibri" w:cs="Arial"/>
          <w:sz w:val="22"/>
          <w:szCs w:val="22"/>
        </w:rPr>
      </w:pPr>
    </w:p>
    <w:p w14:paraId="03062985" w14:textId="77777777" w:rsidR="00373B2B" w:rsidRPr="00962898" w:rsidRDefault="00373B2B" w:rsidP="00427BDD">
      <w:pPr>
        <w:ind w:left="720"/>
        <w:rPr>
          <w:rFonts w:ascii="Calibri" w:hAnsi="Calibri" w:cs="Arial"/>
          <w:sz w:val="22"/>
          <w:szCs w:val="22"/>
        </w:rPr>
      </w:pPr>
      <w:r w:rsidRPr="00962898">
        <w:rPr>
          <w:rFonts w:ascii="Calibri" w:hAnsi="Calibri" w:cs="Arial"/>
          <w:noProof/>
          <w:sz w:val="22"/>
          <w:szCs w:val="22"/>
        </w:rPr>
        <w:t>None</w:t>
      </w:r>
    </w:p>
    <w:p w14:paraId="03062986" w14:textId="77777777" w:rsidR="00373B2B" w:rsidRPr="00962898" w:rsidRDefault="00373B2B" w:rsidP="00DA66CF">
      <w:pPr>
        <w:ind w:firstLine="720"/>
        <w:rPr>
          <w:rFonts w:ascii="Calibri" w:hAnsi="Calibri" w:cs="Arial"/>
          <w:sz w:val="22"/>
          <w:szCs w:val="22"/>
        </w:rPr>
      </w:pPr>
    </w:p>
    <w:p w14:paraId="03062987" w14:textId="77777777" w:rsidR="00373B2B" w:rsidRPr="00962898" w:rsidRDefault="00373B2B" w:rsidP="00BE594D">
      <w:pPr>
        <w:numPr>
          <w:ilvl w:val="0"/>
          <w:numId w:val="1"/>
        </w:numPr>
        <w:rPr>
          <w:rFonts w:ascii="Calibri" w:hAnsi="Calibri" w:cs="Arial"/>
          <w:sz w:val="22"/>
          <w:szCs w:val="22"/>
        </w:rPr>
      </w:pPr>
      <w:r w:rsidRPr="00962898">
        <w:rPr>
          <w:rFonts w:ascii="Calibri" w:hAnsi="Calibri" w:cs="Arial"/>
          <w:b/>
          <w:sz w:val="22"/>
          <w:szCs w:val="22"/>
          <w:u w:val="single"/>
        </w:rPr>
        <w:t>GENERAL COURSE INFORMATION:</w:t>
      </w:r>
      <w:r w:rsidRPr="00962898">
        <w:rPr>
          <w:rFonts w:ascii="Calibri" w:hAnsi="Calibri" w:cs="Arial"/>
          <w:b/>
          <w:sz w:val="22"/>
          <w:szCs w:val="22"/>
        </w:rPr>
        <w:t xml:space="preserve">  </w:t>
      </w:r>
      <w:r w:rsidRPr="00962898">
        <w:rPr>
          <w:rFonts w:ascii="Calibri" w:hAnsi="Calibri" w:cs="Arial"/>
          <w:sz w:val="22"/>
          <w:szCs w:val="22"/>
        </w:rPr>
        <w:t>Topic Outline.</w:t>
      </w:r>
    </w:p>
    <w:p w14:paraId="03062988" w14:textId="77777777" w:rsidR="00373B2B" w:rsidRPr="00962898" w:rsidRDefault="00373B2B" w:rsidP="00B667D8">
      <w:pPr>
        <w:rPr>
          <w:rFonts w:ascii="Calibri" w:hAnsi="Calibri" w:cs="Arial"/>
          <w:b/>
          <w:sz w:val="22"/>
          <w:szCs w:val="22"/>
          <w:u w:val="single"/>
        </w:rPr>
      </w:pPr>
    </w:p>
    <w:p w14:paraId="03062989" w14:textId="77777777" w:rsidR="000A05CE" w:rsidRPr="000A05CE" w:rsidRDefault="000A05CE" w:rsidP="00CA6456">
      <w:pPr>
        <w:ind w:left="720"/>
        <w:rPr>
          <w:rFonts w:asciiTheme="minorHAnsi" w:hAnsiTheme="minorHAnsi"/>
          <w:color w:val="000000" w:themeColor="text1"/>
          <w:sz w:val="22"/>
          <w:szCs w:val="22"/>
        </w:rPr>
      </w:pPr>
      <w:r w:rsidRPr="000A05CE">
        <w:rPr>
          <w:rFonts w:asciiTheme="minorHAnsi" w:hAnsiTheme="minorHAnsi"/>
          <w:color w:val="000000" w:themeColor="text1"/>
          <w:sz w:val="22"/>
          <w:szCs w:val="22"/>
        </w:rPr>
        <w:t>INTRODUCTION</w:t>
      </w:r>
    </w:p>
    <w:p w14:paraId="0306298A"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The Nature of Addiction</w:t>
      </w:r>
    </w:p>
    <w:p w14:paraId="0306298B"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Historical Perspectives</w:t>
      </w:r>
    </w:p>
    <w:p w14:paraId="0306298C" w14:textId="77777777" w:rsidR="000A05CE" w:rsidRPr="000A05CE" w:rsidRDefault="000A05CE" w:rsidP="00CA6456">
      <w:pPr>
        <w:ind w:left="720"/>
        <w:rPr>
          <w:rFonts w:asciiTheme="minorHAnsi" w:hAnsiTheme="minorHAnsi"/>
          <w:color w:val="000000" w:themeColor="text1"/>
          <w:sz w:val="22"/>
          <w:szCs w:val="22"/>
        </w:rPr>
      </w:pPr>
      <w:r w:rsidRPr="000A05CE">
        <w:rPr>
          <w:rFonts w:asciiTheme="minorHAnsi" w:hAnsiTheme="minorHAnsi"/>
          <w:color w:val="000000" w:themeColor="text1"/>
          <w:sz w:val="22"/>
          <w:szCs w:val="22"/>
        </w:rPr>
        <w:t>THE BIOLOGY OF ADDICTION</w:t>
      </w:r>
    </w:p>
    <w:p w14:paraId="0306298D"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Substance Misuse, Dependence, and the Body</w:t>
      </w:r>
    </w:p>
    <w:p w14:paraId="0306298E"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Substance Misuse with a Co-Occurring Mental Disorder or Disability</w:t>
      </w:r>
    </w:p>
    <w:p w14:paraId="0306298F"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Gambling, Eating Disorders, Shopping, and Other Behavioral Addictions</w:t>
      </w:r>
    </w:p>
    <w:p w14:paraId="03062990" w14:textId="77777777" w:rsidR="000A05CE" w:rsidRPr="000A05CE" w:rsidRDefault="000A05CE" w:rsidP="00CA6456">
      <w:pPr>
        <w:ind w:left="720"/>
        <w:rPr>
          <w:rFonts w:asciiTheme="minorHAnsi" w:hAnsiTheme="minorHAnsi"/>
          <w:color w:val="000000" w:themeColor="text1"/>
          <w:sz w:val="22"/>
          <w:szCs w:val="22"/>
        </w:rPr>
      </w:pPr>
      <w:r w:rsidRPr="000A05CE">
        <w:rPr>
          <w:rFonts w:asciiTheme="minorHAnsi" w:hAnsiTheme="minorHAnsi"/>
          <w:color w:val="000000" w:themeColor="text1"/>
          <w:sz w:val="22"/>
          <w:szCs w:val="22"/>
        </w:rPr>
        <w:t>THE PSYCHOLOGY OF ADDICTION</w:t>
      </w:r>
    </w:p>
    <w:p w14:paraId="03062991"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Addiction Across the Life Span</w:t>
      </w:r>
    </w:p>
    <w:p w14:paraId="03062992"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Screening and Assessment</w:t>
      </w:r>
    </w:p>
    <w:p w14:paraId="03062993"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Strengths- and Evidence-Based Helping Strategies</w:t>
      </w:r>
    </w:p>
    <w:p w14:paraId="03062994"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Mutual Help Groups and Spiritual/Religious Resources</w:t>
      </w:r>
    </w:p>
    <w:p w14:paraId="03062995" w14:textId="77777777" w:rsidR="000A05CE" w:rsidRPr="000A05CE" w:rsidRDefault="000A05CE" w:rsidP="00CA6456">
      <w:pPr>
        <w:ind w:left="720"/>
        <w:rPr>
          <w:rFonts w:asciiTheme="minorHAnsi" w:hAnsiTheme="minorHAnsi"/>
          <w:color w:val="000000" w:themeColor="text1"/>
          <w:sz w:val="22"/>
          <w:szCs w:val="22"/>
        </w:rPr>
      </w:pPr>
      <w:r w:rsidRPr="000A05CE">
        <w:rPr>
          <w:rFonts w:asciiTheme="minorHAnsi" w:hAnsiTheme="minorHAnsi"/>
          <w:color w:val="000000" w:themeColor="text1"/>
          <w:sz w:val="22"/>
          <w:szCs w:val="22"/>
        </w:rPr>
        <w:t>THE SOCIAL ASPECTS OF ADDICTION</w:t>
      </w:r>
    </w:p>
    <w:p w14:paraId="03062996"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Family Risks and Resiliencies</w:t>
      </w:r>
    </w:p>
    <w:p w14:paraId="03062997"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Ethnicity, Culture, and the Socioeconomic Determinants of Addiction</w:t>
      </w:r>
    </w:p>
    <w:p w14:paraId="03062998" w14:textId="77777777" w:rsidR="000A05CE"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lastRenderedPageBreak/>
        <w:t>Gender, Sexual, and Sexual Orientation Differences</w:t>
      </w:r>
    </w:p>
    <w:p w14:paraId="03062999" w14:textId="77777777" w:rsidR="00373B2B" w:rsidRPr="000A05CE" w:rsidRDefault="000A05CE" w:rsidP="00CA6456">
      <w:pPr>
        <w:pStyle w:val="ListParagraph"/>
        <w:widowControl/>
        <w:numPr>
          <w:ilvl w:val="0"/>
          <w:numId w:val="12"/>
        </w:numPr>
        <w:spacing w:after="200"/>
        <w:contextualSpacing/>
        <w:rPr>
          <w:rFonts w:asciiTheme="minorHAnsi" w:hAnsiTheme="minorHAnsi"/>
          <w:color w:val="000000" w:themeColor="text1"/>
          <w:sz w:val="22"/>
          <w:szCs w:val="22"/>
        </w:rPr>
      </w:pPr>
      <w:r w:rsidRPr="000A05CE">
        <w:rPr>
          <w:rFonts w:asciiTheme="minorHAnsi" w:hAnsiTheme="minorHAnsi"/>
          <w:color w:val="000000" w:themeColor="text1"/>
          <w:sz w:val="22"/>
          <w:szCs w:val="22"/>
        </w:rPr>
        <w:t>Public Policy</w:t>
      </w:r>
    </w:p>
    <w:p w14:paraId="0306299A" w14:textId="77777777" w:rsidR="007A4742" w:rsidRPr="00BA3BB9" w:rsidRDefault="007A4742" w:rsidP="007A474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306299B" w14:textId="77777777" w:rsidR="007A4742" w:rsidRDefault="00CA6456" w:rsidP="00CA6456">
      <w:pPr>
        <w:tabs>
          <w:tab w:val="left" w:pos="2100"/>
        </w:tabs>
        <w:rPr>
          <w:rFonts w:ascii="Calibri" w:hAnsi="Calibri" w:cs="Arial"/>
          <w:b/>
          <w:sz w:val="22"/>
          <w:szCs w:val="22"/>
          <w:u w:val="single"/>
        </w:rPr>
      </w:pPr>
      <w:r>
        <w:rPr>
          <w:rFonts w:ascii="Calibri" w:hAnsi="Calibri" w:cs="Arial"/>
          <w:b/>
          <w:sz w:val="22"/>
          <w:szCs w:val="22"/>
          <w:u w:val="single"/>
        </w:rPr>
        <w:tab/>
      </w:r>
    </w:p>
    <w:p w14:paraId="0306299C" w14:textId="77777777" w:rsidR="007A4742" w:rsidRPr="009A197E" w:rsidRDefault="007A4742" w:rsidP="007A47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306299D"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306299E"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306299F"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30629A0"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30629A1"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30629A2" w14:textId="77777777"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30629A3" w14:textId="77777777" w:rsidR="007A4742"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30629A4" w14:textId="77777777" w:rsidR="007A4742" w:rsidRDefault="007A4742" w:rsidP="007A4742">
      <w:pPr>
        <w:ind w:left="720"/>
        <w:rPr>
          <w:rFonts w:ascii="Garamond" w:hAnsi="Garamond"/>
          <w:color w:val="000000"/>
          <w:sz w:val="22"/>
          <w:szCs w:val="22"/>
        </w:rPr>
      </w:pPr>
    </w:p>
    <w:p w14:paraId="030629A5" w14:textId="77777777" w:rsidR="007A4742" w:rsidRPr="0036367B" w:rsidRDefault="007A4742" w:rsidP="007A474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8A32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30629A6" w14:textId="77777777" w:rsidR="007A4742" w:rsidRPr="0036367B" w:rsidRDefault="007A4742" w:rsidP="008A32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30629A7" w14:textId="77777777" w:rsidR="007A4742" w:rsidRPr="0036367B"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 </w:t>
      </w:r>
    </w:p>
    <w:p w14:paraId="030629A8" w14:textId="77777777" w:rsidR="007A4742" w:rsidRPr="00750AFF" w:rsidRDefault="007A4742" w:rsidP="007A4742">
      <w:pPr>
        <w:shd w:val="clear" w:color="auto" w:fill="FFFFFF"/>
        <w:rPr>
          <w:rFonts w:ascii="Calibri" w:hAnsi="Calibri"/>
          <w:b/>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030629A9" w14:textId="77777777" w:rsidR="007A4742" w:rsidRPr="0036367B" w:rsidRDefault="007A4742" w:rsidP="007A4742">
      <w:pPr>
        <w:shd w:val="clear" w:color="auto" w:fill="FFFFFF"/>
        <w:rPr>
          <w:rFonts w:ascii="Calibri" w:hAnsi="Calibri"/>
          <w:color w:val="000000"/>
          <w:sz w:val="22"/>
          <w:szCs w:val="24"/>
        </w:rPr>
      </w:pPr>
    </w:p>
    <w:p w14:paraId="030629AA" w14:textId="77777777" w:rsidR="007A4742"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030629AB" w14:textId="77777777" w:rsidR="007A4742" w:rsidRDefault="007A4742" w:rsidP="007A4742">
      <w:pPr>
        <w:shd w:val="clear" w:color="auto" w:fill="FFFFFF"/>
        <w:rPr>
          <w:rFonts w:ascii="Calibri" w:hAnsi="Calibri"/>
          <w:color w:val="000000"/>
          <w:sz w:val="22"/>
          <w:szCs w:val="24"/>
        </w:rPr>
      </w:pPr>
    </w:p>
    <w:p w14:paraId="030629AC" w14:textId="77777777" w:rsidR="007A4742" w:rsidRDefault="00F21B1E" w:rsidP="00F21B1E">
      <w:pPr>
        <w:shd w:val="clear" w:color="auto" w:fill="FFFFFF"/>
        <w:ind w:left="1440"/>
        <w:rPr>
          <w:rFonts w:ascii="Calibri" w:hAnsi="Calibri"/>
          <w:snapToGrid w:val="0"/>
          <w:sz w:val="22"/>
          <w:szCs w:val="24"/>
          <w:lang w:eastAsia="en-US"/>
        </w:rPr>
      </w:pPr>
      <w:r w:rsidRPr="00F21B1E">
        <w:rPr>
          <w:rFonts w:ascii="Calibri" w:hAnsi="Calibri"/>
          <w:snapToGrid w:val="0"/>
          <w:sz w:val="22"/>
          <w:szCs w:val="24"/>
          <w:lang w:eastAsia="en-US"/>
        </w:rPr>
        <w:t xml:space="preserve">Understand the major models used to conceptualize and integrate prevention, maintenance, intervention, rehabilitation, and healthy functioning as it relates to treatment and resources in substance abuse.  </w:t>
      </w:r>
    </w:p>
    <w:p w14:paraId="030629AD" w14:textId="77777777" w:rsidR="00F21B1E" w:rsidRDefault="00F21B1E" w:rsidP="007A4742">
      <w:pPr>
        <w:shd w:val="clear" w:color="auto" w:fill="FFFFFF"/>
        <w:rPr>
          <w:rFonts w:ascii="Calibri" w:hAnsi="Calibri"/>
          <w:color w:val="000000"/>
          <w:sz w:val="22"/>
          <w:szCs w:val="24"/>
        </w:rPr>
      </w:pPr>
    </w:p>
    <w:p w14:paraId="030629AE" w14:textId="77777777" w:rsidR="007A4742" w:rsidRPr="007A4742" w:rsidRDefault="007A4742" w:rsidP="007A4742">
      <w:pPr>
        <w:shd w:val="clear" w:color="auto" w:fill="FFFFFF"/>
        <w:ind w:firstLine="720"/>
        <w:rPr>
          <w:rFonts w:asciiTheme="minorHAnsi" w:hAnsiTheme="minorHAnsi" w:cstheme="minorHAnsi"/>
          <w:b/>
          <w:sz w:val="22"/>
        </w:rPr>
      </w:pPr>
      <w:r w:rsidRPr="007A4742">
        <w:rPr>
          <w:rFonts w:asciiTheme="minorHAnsi" w:hAnsiTheme="minorHAnsi" w:cstheme="minorHAnsi"/>
          <w:b/>
          <w:sz w:val="22"/>
          <w:szCs w:val="24"/>
        </w:rPr>
        <w:t>B.</w:t>
      </w:r>
      <w:r w:rsidRPr="007A4742">
        <w:rPr>
          <w:rFonts w:asciiTheme="minorHAnsi" w:hAnsiTheme="minorHAnsi" w:cstheme="minorHAnsi"/>
          <w:sz w:val="22"/>
          <w:szCs w:val="24"/>
        </w:rPr>
        <w:t xml:space="preserve"> </w:t>
      </w:r>
      <w:r w:rsidR="008A32BC">
        <w:rPr>
          <w:rFonts w:asciiTheme="minorHAnsi" w:hAnsiTheme="minorHAnsi" w:cstheme="minorHAnsi"/>
          <w:sz w:val="22"/>
          <w:szCs w:val="24"/>
        </w:rPr>
        <w:tab/>
      </w:r>
      <w:r w:rsidRPr="007A4742">
        <w:rPr>
          <w:rFonts w:asciiTheme="minorHAnsi" w:hAnsiTheme="minorHAnsi" w:cstheme="minorHAnsi"/>
          <w:b/>
          <w:sz w:val="22"/>
        </w:rPr>
        <w:t>Other Course Objectives/Standards</w:t>
      </w:r>
    </w:p>
    <w:p w14:paraId="030629AF" w14:textId="77777777" w:rsidR="007A4742" w:rsidRPr="007A4742" w:rsidRDefault="007A4742" w:rsidP="007A4742">
      <w:pPr>
        <w:shd w:val="clear" w:color="auto" w:fill="FFFFFF"/>
        <w:ind w:firstLine="30"/>
        <w:rPr>
          <w:rFonts w:asciiTheme="minorHAnsi" w:hAnsiTheme="minorHAnsi" w:cstheme="minorHAnsi"/>
          <w:sz w:val="22"/>
          <w:szCs w:val="24"/>
        </w:rPr>
      </w:pPr>
    </w:p>
    <w:p w14:paraId="030629B0"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1.</w:t>
      </w:r>
      <w:r w:rsidRPr="00F21B1E">
        <w:rPr>
          <w:rFonts w:asciiTheme="minorHAnsi" w:hAnsiTheme="minorHAnsi"/>
          <w:sz w:val="22"/>
          <w:szCs w:val="22"/>
        </w:rPr>
        <w:tab/>
        <w:t>Exhibit knowledge of theories of human development as it relates to treatment and resources in substance abuse. (CSHSE 12.a. TM)</w:t>
      </w:r>
    </w:p>
    <w:p w14:paraId="030629B1"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2.</w:t>
      </w:r>
      <w:r w:rsidRPr="00F21B1E">
        <w:rPr>
          <w:rFonts w:asciiTheme="minorHAnsi" w:hAnsiTheme="minorHAnsi"/>
          <w:sz w:val="22"/>
          <w:szCs w:val="22"/>
        </w:rPr>
        <w:tab/>
        <w:t>Understand changing family structures and roles as it relates to treatment and resources in substance abuse. (CSHSE 12.c. ITKM)</w:t>
      </w:r>
    </w:p>
    <w:p w14:paraId="030629B2"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3.</w:t>
      </w:r>
      <w:r w:rsidRPr="00F21B1E">
        <w:rPr>
          <w:rFonts w:asciiTheme="minorHAnsi" w:hAnsiTheme="minorHAnsi"/>
          <w:sz w:val="22"/>
          <w:szCs w:val="22"/>
        </w:rPr>
        <w:tab/>
        <w:t>Recognize the range of populations served and needs addressed by human services as it relates to treatment and resources in substance abuse.  (CSHSE 13.b. TM)</w:t>
      </w:r>
    </w:p>
    <w:p w14:paraId="030629B3"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4.</w:t>
      </w:r>
      <w:r w:rsidRPr="00F21B1E">
        <w:rPr>
          <w:rFonts w:asciiTheme="minorHAnsi" w:hAnsiTheme="minorHAnsi"/>
          <w:sz w:val="22"/>
          <w:szCs w:val="22"/>
        </w:rPr>
        <w:tab/>
        <w:t>Understand the major models used to conceptualize and integrate prevention, maintenance, intervention, rehabilitation, and healthy functioning as it relates to treatment and resources in substance abuse.  (CSHSE 13.c. ITKM)</w:t>
      </w:r>
    </w:p>
    <w:p w14:paraId="030629B4"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5.</w:t>
      </w:r>
      <w:r w:rsidRPr="00F21B1E">
        <w:rPr>
          <w:rFonts w:asciiTheme="minorHAnsi" w:hAnsiTheme="minorHAnsi"/>
          <w:sz w:val="22"/>
          <w:szCs w:val="22"/>
        </w:rPr>
        <w:tab/>
        <w:t>Display knowledge of the importance of upholding confidentiality and using appropriate means to share information as it relates to treatment and resources in substance abuse.  (CSHSE 14.c. KM)</w:t>
      </w:r>
    </w:p>
    <w:p w14:paraId="030629B5"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6.</w:t>
      </w:r>
      <w:r w:rsidRPr="00F21B1E">
        <w:rPr>
          <w:rFonts w:asciiTheme="minorHAnsi" w:hAnsiTheme="minorHAnsi"/>
          <w:sz w:val="22"/>
          <w:szCs w:val="22"/>
        </w:rPr>
        <w:tab/>
        <w:t>Demonstrate knowledge and skills to analyze and assess the needs of clients or client groups as it relates to treatment and resourc</w:t>
      </w:r>
      <w:r w:rsidR="006337DE">
        <w:rPr>
          <w:rFonts w:asciiTheme="minorHAnsi" w:hAnsiTheme="minorHAnsi"/>
          <w:sz w:val="22"/>
          <w:szCs w:val="22"/>
        </w:rPr>
        <w:t>es in substance abuse. (CSHSE</w:t>
      </w:r>
      <w:r w:rsidRPr="00F21B1E">
        <w:rPr>
          <w:rFonts w:asciiTheme="minorHAnsi" w:hAnsiTheme="minorHAnsi"/>
          <w:sz w:val="22"/>
          <w:szCs w:val="22"/>
        </w:rPr>
        <w:t xml:space="preserve"> 15.a. IKSM)</w:t>
      </w:r>
    </w:p>
    <w:p w14:paraId="030629B6"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7.</w:t>
      </w:r>
      <w:r w:rsidRPr="00F21B1E">
        <w:rPr>
          <w:rFonts w:asciiTheme="minorHAnsi" w:hAnsiTheme="minorHAnsi"/>
          <w:sz w:val="22"/>
          <w:szCs w:val="22"/>
        </w:rPr>
        <w:tab/>
        <w:t>Show skills to develop goals, and design and implement a plan of action as it relates to treatment and resources in substance abuse. (CSHSE 15.b. IKSM)</w:t>
      </w:r>
    </w:p>
    <w:p w14:paraId="030629B7" w14:textId="77777777"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lastRenderedPageBreak/>
        <w:t>8.</w:t>
      </w:r>
      <w:r w:rsidRPr="00F21B1E">
        <w:rPr>
          <w:rFonts w:asciiTheme="minorHAnsi" w:hAnsiTheme="minorHAnsi"/>
          <w:sz w:val="22"/>
          <w:szCs w:val="22"/>
        </w:rPr>
        <w:tab/>
        <w:t>Value the worth and uniqueness of individuals including culture, ethnicity, race, class, gender, religion, ability, sexual orientation, and other expressions of diversity as it relates to treatment a</w:t>
      </w:r>
      <w:r w:rsidR="00706C14">
        <w:rPr>
          <w:rFonts w:asciiTheme="minorHAnsi" w:hAnsiTheme="minorHAnsi"/>
          <w:sz w:val="22"/>
          <w:szCs w:val="22"/>
        </w:rPr>
        <w:t>nd resources in substance abuse</w:t>
      </w:r>
      <w:r w:rsidRPr="00F21B1E">
        <w:rPr>
          <w:rFonts w:asciiTheme="minorHAnsi" w:hAnsiTheme="minorHAnsi"/>
          <w:sz w:val="22"/>
          <w:szCs w:val="22"/>
        </w:rPr>
        <w:t>.  (CSHSE 18.d. IKM)</w:t>
      </w:r>
    </w:p>
    <w:p w14:paraId="030629B8" w14:textId="77777777" w:rsidR="00CA3F21"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9.</w:t>
      </w:r>
      <w:r w:rsidRPr="00F21B1E">
        <w:rPr>
          <w:rFonts w:asciiTheme="minorHAnsi" w:hAnsiTheme="minorHAnsi"/>
          <w:sz w:val="22"/>
          <w:szCs w:val="22"/>
        </w:rPr>
        <w:tab/>
        <w:t>Expose students to human services agencies and clients (assigned visitation, observation, assisting staff, etc.) as it relates to treatment and resources in substance abuse. (CSHSE 20.c. IKM)</w:t>
      </w:r>
    </w:p>
    <w:p w14:paraId="030629B9" w14:textId="77777777" w:rsidR="00F21B1E" w:rsidRPr="00CA3F21" w:rsidRDefault="00F21B1E" w:rsidP="00F21B1E">
      <w:pPr>
        <w:pStyle w:val="ListParagraph"/>
        <w:widowControl/>
        <w:shd w:val="clear" w:color="auto" w:fill="FFFFFF"/>
        <w:ind w:left="1440"/>
        <w:contextualSpacing/>
        <w:rPr>
          <w:rFonts w:asciiTheme="minorHAnsi" w:hAnsiTheme="minorHAnsi"/>
          <w:sz w:val="22"/>
          <w:szCs w:val="22"/>
        </w:rPr>
      </w:pPr>
    </w:p>
    <w:p w14:paraId="030629BA" w14:textId="77777777" w:rsidR="00373B2B" w:rsidRPr="00962898" w:rsidRDefault="00373B2B" w:rsidP="00BE594D">
      <w:pPr>
        <w:numPr>
          <w:ilvl w:val="0"/>
          <w:numId w:val="3"/>
        </w:numPr>
        <w:rPr>
          <w:rFonts w:ascii="Calibri" w:hAnsi="Calibri" w:cs="Arial"/>
          <w:sz w:val="22"/>
          <w:szCs w:val="22"/>
        </w:rPr>
      </w:pPr>
      <w:r w:rsidRPr="00962898">
        <w:rPr>
          <w:rFonts w:ascii="Calibri" w:hAnsi="Calibri" w:cs="Arial"/>
          <w:b/>
          <w:sz w:val="22"/>
          <w:szCs w:val="22"/>
          <w:u w:val="single"/>
        </w:rPr>
        <w:t>DISTRICT-WIDE POLICIES:</w:t>
      </w:r>
    </w:p>
    <w:p w14:paraId="030629BB" w14:textId="77777777" w:rsidR="00373B2B" w:rsidRPr="00962898" w:rsidRDefault="00373B2B" w:rsidP="00DA66CF">
      <w:pPr>
        <w:tabs>
          <w:tab w:val="left" w:pos="720"/>
        </w:tabs>
        <w:ind w:left="720"/>
        <w:rPr>
          <w:rFonts w:ascii="Calibri" w:hAnsi="Calibri" w:cs="Arial"/>
          <w:sz w:val="22"/>
          <w:szCs w:val="22"/>
        </w:rPr>
      </w:pPr>
    </w:p>
    <w:p w14:paraId="030629BC" w14:textId="77777777" w:rsidR="007A4714" w:rsidRPr="00962898" w:rsidRDefault="007A4714" w:rsidP="007A4714">
      <w:pPr>
        <w:ind w:left="720"/>
        <w:rPr>
          <w:rFonts w:ascii="Calibri" w:hAnsi="Calibri" w:cs="Arial"/>
          <w:b/>
          <w:bCs/>
          <w:iCs/>
          <w:caps/>
          <w:sz w:val="22"/>
          <w:szCs w:val="22"/>
        </w:rPr>
      </w:pPr>
      <w:r w:rsidRPr="00962898">
        <w:rPr>
          <w:rFonts w:ascii="Calibri" w:hAnsi="Calibri" w:cs="Arial"/>
          <w:b/>
          <w:bCs/>
          <w:iCs/>
          <w:caps/>
          <w:sz w:val="22"/>
          <w:szCs w:val="22"/>
        </w:rPr>
        <w:t>Programs for Students with Disabilities</w:t>
      </w:r>
    </w:p>
    <w:p w14:paraId="030629BD" w14:textId="77777777" w:rsidR="007A4714" w:rsidRPr="00962898" w:rsidRDefault="007A4714" w:rsidP="007A4714">
      <w:pPr>
        <w:tabs>
          <w:tab w:val="left" w:pos="720"/>
        </w:tabs>
        <w:ind w:left="720"/>
        <w:rPr>
          <w:rFonts w:ascii="Calibri" w:hAnsi="Calibri" w:cs="Arial"/>
          <w:bCs/>
          <w:iCs/>
          <w:sz w:val="22"/>
          <w:szCs w:val="22"/>
        </w:rPr>
      </w:pPr>
      <w:r w:rsidRPr="009628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2898">
          <w:rPr>
            <w:rStyle w:val="Hyperlink"/>
            <w:rFonts w:ascii="Calibri" w:hAnsi="Calibri" w:cs="Arial"/>
            <w:bCs/>
            <w:iCs/>
            <w:sz w:val="22"/>
            <w:szCs w:val="22"/>
          </w:rPr>
          <w:t>http://www.fsw.edu/adaptiveservices</w:t>
        </w:r>
      </w:hyperlink>
      <w:r w:rsidRPr="00962898">
        <w:rPr>
          <w:rFonts w:ascii="Calibri" w:hAnsi="Calibri" w:cs="Arial"/>
          <w:bCs/>
          <w:iCs/>
          <w:sz w:val="22"/>
          <w:szCs w:val="22"/>
        </w:rPr>
        <w:t>.</w:t>
      </w:r>
    </w:p>
    <w:p w14:paraId="030629BE" w14:textId="77777777" w:rsidR="00962898" w:rsidRPr="00962898" w:rsidRDefault="00962898" w:rsidP="007A4714">
      <w:pPr>
        <w:tabs>
          <w:tab w:val="left" w:pos="720"/>
        </w:tabs>
        <w:ind w:left="720"/>
        <w:rPr>
          <w:rFonts w:ascii="Calibri" w:hAnsi="Calibri" w:cs="Arial"/>
          <w:bCs/>
          <w:iCs/>
          <w:sz w:val="22"/>
          <w:szCs w:val="22"/>
        </w:rPr>
      </w:pPr>
    </w:p>
    <w:p w14:paraId="030629BF" w14:textId="77777777" w:rsidR="00962898" w:rsidRPr="00962898" w:rsidRDefault="00962898" w:rsidP="00962898">
      <w:pPr>
        <w:ind w:left="720"/>
        <w:rPr>
          <w:rFonts w:ascii="Calibri" w:hAnsi="Calibri"/>
          <w:b/>
          <w:bCs/>
          <w:caps/>
          <w:sz w:val="22"/>
          <w:szCs w:val="22"/>
        </w:rPr>
      </w:pPr>
      <w:r w:rsidRPr="00962898">
        <w:rPr>
          <w:rFonts w:ascii="Calibri" w:hAnsi="Calibri"/>
          <w:b/>
          <w:bCs/>
          <w:caps/>
          <w:sz w:val="22"/>
          <w:szCs w:val="22"/>
        </w:rPr>
        <w:t>REPORTING TITLE IX VIOLATIONS</w:t>
      </w:r>
    </w:p>
    <w:p w14:paraId="030629C0" w14:textId="77777777" w:rsidR="00962898" w:rsidRPr="00962898" w:rsidRDefault="00962898" w:rsidP="00962898">
      <w:pPr>
        <w:tabs>
          <w:tab w:val="left" w:pos="720"/>
        </w:tabs>
        <w:ind w:left="720"/>
        <w:rPr>
          <w:rFonts w:ascii="Calibri" w:hAnsi="Calibri" w:cs="Arial"/>
          <w:bCs/>
          <w:iCs/>
          <w:sz w:val="22"/>
          <w:szCs w:val="22"/>
        </w:rPr>
      </w:pPr>
      <w:r w:rsidRPr="0096289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2898">
          <w:rPr>
            <w:rStyle w:val="Hyperlink"/>
            <w:rFonts w:ascii="Calibri" w:hAnsi="Calibri"/>
            <w:sz w:val="22"/>
            <w:szCs w:val="22"/>
          </w:rPr>
          <w:t>equity@fsw.edu</w:t>
        </w:r>
      </w:hyperlink>
      <w:r w:rsidRPr="009628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2898">
          <w:rPr>
            <w:rStyle w:val="Hyperlink"/>
            <w:rFonts w:ascii="Calibri" w:hAnsi="Calibri"/>
            <w:sz w:val="22"/>
            <w:szCs w:val="22"/>
          </w:rPr>
          <w:t>http://www.fsw.edu/sexualassault</w:t>
        </w:r>
      </w:hyperlink>
      <w:r w:rsidRPr="00962898">
        <w:rPr>
          <w:rFonts w:ascii="Calibri" w:hAnsi="Calibri"/>
          <w:sz w:val="22"/>
          <w:szCs w:val="22"/>
        </w:rPr>
        <w:t>.</w:t>
      </w:r>
    </w:p>
    <w:p w14:paraId="030629C1" w14:textId="77777777" w:rsidR="00C0612A" w:rsidRPr="00962898" w:rsidRDefault="00C0612A" w:rsidP="00C0612A">
      <w:pPr>
        <w:tabs>
          <w:tab w:val="left" w:pos="1350"/>
        </w:tabs>
        <w:ind w:left="1350"/>
        <w:rPr>
          <w:rFonts w:ascii="Calibri" w:hAnsi="Calibri" w:cs="Arial"/>
          <w:bCs/>
          <w:iCs/>
          <w:sz w:val="22"/>
          <w:szCs w:val="22"/>
        </w:rPr>
      </w:pPr>
    </w:p>
    <w:p w14:paraId="030629C2" w14:textId="77777777" w:rsidR="00373B2B" w:rsidRPr="00962898" w:rsidRDefault="00373B2B" w:rsidP="00DA66CF">
      <w:pPr>
        <w:ind w:left="720" w:firstLine="720"/>
        <w:rPr>
          <w:rFonts w:ascii="Calibri" w:hAnsi="Calibri" w:cs="Arial"/>
          <w:b/>
          <w:sz w:val="22"/>
          <w:szCs w:val="22"/>
        </w:rPr>
        <w:sectPr w:rsidR="00373B2B" w:rsidRPr="00962898" w:rsidSect="007A47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30629C3" w14:textId="77777777" w:rsidR="00373B2B" w:rsidRPr="00962898" w:rsidRDefault="00373B2B" w:rsidP="00DF5D88">
      <w:pPr>
        <w:numPr>
          <w:ilvl w:val="0"/>
          <w:numId w:val="3"/>
        </w:numPr>
        <w:suppressAutoHyphens w:val="0"/>
        <w:rPr>
          <w:rFonts w:ascii="Calibri" w:hAnsi="Calibri" w:cs="Arial"/>
          <w:sz w:val="22"/>
          <w:szCs w:val="22"/>
        </w:rPr>
      </w:pPr>
      <w:r w:rsidRPr="00962898">
        <w:rPr>
          <w:rFonts w:ascii="Calibri" w:hAnsi="Calibri" w:cs="Arial"/>
          <w:b/>
          <w:sz w:val="22"/>
          <w:szCs w:val="22"/>
          <w:u w:val="single"/>
        </w:rPr>
        <w:t>REQUIREMENTS FOR THE STUDENTS:</w:t>
      </w:r>
      <w:r w:rsidRPr="00962898">
        <w:rPr>
          <w:rFonts w:ascii="Calibri" w:hAnsi="Calibri" w:cs="Arial"/>
          <w:sz w:val="22"/>
          <w:szCs w:val="22"/>
        </w:rPr>
        <w:tab/>
      </w:r>
    </w:p>
    <w:p w14:paraId="030629C4"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List specific course assessments such as class participation, tests, homework assignments, make-up procedures, etc.</w:t>
      </w:r>
    </w:p>
    <w:p w14:paraId="030629C5" w14:textId="77777777" w:rsidR="00373B2B" w:rsidRDefault="00373B2B" w:rsidP="00DA66CF">
      <w:pPr>
        <w:ind w:left="720"/>
        <w:rPr>
          <w:rFonts w:ascii="Calibri" w:hAnsi="Calibri" w:cs="Arial"/>
          <w:sz w:val="22"/>
          <w:szCs w:val="22"/>
        </w:rPr>
      </w:pPr>
    </w:p>
    <w:p w14:paraId="030629C6" w14:textId="77777777" w:rsidR="004E1953" w:rsidRDefault="004E1953" w:rsidP="00CA3F21">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030629C7" w14:textId="77777777" w:rsidR="004E1953" w:rsidRDefault="004E1953" w:rsidP="00CA3F21">
      <w:pPr>
        <w:ind w:left="720"/>
        <w:rPr>
          <w:rFonts w:asciiTheme="minorHAnsi" w:hAnsiTheme="minorHAnsi"/>
          <w:bCs/>
          <w:color w:val="000000" w:themeColor="text1"/>
          <w:sz w:val="22"/>
          <w:szCs w:val="22"/>
        </w:rPr>
      </w:pPr>
    </w:p>
    <w:p w14:paraId="030629C8" w14:textId="77777777" w:rsidR="004E1953" w:rsidRPr="00074226" w:rsidRDefault="004E1953" w:rsidP="00CA3F21">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030629C9" w14:textId="77777777" w:rsidR="004E1953" w:rsidRDefault="004E1953" w:rsidP="00CA3F21">
      <w:pPr>
        <w:rPr>
          <w:rFonts w:asciiTheme="minorHAnsi" w:hAnsiTheme="minorHAnsi"/>
          <w:b/>
          <w:bCs/>
          <w:color w:val="000000" w:themeColor="text1"/>
          <w:sz w:val="22"/>
          <w:szCs w:val="22"/>
        </w:rPr>
      </w:pPr>
    </w:p>
    <w:p w14:paraId="030629CA" w14:textId="77777777"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030629CB" w14:textId="77777777"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030629CC"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030629CD"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30629CE" w14:textId="77777777" w:rsidR="00CA3F21" w:rsidRDefault="00CA3F21" w:rsidP="00CA3F21">
      <w:pPr>
        <w:ind w:firstLine="720"/>
        <w:rPr>
          <w:rFonts w:asciiTheme="minorHAnsi" w:hAnsiTheme="minorHAnsi"/>
          <w:b/>
          <w:bCs/>
          <w:color w:val="000000" w:themeColor="text1"/>
          <w:sz w:val="22"/>
          <w:szCs w:val="22"/>
        </w:rPr>
      </w:pPr>
    </w:p>
    <w:p w14:paraId="030629CF" w14:textId="77777777"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030629D0" w14:textId="77777777"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030629D1"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030629D2"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30629D3" w14:textId="77777777" w:rsidR="00CA3F21" w:rsidRDefault="00CA3F21" w:rsidP="00CA3F21">
      <w:pPr>
        <w:ind w:firstLine="720"/>
        <w:rPr>
          <w:rFonts w:asciiTheme="minorHAnsi" w:hAnsiTheme="minorHAnsi"/>
          <w:b/>
          <w:bCs/>
          <w:color w:val="000000" w:themeColor="text1"/>
          <w:sz w:val="22"/>
          <w:szCs w:val="22"/>
        </w:rPr>
      </w:pPr>
    </w:p>
    <w:p w14:paraId="030629D4" w14:textId="77777777"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030629D5" w14:textId="77777777"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030629D6"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030629D7"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lastRenderedPageBreak/>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30629D8" w14:textId="77777777" w:rsidR="00CA3F21" w:rsidRDefault="00CA3F21" w:rsidP="00CA3F21">
      <w:pPr>
        <w:ind w:firstLine="720"/>
        <w:rPr>
          <w:rFonts w:asciiTheme="minorHAnsi" w:hAnsiTheme="minorHAnsi"/>
          <w:bCs/>
          <w:color w:val="000000" w:themeColor="text1"/>
          <w:sz w:val="22"/>
          <w:szCs w:val="22"/>
        </w:rPr>
      </w:pPr>
    </w:p>
    <w:p w14:paraId="030629D9" w14:textId="77777777"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030629DA" w14:textId="77777777"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030629DB" w14:textId="77777777" w:rsidR="004E1953" w:rsidRPr="00DB1A9F" w:rsidRDefault="004E1953" w:rsidP="00CA3F21">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30629DC" w14:textId="77777777" w:rsidR="004E1953" w:rsidRPr="00962898" w:rsidRDefault="004E1953" w:rsidP="00DA66CF">
      <w:pPr>
        <w:ind w:left="720"/>
        <w:rPr>
          <w:rFonts w:ascii="Calibri" w:hAnsi="Calibri" w:cs="Arial"/>
          <w:sz w:val="22"/>
          <w:szCs w:val="22"/>
        </w:rPr>
      </w:pPr>
    </w:p>
    <w:p w14:paraId="030629DD"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ATTENDANCE POLICY:</w:t>
      </w:r>
      <w:r w:rsidRPr="00962898">
        <w:rPr>
          <w:rFonts w:ascii="Calibri" w:hAnsi="Calibri" w:cs="Arial"/>
          <w:sz w:val="22"/>
          <w:szCs w:val="22"/>
        </w:rPr>
        <w:t xml:space="preserve">   </w:t>
      </w:r>
    </w:p>
    <w:p w14:paraId="030629DE"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The professor’s specific policy concerning absence. (The College policy on attendance is in the Catalog, and defers to the professor.)</w:t>
      </w:r>
    </w:p>
    <w:p w14:paraId="030629DF" w14:textId="77777777" w:rsidR="00373B2B" w:rsidRPr="00962898" w:rsidRDefault="00373B2B" w:rsidP="00DA66CF">
      <w:pPr>
        <w:ind w:left="720"/>
        <w:rPr>
          <w:rFonts w:ascii="Calibri" w:hAnsi="Calibri" w:cs="Arial"/>
          <w:sz w:val="22"/>
          <w:szCs w:val="22"/>
        </w:rPr>
      </w:pPr>
    </w:p>
    <w:p w14:paraId="030629E0"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GRADING POLICY:</w:t>
      </w:r>
      <w:r w:rsidRPr="00962898">
        <w:rPr>
          <w:rFonts w:ascii="Calibri" w:hAnsi="Calibri" w:cs="Arial"/>
          <w:sz w:val="22"/>
          <w:szCs w:val="22"/>
        </w:rPr>
        <w:t xml:space="preserve">  </w:t>
      </w:r>
    </w:p>
    <w:p w14:paraId="030629E1"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Include numerical ranges for letter grades; the following is a range commonly used by many faculty:</w:t>
      </w:r>
    </w:p>
    <w:p w14:paraId="030629E2" w14:textId="77777777" w:rsidR="00373B2B" w:rsidRPr="00962898" w:rsidRDefault="00373B2B" w:rsidP="00DA66CF">
      <w:pPr>
        <w:pStyle w:val="ListParagraph"/>
        <w:rPr>
          <w:rFonts w:ascii="Calibri" w:hAnsi="Calibri" w:cs="Arial"/>
          <w:sz w:val="22"/>
          <w:szCs w:val="22"/>
        </w:rPr>
      </w:pPr>
    </w:p>
    <w:p w14:paraId="030629E3" w14:textId="77777777" w:rsidR="00373B2B" w:rsidRPr="00962898" w:rsidRDefault="00373B2B" w:rsidP="00DA66CF">
      <w:pPr>
        <w:ind w:left="2880"/>
        <w:rPr>
          <w:rFonts w:ascii="Calibri" w:hAnsi="Calibri" w:cs="Arial"/>
          <w:sz w:val="22"/>
          <w:szCs w:val="22"/>
        </w:rPr>
      </w:pPr>
      <w:r w:rsidRPr="00962898">
        <w:rPr>
          <w:rFonts w:ascii="Calibri" w:hAnsi="Calibri" w:cs="Arial"/>
          <w:sz w:val="22"/>
          <w:szCs w:val="22"/>
        </w:rPr>
        <w:t>90 - 100      =      A</w:t>
      </w:r>
    </w:p>
    <w:p w14:paraId="030629E4" w14:textId="77777777" w:rsidR="00373B2B" w:rsidRPr="00962898" w:rsidRDefault="00373B2B" w:rsidP="00DA66CF">
      <w:pPr>
        <w:ind w:left="2880"/>
        <w:rPr>
          <w:rFonts w:ascii="Calibri" w:hAnsi="Calibri" w:cs="Arial"/>
          <w:sz w:val="22"/>
          <w:szCs w:val="22"/>
        </w:rPr>
      </w:pPr>
      <w:r w:rsidRPr="00962898">
        <w:rPr>
          <w:rFonts w:ascii="Calibri" w:hAnsi="Calibri" w:cs="Arial"/>
          <w:sz w:val="22"/>
          <w:szCs w:val="22"/>
        </w:rPr>
        <w:t>80 - 89        =      B</w:t>
      </w:r>
    </w:p>
    <w:p w14:paraId="030629E5" w14:textId="77777777" w:rsidR="00373B2B" w:rsidRPr="00962898" w:rsidRDefault="00373B2B" w:rsidP="00DA66CF">
      <w:pPr>
        <w:ind w:left="2880"/>
        <w:rPr>
          <w:rFonts w:ascii="Calibri" w:hAnsi="Calibri" w:cs="Arial"/>
          <w:sz w:val="22"/>
          <w:szCs w:val="22"/>
        </w:rPr>
      </w:pPr>
      <w:r w:rsidRPr="00962898">
        <w:rPr>
          <w:rFonts w:ascii="Calibri" w:hAnsi="Calibri" w:cs="Arial"/>
          <w:sz w:val="22"/>
          <w:szCs w:val="22"/>
        </w:rPr>
        <w:t>70 - 79        =      C</w:t>
      </w:r>
    </w:p>
    <w:p w14:paraId="030629E6" w14:textId="77777777" w:rsidR="00373B2B" w:rsidRPr="00962898" w:rsidRDefault="00373B2B" w:rsidP="00DA66CF">
      <w:pPr>
        <w:ind w:left="2880"/>
        <w:rPr>
          <w:rFonts w:ascii="Calibri" w:hAnsi="Calibri" w:cs="Arial"/>
          <w:sz w:val="22"/>
          <w:szCs w:val="22"/>
        </w:rPr>
      </w:pPr>
      <w:r w:rsidRPr="00962898">
        <w:rPr>
          <w:rFonts w:ascii="Calibri" w:hAnsi="Calibri" w:cs="Arial"/>
          <w:sz w:val="22"/>
          <w:szCs w:val="22"/>
        </w:rPr>
        <w:t>60 - 69        =      D</w:t>
      </w:r>
    </w:p>
    <w:p w14:paraId="030629E7" w14:textId="77777777" w:rsidR="00373B2B" w:rsidRPr="00962898" w:rsidRDefault="00373B2B" w:rsidP="00DA66CF">
      <w:pPr>
        <w:ind w:left="2880"/>
        <w:rPr>
          <w:rFonts w:ascii="Calibri" w:hAnsi="Calibri" w:cs="Arial"/>
          <w:sz w:val="22"/>
          <w:szCs w:val="22"/>
        </w:rPr>
      </w:pPr>
      <w:r w:rsidRPr="00962898">
        <w:rPr>
          <w:rFonts w:ascii="Calibri" w:hAnsi="Calibri" w:cs="Arial"/>
          <w:sz w:val="22"/>
          <w:szCs w:val="22"/>
        </w:rPr>
        <w:t>Below 60    =      F</w:t>
      </w:r>
    </w:p>
    <w:p w14:paraId="030629E8" w14:textId="77777777" w:rsidR="00373B2B" w:rsidRPr="00962898" w:rsidRDefault="00373B2B" w:rsidP="00DA66CF">
      <w:pPr>
        <w:ind w:left="720"/>
        <w:rPr>
          <w:rFonts w:ascii="Calibri" w:hAnsi="Calibri" w:cs="Arial"/>
          <w:sz w:val="22"/>
          <w:szCs w:val="22"/>
        </w:rPr>
      </w:pPr>
    </w:p>
    <w:p w14:paraId="030629E9"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(Note:  The “incomplete” grade [“I”] should be given only when unusual circumstances warrant. An “incomplete” is not a substitute for a “D,” “F,” or “W.” Refer to the policy on “incomplete grades.)</w:t>
      </w:r>
    </w:p>
    <w:p w14:paraId="030629EA" w14:textId="77777777" w:rsidR="00373B2B" w:rsidRPr="00962898" w:rsidRDefault="00373B2B" w:rsidP="00DA66CF">
      <w:pPr>
        <w:ind w:left="720"/>
        <w:rPr>
          <w:rFonts w:ascii="Calibri" w:hAnsi="Calibri" w:cs="Arial"/>
          <w:b/>
          <w:sz w:val="22"/>
          <w:szCs w:val="22"/>
        </w:rPr>
      </w:pPr>
    </w:p>
    <w:p w14:paraId="030629EB"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REQUIRED COURSE MATERIALS:</w:t>
      </w:r>
      <w:r w:rsidRPr="00962898">
        <w:rPr>
          <w:rFonts w:ascii="Calibri" w:hAnsi="Calibri" w:cs="Arial"/>
          <w:sz w:val="22"/>
          <w:szCs w:val="22"/>
        </w:rPr>
        <w:t xml:space="preserve">  </w:t>
      </w:r>
    </w:p>
    <w:p w14:paraId="030629EC"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(In correct bibliographic format.)</w:t>
      </w:r>
    </w:p>
    <w:p w14:paraId="030629ED" w14:textId="77777777" w:rsidR="00373B2B" w:rsidRPr="00962898" w:rsidRDefault="00373B2B" w:rsidP="00DA66CF">
      <w:pPr>
        <w:ind w:left="720"/>
        <w:rPr>
          <w:rFonts w:ascii="Calibri" w:hAnsi="Calibri" w:cs="Arial"/>
          <w:sz w:val="22"/>
          <w:szCs w:val="22"/>
        </w:rPr>
      </w:pPr>
    </w:p>
    <w:p w14:paraId="030629EE"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RESERVED MATERIALS FOR THE COURSE:</w:t>
      </w:r>
      <w:r w:rsidRPr="00962898">
        <w:rPr>
          <w:rFonts w:ascii="Calibri" w:hAnsi="Calibri" w:cs="Arial"/>
          <w:sz w:val="22"/>
          <w:szCs w:val="22"/>
        </w:rPr>
        <w:t xml:space="preserve">  </w:t>
      </w:r>
    </w:p>
    <w:p w14:paraId="030629EF"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Other special learning resources.</w:t>
      </w:r>
    </w:p>
    <w:p w14:paraId="030629F0" w14:textId="77777777" w:rsidR="00373B2B" w:rsidRPr="00962898" w:rsidRDefault="00373B2B" w:rsidP="00DA66CF">
      <w:pPr>
        <w:ind w:left="720"/>
        <w:rPr>
          <w:rFonts w:ascii="Calibri" w:hAnsi="Calibri" w:cs="Arial"/>
          <w:sz w:val="22"/>
          <w:szCs w:val="22"/>
        </w:rPr>
      </w:pPr>
    </w:p>
    <w:p w14:paraId="030629F1"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CLASS SCHEDULE:</w:t>
      </w:r>
      <w:r w:rsidRPr="00962898">
        <w:rPr>
          <w:rFonts w:ascii="Calibri" w:hAnsi="Calibri" w:cs="Arial"/>
          <w:sz w:val="22"/>
          <w:szCs w:val="22"/>
        </w:rPr>
        <w:t xml:space="preserve">  </w:t>
      </w:r>
    </w:p>
    <w:p w14:paraId="030629F2" w14:textId="77777777" w:rsidR="00373B2B" w:rsidRPr="00962898" w:rsidRDefault="00373B2B" w:rsidP="00DA66CF">
      <w:pPr>
        <w:ind w:left="720"/>
        <w:rPr>
          <w:rFonts w:ascii="Calibri" w:hAnsi="Calibri" w:cs="Arial"/>
          <w:sz w:val="22"/>
          <w:szCs w:val="22"/>
        </w:rPr>
      </w:pPr>
      <w:r w:rsidRPr="00962898">
        <w:rPr>
          <w:rFonts w:ascii="Calibri" w:hAnsi="Calibri" w:cs="Arial"/>
          <w:sz w:val="22"/>
          <w:szCs w:val="22"/>
        </w:rPr>
        <w:t xml:space="preserve">This section includes assignments for each class meeting or unit, along with scheduled </w:t>
      </w:r>
      <w:r w:rsidR="000555B8" w:rsidRPr="00962898">
        <w:rPr>
          <w:rFonts w:ascii="Calibri" w:hAnsi="Calibri" w:cs="Arial"/>
          <w:sz w:val="22"/>
          <w:szCs w:val="22"/>
        </w:rPr>
        <w:t>Library</w:t>
      </w:r>
      <w:r w:rsidRPr="00962898">
        <w:rPr>
          <w:rFonts w:ascii="Calibri" w:hAnsi="Calibri" w:cs="Arial"/>
          <w:sz w:val="22"/>
          <w:szCs w:val="22"/>
        </w:rPr>
        <w:t xml:space="preserve"> </w:t>
      </w:r>
      <w:r w:rsidR="000555B8" w:rsidRPr="00962898">
        <w:rPr>
          <w:rFonts w:ascii="Calibri" w:hAnsi="Calibri" w:cs="Arial"/>
          <w:sz w:val="22"/>
          <w:szCs w:val="22"/>
        </w:rPr>
        <w:t>activities</w:t>
      </w:r>
      <w:r w:rsidRPr="00962898">
        <w:rPr>
          <w:rFonts w:ascii="Calibri" w:hAnsi="Calibri" w:cs="Arial"/>
          <w:sz w:val="22"/>
          <w:szCs w:val="22"/>
        </w:rPr>
        <w:t xml:space="preserve"> and other scheduled support, including scheduled tests.</w:t>
      </w:r>
    </w:p>
    <w:p w14:paraId="030629F3" w14:textId="77777777" w:rsidR="00373B2B" w:rsidRPr="00962898" w:rsidRDefault="00373B2B" w:rsidP="00DA66CF">
      <w:pPr>
        <w:ind w:left="720"/>
        <w:rPr>
          <w:rFonts w:ascii="Calibri" w:hAnsi="Calibri" w:cs="Arial"/>
          <w:sz w:val="22"/>
          <w:szCs w:val="22"/>
        </w:rPr>
      </w:pPr>
    </w:p>
    <w:p w14:paraId="030629F4" w14:textId="77777777"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ANY OTHER INFORMATION OR CLASS PROCEDURES OR POLICIES:</w:t>
      </w:r>
      <w:r w:rsidRPr="00962898">
        <w:rPr>
          <w:rFonts w:ascii="Calibri" w:hAnsi="Calibri" w:cs="Arial"/>
          <w:sz w:val="22"/>
          <w:szCs w:val="22"/>
        </w:rPr>
        <w:t xml:space="preserve">  </w:t>
      </w:r>
    </w:p>
    <w:p w14:paraId="6F1C7099" w14:textId="77777777" w:rsidR="001A227F" w:rsidRPr="001A227F" w:rsidRDefault="001A227F" w:rsidP="001A227F">
      <w:pPr>
        <w:pStyle w:val="ListParagraph"/>
        <w:rPr>
          <w:rFonts w:ascii="Calibri" w:hAnsi="Calibri" w:cs="Arial"/>
          <w:sz w:val="22"/>
          <w:szCs w:val="22"/>
        </w:rPr>
      </w:pPr>
      <w:r w:rsidRPr="001A227F">
        <w:rPr>
          <w:rFonts w:ascii="Calibri" w:hAnsi="Calibri" w:cs="Arial"/>
          <w:sz w:val="22"/>
          <w:szCs w:val="22"/>
        </w:rPr>
        <w:t>The following Social Distancing Guidelines must be included in ALL syllabi:</w:t>
      </w:r>
    </w:p>
    <w:p w14:paraId="3118891B" w14:textId="77777777" w:rsidR="001A227F" w:rsidRPr="001A227F" w:rsidRDefault="001A227F" w:rsidP="001A227F">
      <w:pPr>
        <w:pStyle w:val="ListParagraph"/>
        <w:rPr>
          <w:rFonts w:asciiTheme="minorHAnsi" w:hAnsiTheme="minorHAnsi"/>
          <w:sz w:val="22"/>
          <w:szCs w:val="22"/>
        </w:rPr>
      </w:pPr>
    </w:p>
    <w:p w14:paraId="15509D77" w14:textId="77777777" w:rsidR="001A227F" w:rsidRPr="001A227F" w:rsidRDefault="001A227F" w:rsidP="001A227F">
      <w:pPr>
        <w:pStyle w:val="ListParagraph"/>
        <w:rPr>
          <w:rFonts w:ascii="Calibri" w:hAnsi="Calibri" w:cs="Arial"/>
          <w:sz w:val="22"/>
          <w:szCs w:val="22"/>
        </w:rPr>
      </w:pPr>
      <w:bookmarkStart w:id="1" w:name="_GoBack"/>
      <w:bookmarkEnd w:id="1"/>
      <w:r w:rsidRPr="001A227F">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030629F5" w14:textId="321873BA" w:rsidR="00373B2B" w:rsidRDefault="00373B2B" w:rsidP="00DA66CF">
      <w:pPr>
        <w:ind w:left="720"/>
        <w:rPr>
          <w:rFonts w:ascii="Calibri" w:hAnsi="Calibri" w:cs="Arial"/>
          <w:sz w:val="22"/>
          <w:szCs w:val="22"/>
        </w:rPr>
      </w:pPr>
    </w:p>
    <w:p w14:paraId="030629F6" w14:textId="77777777" w:rsidR="00B721AF" w:rsidRDefault="00B721AF" w:rsidP="00DA66CF">
      <w:pPr>
        <w:ind w:left="720"/>
        <w:rPr>
          <w:rFonts w:ascii="Calibri" w:hAnsi="Calibri" w:cs="Arial"/>
          <w:sz w:val="22"/>
          <w:szCs w:val="22"/>
        </w:rPr>
      </w:pPr>
    </w:p>
    <w:tbl>
      <w:tblPr>
        <w:tblStyle w:val="TableGrid"/>
        <w:tblW w:w="5000" w:type="pct"/>
        <w:tblLayout w:type="fixed"/>
        <w:tblLook w:val="04A0" w:firstRow="1" w:lastRow="0" w:firstColumn="1" w:lastColumn="0" w:noHBand="0" w:noVBand="1"/>
      </w:tblPr>
      <w:tblGrid>
        <w:gridCol w:w="5816"/>
        <w:gridCol w:w="683"/>
        <w:gridCol w:w="681"/>
        <w:gridCol w:w="428"/>
        <w:gridCol w:w="426"/>
        <w:gridCol w:w="426"/>
        <w:gridCol w:w="514"/>
        <w:gridCol w:w="512"/>
        <w:gridCol w:w="432"/>
        <w:gridCol w:w="522"/>
      </w:tblGrid>
      <w:tr w:rsidR="003508FB" w:rsidRPr="004E7CB2" w14:paraId="030629FA" w14:textId="77777777" w:rsidTr="00A93163">
        <w:trPr>
          <w:cantSplit/>
          <w:trHeight w:val="755"/>
        </w:trPr>
        <w:tc>
          <w:tcPr>
            <w:tcW w:w="5000" w:type="pct"/>
            <w:gridSpan w:val="10"/>
          </w:tcPr>
          <w:p w14:paraId="030629F7" w14:textId="77777777" w:rsidR="003508FB" w:rsidRPr="002B1AC4" w:rsidRDefault="003508FB" w:rsidP="00A93163">
            <w:pPr>
              <w:rPr>
                <w:rFonts w:asciiTheme="minorHAnsi" w:hAnsiTheme="minorHAnsi"/>
                <w:b/>
                <w:sz w:val="20"/>
              </w:rPr>
            </w:pPr>
            <w:r w:rsidRPr="002B1AC4">
              <w:rPr>
                <w:rFonts w:asciiTheme="minorHAnsi" w:hAnsiTheme="minorHAnsi"/>
                <w:b/>
                <w:sz w:val="20"/>
              </w:rPr>
              <w:lastRenderedPageBreak/>
              <w:t>HUS 2428:  TREATMENT AND RESOURCES IN SUBSTANCE ABUSE</w:t>
            </w:r>
          </w:p>
          <w:p w14:paraId="030629F8" w14:textId="77777777" w:rsidR="003508FB" w:rsidRPr="002B1AC4" w:rsidRDefault="003508FB" w:rsidP="00A93163">
            <w:pPr>
              <w:rPr>
                <w:rFonts w:asciiTheme="minorHAnsi" w:hAnsiTheme="minorHAnsi"/>
                <w:b/>
                <w:sz w:val="20"/>
              </w:rPr>
            </w:pPr>
            <w:r w:rsidRPr="002B1AC4">
              <w:rPr>
                <w:rFonts w:asciiTheme="minorHAnsi" w:hAnsiTheme="minorHAnsi"/>
                <w:b/>
                <w:sz w:val="20"/>
              </w:rPr>
              <w:t>TEX</w:t>
            </w:r>
            <w:r>
              <w:rPr>
                <w:rFonts w:asciiTheme="minorHAnsi" w:hAnsiTheme="minorHAnsi"/>
                <w:b/>
                <w:sz w:val="20"/>
              </w:rPr>
              <w:t xml:space="preserve">TBOOK:  ADDICTION TREATMENT: A STRENGTHS PERSPECTIVE, </w:t>
            </w:r>
            <w:r w:rsidRPr="00D00F15">
              <w:rPr>
                <w:rFonts w:asciiTheme="minorHAnsi" w:hAnsiTheme="minorHAnsi"/>
                <w:b/>
                <w:sz w:val="20"/>
                <w:u w:val="single"/>
              </w:rPr>
              <w:t>4TH EDITION</w:t>
            </w:r>
            <w:r w:rsidRPr="002B1AC4">
              <w:rPr>
                <w:rFonts w:asciiTheme="minorHAnsi" w:hAnsiTheme="minorHAnsi"/>
                <w:b/>
                <w:sz w:val="20"/>
              </w:rPr>
              <w:t xml:space="preserve"> </w:t>
            </w:r>
          </w:p>
          <w:p w14:paraId="030629F9" w14:textId="77777777" w:rsidR="003508FB" w:rsidRPr="004E7CB2" w:rsidRDefault="003508FB" w:rsidP="00A93163">
            <w:pPr>
              <w:rPr>
                <w:rFonts w:asciiTheme="minorHAnsi" w:hAnsiTheme="minorHAnsi"/>
                <w:b/>
                <w:sz w:val="16"/>
                <w:szCs w:val="16"/>
              </w:rPr>
            </w:pPr>
            <w:r w:rsidRPr="002B1AC4">
              <w:rPr>
                <w:rFonts w:asciiTheme="minorHAnsi" w:hAnsiTheme="minorHAnsi"/>
                <w:b/>
                <w:sz w:val="20"/>
              </w:rPr>
              <w:t>FLORIDA CERTIFICATION BOARD TRAINING EQUIVALENCY CHART</w:t>
            </w:r>
          </w:p>
        </w:tc>
      </w:tr>
      <w:tr w:rsidR="003508FB" w:rsidRPr="004E7CB2" w14:paraId="03062A06" w14:textId="77777777" w:rsidTr="00A93163">
        <w:trPr>
          <w:cantSplit/>
          <w:trHeight w:val="1134"/>
        </w:trPr>
        <w:tc>
          <w:tcPr>
            <w:tcW w:w="2786" w:type="pct"/>
          </w:tcPr>
          <w:p w14:paraId="030629FB" w14:textId="77777777" w:rsidR="003508FB" w:rsidRPr="004E7CB2" w:rsidRDefault="003508FB" w:rsidP="00A93163">
            <w:pPr>
              <w:rPr>
                <w:rFonts w:asciiTheme="minorHAnsi" w:hAnsiTheme="minorHAnsi"/>
                <w:sz w:val="12"/>
                <w:szCs w:val="12"/>
              </w:rPr>
            </w:pPr>
          </w:p>
        </w:tc>
        <w:tc>
          <w:tcPr>
            <w:tcW w:w="327" w:type="pct"/>
            <w:textDirection w:val="tbRl"/>
          </w:tcPr>
          <w:p w14:paraId="030629FC"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Understanding Addiction/</w:t>
            </w:r>
          </w:p>
          <w:p w14:paraId="030629FD"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14:paraId="030629FE"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14:paraId="030629FF"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14:paraId="03062A00"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14:paraId="03062A01"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14:paraId="03062A02"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14:paraId="03062A03"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14:paraId="03062A04"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14:paraId="03062A05" w14:textId="77777777" w:rsidR="003508FB" w:rsidRPr="004E7CB2" w:rsidRDefault="003508FB" w:rsidP="00A93163">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3508FB" w:rsidRPr="004E7CB2" w14:paraId="03062A11" w14:textId="77777777" w:rsidTr="00A93163">
        <w:tc>
          <w:tcPr>
            <w:tcW w:w="2786" w:type="pct"/>
          </w:tcPr>
          <w:p w14:paraId="03062A07" w14:textId="77777777" w:rsidR="003508FB" w:rsidRPr="004E7CB2" w:rsidRDefault="003508FB" w:rsidP="00A93163">
            <w:pPr>
              <w:keepNext/>
              <w:rPr>
                <w:rFonts w:asciiTheme="minorHAnsi" w:hAnsiTheme="minorHAnsi"/>
                <w:sz w:val="20"/>
              </w:rPr>
            </w:pPr>
            <w:r w:rsidRPr="004E7CB2">
              <w:rPr>
                <w:rFonts w:asciiTheme="minorHAnsi" w:hAnsiTheme="minorHAnsi"/>
                <w:sz w:val="20"/>
              </w:rPr>
              <w:t>Chapter 1 The Nature of Addiction – 3 hours</w:t>
            </w:r>
          </w:p>
        </w:tc>
        <w:tc>
          <w:tcPr>
            <w:tcW w:w="327" w:type="pct"/>
            <w:vAlign w:val="center"/>
          </w:tcPr>
          <w:p w14:paraId="03062A08" w14:textId="77777777" w:rsidR="003508FB" w:rsidRPr="004E7CB2" w:rsidRDefault="003508FB" w:rsidP="00A93163">
            <w:pPr>
              <w:jc w:val="center"/>
              <w:rPr>
                <w:rFonts w:asciiTheme="minorHAnsi" w:hAnsiTheme="minorHAnsi"/>
                <w:sz w:val="20"/>
              </w:rPr>
            </w:pPr>
          </w:p>
        </w:tc>
        <w:tc>
          <w:tcPr>
            <w:tcW w:w="326" w:type="pct"/>
            <w:vAlign w:val="center"/>
          </w:tcPr>
          <w:p w14:paraId="03062A09" w14:textId="77777777" w:rsidR="003508FB" w:rsidRPr="004E7CB2" w:rsidRDefault="003508FB" w:rsidP="00A93163">
            <w:pPr>
              <w:jc w:val="center"/>
              <w:rPr>
                <w:rFonts w:asciiTheme="minorHAnsi" w:hAnsiTheme="minorHAnsi"/>
                <w:sz w:val="20"/>
              </w:rPr>
            </w:pPr>
          </w:p>
        </w:tc>
        <w:tc>
          <w:tcPr>
            <w:tcW w:w="205" w:type="pct"/>
            <w:vAlign w:val="center"/>
          </w:tcPr>
          <w:p w14:paraId="03062A0A" w14:textId="77777777" w:rsidR="003508FB" w:rsidRPr="004E7CB2" w:rsidRDefault="003508FB" w:rsidP="00A93163">
            <w:pPr>
              <w:jc w:val="center"/>
              <w:rPr>
                <w:rFonts w:asciiTheme="minorHAnsi" w:hAnsiTheme="minorHAnsi"/>
                <w:sz w:val="20"/>
              </w:rPr>
            </w:pPr>
          </w:p>
        </w:tc>
        <w:tc>
          <w:tcPr>
            <w:tcW w:w="204" w:type="pct"/>
            <w:vAlign w:val="center"/>
          </w:tcPr>
          <w:p w14:paraId="03062A0B"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0C" w14:textId="77777777" w:rsidR="003508FB" w:rsidRPr="004E7CB2" w:rsidRDefault="003508FB" w:rsidP="00A93163">
            <w:pPr>
              <w:jc w:val="center"/>
              <w:rPr>
                <w:rFonts w:asciiTheme="minorHAnsi" w:hAnsiTheme="minorHAnsi"/>
                <w:sz w:val="20"/>
              </w:rPr>
            </w:pPr>
          </w:p>
        </w:tc>
        <w:tc>
          <w:tcPr>
            <w:tcW w:w="246" w:type="pct"/>
            <w:vAlign w:val="center"/>
          </w:tcPr>
          <w:p w14:paraId="03062A0D" w14:textId="77777777" w:rsidR="003508FB" w:rsidRPr="004E7CB2" w:rsidRDefault="003508FB" w:rsidP="00A93163">
            <w:pPr>
              <w:jc w:val="center"/>
              <w:rPr>
                <w:rFonts w:asciiTheme="minorHAnsi" w:hAnsiTheme="minorHAnsi"/>
                <w:sz w:val="20"/>
              </w:rPr>
            </w:pPr>
          </w:p>
        </w:tc>
        <w:tc>
          <w:tcPr>
            <w:tcW w:w="245" w:type="pct"/>
            <w:vAlign w:val="center"/>
          </w:tcPr>
          <w:p w14:paraId="03062A0E" w14:textId="77777777" w:rsidR="003508FB" w:rsidRPr="004E7CB2" w:rsidRDefault="003508FB" w:rsidP="00A93163">
            <w:pPr>
              <w:jc w:val="center"/>
              <w:rPr>
                <w:rFonts w:asciiTheme="minorHAnsi" w:hAnsiTheme="minorHAnsi"/>
                <w:sz w:val="20"/>
              </w:rPr>
            </w:pPr>
          </w:p>
        </w:tc>
        <w:tc>
          <w:tcPr>
            <w:tcW w:w="207" w:type="pct"/>
            <w:vAlign w:val="center"/>
          </w:tcPr>
          <w:p w14:paraId="03062A0F" w14:textId="77777777" w:rsidR="003508FB" w:rsidRPr="004E7CB2" w:rsidRDefault="003508FB" w:rsidP="00A93163">
            <w:pPr>
              <w:jc w:val="center"/>
              <w:rPr>
                <w:rFonts w:asciiTheme="minorHAnsi" w:hAnsiTheme="minorHAnsi"/>
                <w:sz w:val="20"/>
              </w:rPr>
            </w:pPr>
          </w:p>
        </w:tc>
        <w:tc>
          <w:tcPr>
            <w:tcW w:w="250" w:type="pct"/>
            <w:vAlign w:val="center"/>
          </w:tcPr>
          <w:p w14:paraId="03062A10" w14:textId="77777777" w:rsidR="003508FB" w:rsidRPr="004E7CB2" w:rsidRDefault="003508FB" w:rsidP="00A93163">
            <w:pPr>
              <w:jc w:val="center"/>
              <w:rPr>
                <w:rFonts w:asciiTheme="minorHAnsi" w:hAnsiTheme="minorHAnsi"/>
                <w:sz w:val="20"/>
              </w:rPr>
            </w:pPr>
          </w:p>
        </w:tc>
      </w:tr>
      <w:tr w:rsidR="003508FB" w:rsidRPr="004E7CB2" w14:paraId="03062A1C" w14:textId="77777777" w:rsidTr="00A93163">
        <w:tc>
          <w:tcPr>
            <w:tcW w:w="2786" w:type="pct"/>
          </w:tcPr>
          <w:p w14:paraId="03062A12" w14:textId="77777777" w:rsidR="003508FB" w:rsidRPr="004E7CB2" w:rsidRDefault="003508FB" w:rsidP="00A93163">
            <w:pPr>
              <w:rPr>
                <w:rFonts w:asciiTheme="minorHAnsi" w:hAnsiTheme="minorHAnsi"/>
                <w:sz w:val="20"/>
              </w:rPr>
            </w:pPr>
            <w:r w:rsidRPr="004E7CB2">
              <w:rPr>
                <w:rFonts w:asciiTheme="minorHAnsi" w:hAnsiTheme="minorHAnsi"/>
                <w:sz w:val="20"/>
              </w:rPr>
              <w:t>Chapter 2 Historical Perspectives – 3 hours</w:t>
            </w:r>
          </w:p>
        </w:tc>
        <w:tc>
          <w:tcPr>
            <w:tcW w:w="327" w:type="pct"/>
            <w:vAlign w:val="center"/>
          </w:tcPr>
          <w:p w14:paraId="03062A13" w14:textId="77777777" w:rsidR="003508FB" w:rsidRPr="004E7CB2" w:rsidRDefault="003508FB" w:rsidP="00A93163">
            <w:pPr>
              <w:jc w:val="center"/>
              <w:rPr>
                <w:rFonts w:asciiTheme="minorHAnsi" w:hAnsiTheme="minorHAnsi"/>
                <w:sz w:val="20"/>
              </w:rPr>
            </w:pPr>
          </w:p>
        </w:tc>
        <w:tc>
          <w:tcPr>
            <w:tcW w:w="326" w:type="pct"/>
            <w:vAlign w:val="center"/>
          </w:tcPr>
          <w:p w14:paraId="03062A14" w14:textId="77777777" w:rsidR="003508FB" w:rsidRPr="004E7CB2" w:rsidRDefault="003508FB" w:rsidP="00A93163">
            <w:pPr>
              <w:jc w:val="center"/>
              <w:rPr>
                <w:rFonts w:asciiTheme="minorHAnsi" w:hAnsiTheme="minorHAnsi"/>
                <w:sz w:val="20"/>
              </w:rPr>
            </w:pPr>
          </w:p>
        </w:tc>
        <w:tc>
          <w:tcPr>
            <w:tcW w:w="205" w:type="pct"/>
            <w:vAlign w:val="center"/>
          </w:tcPr>
          <w:p w14:paraId="03062A15" w14:textId="77777777" w:rsidR="003508FB" w:rsidRPr="004E7CB2" w:rsidRDefault="003508FB" w:rsidP="00A93163">
            <w:pPr>
              <w:jc w:val="center"/>
              <w:rPr>
                <w:rFonts w:asciiTheme="minorHAnsi" w:hAnsiTheme="minorHAnsi"/>
                <w:sz w:val="20"/>
              </w:rPr>
            </w:pPr>
          </w:p>
        </w:tc>
        <w:tc>
          <w:tcPr>
            <w:tcW w:w="204" w:type="pct"/>
            <w:vAlign w:val="center"/>
          </w:tcPr>
          <w:p w14:paraId="03062A16"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17" w14:textId="77777777" w:rsidR="003508FB" w:rsidRPr="004E7CB2" w:rsidRDefault="003508FB" w:rsidP="00A93163">
            <w:pPr>
              <w:jc w:val="center"/>
              <w:rPr>
                <w:rFonts w:asciiTheme="minorHAnsi" w:hAnsiTheme="minorHAnsi"/>
                <w:sz w:val="20"/>
              </w:rPr>
            </w:pPr>
          </w:p>
        </w:tc>
        <w:tc>
          <w:tcPr>
            <w:tcW w:w="246" w:type="pct"/>
            <w:vAlign w:val="center"/>
          </w:tcPr>
          <w:p w14:paraId="03062A18" w14:textId="77777777" w:rsidR="003508FB" w:rsidRPr="004E7CB2" w:rsidRDefault="003508FB" w:rsidP="00A93163">
            <w:pPr>
              <w:jc w:val="center"/>
              <w:rPr>
                <w:rFonts w:asciiTheme="minorHAnsi" w:hAnsiTheme="minorHAnsi"/>
                <w:sz w:val="20"/>
              </w:rPr>
            </w:pPr>
          </w:p>
        </w:tc>
        <w:tc>
          <w:tcPr>
            <w:tcW w:w="245" w:type="pct"/>
            <w:vAlign w:val="center"/>
          </w:tcPr>
          <w:p w14:paraId="03062A19" w14:textId="77777777" w:rsidR="003508FB" w:rsidRPr="004E7CB2" w:rsidRDefault="003508FB" w:rsidP="00A93163">
            <w:pPr>
              <w:jc w:val="center"/>
              <w:rPr>
                <w:rFonts w:asciiTheme="minorHAnsi" w:hAnsiTheme="minorHAnsi"/>
                <w:sz w:val="20"/>
              </w:rPr>
            </w:pPr>
          </w:p>
        </w:tc>
        <w:tc>
          <w:tcPr>
            <w:tcW w:w="207" w:type="pct"/>
            <w:vAlign w:val="center"/>
          </w:tcPr>
          <w:p w14:paraId="03062A1A" w14:textId="77777777" w:rsidR="003508FB" w:rsidRPr="004E7CB2" w:rsidRDefault="003508FB" w:rsidP="00A93163">
            <w:pPr>
              <w:jc w:val="center"/>
              <w:rPr>
                <w:rFonts w:asciiTheme="minorHAnsi" w:hAnsiTheme="minorHAnsi"/>
                <w:sz w:val="20"/>
              </w:rPr>
            </w:pPr>
          </w:p>
        </w:tc>
        <w:tc>
          <w:tcPr>
            <w:tcW w:w="250" w:type="pct"/>
            <w:vAlign w:val="center"/>
          </w:tcPr>
          <w:p w14:paraId="03062A1B" w14:textId="77777777" w:rsidR="003508FB" w:rsidRPr="004E7CB2" w:rsidRDefault="003508FB" w:rsidP="00A93163">
            <w:pPr>
              <w:jc w:val="center"/>
              <w:rPr>
                <w:rFonts w:asciiTheme="minorHAnsi" w:hAnsiTheme="minorHAnsi"/>
                <w:sz w:val="20"/>
              </w:rPr>
            </w:pPr>
          </w:p>
        </w:tc>
      </w:tr>
      <w:tr w:rsidR="003508FB" w:rsidRPr="004E7CB2" w14:paraId="03062A27" w14:textId="77777777" w:rsidTr="00A93163">
        <w:tc>
          <w:tcPr>
            <w:tcW w:w="2786" w:type="pct"/>
          </w:tcPr>
          <w:p w14:paraId="03062A1D" w14:textId="77777777" w:rsidR="003508FB" w:rsidRPr="004E7CB2" w:rsidRDefault="003508FB" w:rsidP="00A93163">
            <w:pPr>
              <w:rPr>
                <w:rFonts w:asciiTheme="minorHAnsi" w:hAnsiTheme="minorHAnsi"/>
                <w:sz w:val="20"/>
              </w:rPr>
            </w:pPr>
            <w:r w:rsidRPr="004E7CB2">
              <w:rPr>
                <w:rFonts w:asciiTheme="minorHAnsi" w:hAnsiTheme="minorHAnsi"/>
                <w:sz w:val="20"/>
              </w:rPr>
              <w:t>Chapter 3 Substance Misuse, Dependence, and the Body – 3 hours</w:t>
            </w:r>
          </w:p>
        </w:tc>
        <w:tc>
          <w:tcPr>
            <w:tcW w:w="327" w:type="pct"/>
            <w:vAlign w:val="center"/>
          </w:tcPr>
          <w:p w14:paraId="03062A1E" w14:textId="77777777" w:rsidR="003508FB" w:rsidRPr="004E7CB2" w:rsidRDefault="003508FB" w:rsidP="00A93163">
            <w:pPr>
              <w:jc w:val="center"/>
              <w:rPr>
                <w:rFonts w:asciiTheme="minorHAnsi" w:hAnsiTheme="minorHAnsi"/>
                <w:sz w:val="20"/>
              </w:rPr>
            </w:pPr>
          </w:p>
        </w:tc>
        <w:tc>
          <w:tcPr>
            <w:tcW w:w="326" w:type="pct"/>
            <w:vAlign w:val="center"/>
          </w:tcPr>
          <w:p w14:paraId="03062A1F" w14:textId="77777777" w:rsidR="003508FB" w:rsidRPr="004E7CB2" w:rsidRDefault="003508FB" w:rsidP="00A93163">
            <w:pPr>
              <w:jc w:val="center"/>
              <w:rPr>
                <w:rFonts w:asciiTheme="minorHAnsi" w:hAnsiTheme="minorHAnsi"/>
                <w:sz w:val="20"/>
              </w:rPr>
            </w:pPr>
          </w:p>
        </w:tc>
        <w:tc>
          <w:tcPr>
            <w:tcW w:w="205" w:type="pct"/>
            <w:vAlign w:val="center"/>
          </w:tcPr>
          <w:p w14:paraId="03062A20" w14:textId="77777777" w:rsidR="003508FB" w:rsidRPr="004E7CB2" w:rsidRDefault="003508FB" w:rsidP="00A93163">
            <w:pPr>
              <w:jc w:val="center"/>
              <w:rPr>
                <w:rFonts w:asciiTheme="minorHAnsi" w:hAnsiTheme="minorHAnsi"/>
                <w:sz w:val="20"/>
              </w:rPr>
            </w:pPr>
          </w:p>
        </w:tc>
        <w:tc>
          <w:tcPr>
            <w:tcW w:w="204" w:type="pct"/>
            <w:vAlign w:val="center"/>
          </w:tcPr>
          <w:p w14:paraId="03062A21"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22" w14:textId="77777777" w:rsidR="003508FB" w:rsidRPr="004E7CB2" w:rsidRDefault="003508FB" w:rsidP="00A93163">
            <w:pPr>
              <w:jc w:val="center"/>
              <w:rPr>
                <w:rFonts w:asciiTheme="minorHAnsi" w:hAnsiTheme="minorHAnsi"/>
                <w:sz w:val="20"/>
              </w:rPr>
            </w:pPr>
          </w:p>
        </w:tc>
        <w:tc>
          <w:tcPr>
            <w:tcW w:w="246" w:type="pct"/>
            <w:vAlign w:val="center"/>
          </w:tcPr>
          <w:p w14:paraId="03062A23" w14:textId="77777777" w:rsidR="003508FB" w:rsidRPr="004E7CB2" w:rsidRDefault="003508FB" w:rsidP="00A93163">
            <w:pPr>
              <w:jc w:val="center"/>
              <w:rPr>
                <w:rFonts w:asciiTheme="minorHAnsi" w:hAnsiTheme="minorHAnsi"/>
                <w:sz w:val="20"/>
              </w:rPr>
            </w:pPr>
          </w:p>
        </w:tc>
        <w:tc>
          <w:tcPr>
            <w:tcW w:w="245" w:type="pct"/>
            <w:vAlign w:val="center"/>
          </w:tcPr>
          <w:p w14:paraId="03062A24" w14:textId="77777777" w:rsidR="003508FB" w:rsidRPr="004E7CB2" w:rsidRDefault="003508FB" w:rsidP="00A93163">
            <w:pPr>
              <w:jc w:val="center"/>
              <w:rPr>
                <w:rFonts w:asciiTheme="minorHAnsi" w:hAnsiTheme="minorHAnsi"/>
                <w:sz w:val="20"/>
              </w:rPr>
            </w:pPr>
          </w:p>
        </w:tc>
        <w:tc>
          <w:tcPr>
            <w:tcW w:w="207" w:type="pct"/>
            <w:vAlign w:val="center"/>
          </w:tcPr>
          <w:p w14:paraId="03062A25" w14:textId="77777777" w:rsidR="003508FB" w:rsidRPr="004E7CB2" w:rsidRDefault="003508FB" w:rsidP="00A93163">
            <w:pPr>
              <w:jc w:val="center"/>
              <w:rPr>
                <w:rFonts w:asciiTheme="minorHAnsi" w:hAnsiTheme="minorHAnsi"/>
                <w:sz w:val="20"/>
              </w:rPr>
            </w:pPr>
          </w:p>
        </w:tc>
        <w:tc>
          <w:tcPr>
            <w:tcW w:w="250" w:type="pct"/>
            <w:vAlign w:val="center"/>
          </w:tcPr>
          <w:p w14:paraId="03062A26" w14:textId="77777777" w:rsidR="003508FB" w:rsidRPr="004E7CB2" w:rsidRDefault="003508FB" w:rsidP="00A93163">
            <w:pPr>
              <w:jc w:val="center"/>
              <w:rPr>
                <w:rFonts w:asciiTheme="minorHAnsi" w:hAnsiTheme="minorHAnsi"/>
                <w:sz w:val="20"/>
              </w:rPr>
            </w:pPr>
          </w:p>
        </w:tc>
      </w:tr>
      <w:tr w:rsidR="003508FB" w:rsidRPr="004E7CB2" w14:paraId="03062A32" w14:textId="77777777" w:rsidTr="00A93163">
        <w:tc>
          <w:tcPr>
            <w:tcW w:w="2786" w:type="pct"/>
          </w:tcPr>
          <w:p w14:paraId="03062A28" w14:textId="77777777" w:rsidR="003508FB" w:rsidRPr="004E7CB2" w:rsidRDefault="003508FB" w:rsidP="00A93163">
            <w:pPr>
              <w:rPr>
                <w:rFonts w:asciiTheme="minorHAnsi" w:hAnsiTheme="minorHAnsi"/>
                <w:sz w:val="20"/>
              </w:rPr>
            </w:pPr>
            <w:r w:rsidRPr="004E7CB2">
              <w:rPr>
                <w:rFonts w:asciiTheme="minorHAnsi" w:hAnsiTheme="minorHAnsi"/>
                <w:sz w:val="20"/>
              </w:rPr>
              <w:t xml:space="preserve">Chapter 4 </w:t>
            </w:r>
            <w:r>
              <w:rPr>
                <w:rFonts w:asciiTheme="minorHAnsi" w:hAnsiTheme="minorHAnsi"/>
                <w:sz w:val="20"/>
              </w:rPr>
              <w:t>Substance Misuse with a Co-Occurring Mental Disorder or Disability</w:t>
            </w:r>
            <w:r w:rsidRPr="004E7CB2">
              <w:rPr>
                <w:rFonts w:asciiTheme="minorHAnsi" w:hAnsiTheme="minorHAnsi"/>
                <w:sz w:val="20"/>
              </w:rPr>
              <w:t xml:space="preserve"> – 3 hours</w:t>
            </w:r>
          </w:p>
        </w:tc>
        <w:tc>
          <w:tcPr>
            <w:tcW w:w="327" w:type="pct"/>
            <w:vAlign w:val="center"/>
          </w:tcPr>
          <w:p w14:paraId="03062A29" w14:textId="77777777" w:rsidR="003508FB" w:rsidRPr="004E7CB2" w:rsidRDefault="003508FB" w:rsidP="00A93163">
            <w:pPr>
              <w:jc w:val="center"/>
              <w:rPr>
                <w:rFonts w:asciiTheme="minorHAnsi" w:hAnsiTheme="minorHAnsi"/>
                <w:sz w:val="20"/>
              </w:rPr>
            </w:pPr>
          </w:p>
        </w:tc>
        <w:tc>
          <w:tcPr>
            <w:tcW w:w="326" w:type="pct"/>
            <w:vAlign w:val="center"/>
          </w:tcPr>
          <w:p w14:paraId="03062A2A" w14:textId="77777777" w:rsidR="003508FB" w:rsidRPr="004E7CB2" w:rsidRDefault="003508FB" w:rsidP="00A93163">
            <w:pPr>
              <w:jc w:val="center"/>
              <w:rPr>
                <w:rFonts w:asciiTheme="minorHAnsi" w:hAnsiTheme="minorHAnsi"/>
                <w:sz w:val="20"/>
              </w:rPr>
            </w:pPr>
          </w:p>
        </w:tc>
        <w:tc>
          <w:tcPr>
            <w:tcW w:w="205" w:type="pct"/>
            <w:vAlign w:val="center"/>
          </w:tcPr>
          <w:p w14:paraId="03062A2B" w14:textId="77777777" w:rsidR="003508FB" w:rsidRPr="004E7CB2" w:rsidRDefault="003508FB" w:rsidP="00A93163">
            <w:pPr>
              <w:jc w:val="center"/>
              <w:rPr>
                <w:rFonts w:asciiTheme="minorHAnsi" w:hAnsiTheme="minorHAnsi"/>
                <w:sz w:val="20"/>
              </w:rPr>
            </w:pPr>
          </w:p>
        </w:tc>
        <w:tc>
          <w:tcPr>
            <w:tcW w:w="204" w:type="pct"/>
            <w:vAlign w:val="center"/>
          </w:tcPr>
          <w:p w14:paraId="03062A2C"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2D" w14:textId="77777777" w:rsidR="003508FB" w:rsidRPr="004E7CB2" w:rsidRDefault="003508FB" w:rsidP="00A93163">
            <w:pPr>
              <w:jc w:val="center"/>
              <w:rPr>
                <w:rFonts w:asciiTheme="minorHAnsi" w:hAnsiTheme="minorHAnsi"/>
                <w:sz w:val="20"/>
              </w:rPr>
            </w:pPr>
          </w:p>
        </w:tc>
        <w:tc>
          <w:tcPr>
            <w:tcW w:w="246" w:type="pct"/>
            <w:vAlign w:val="center"/>
          </w:tcPr>
          <w:p w14:paraId="03062A2E" w14:textId="77777777" w:rsidR="003508FB" w:rsidRPr="004E7CB2" w:rsidRDefault="003508FB" w:rsidP="00A93163">
            <w:pPr>
              <w:jc w:val="center"/>
              <w:rPr>
                <w:rFonts w:asciiTheme="minorHAnsi" w:hAnsiTheme="minorHAnsi"/>
                <w:sz w:val="20"/>
              </w:rPr>
            </w:pPr>
          </w:p>
        </w:tc>
        <w:tc>
          <w:tcPr>
            <w:tcW w:w="245" w:type="pct"/>
            <w:vAlign w:val="center"/>
          </w:tcPr>
          <w:p w14:paraId="03062A2F" w14:textId="77777777" w:rsidR="003508FB" w:rsidRPr="004E7CB2" w:rsidRDefault="003508FB" w:rsidP="00A93163">
            <w:pPr>
              <w:jc w:val="center"/>
              <w:rPr>
                <w:rFonts w:asciiTheme="minorHAnsi" w:hAnsiTheme="minorHAnsi"/>
                <w:sz w:val="20"/>
              </w:rPr>
            </w:pPr>
          </w:p>
        </w:tc>
        <w:tc>
          <w:tcPr>
            <w:tcW w:w="207" w:type="pct"/>
            <w:vAlign w:val="center"/>
          </w:tcPr>
          <w:p w14:paraId="03062A30" w14:textId="77777777" w:rsidR="003508FB" w:rsidRPr="004E7CB2" w:rsidRDefault="003508FB" w:rsidP="00A93163">
            <w:pPr>
              <w:jc w:val="center"/>
              <w:rPr>
                <w:rFonts w:asciiTheme="minorHAnsi" w:hAnsiTheme="minorHAnsi"/>
                <w:sz w:val="20"/>
              </w:rPr>
            </w:pPr>
          </w:p>
        </w:tc>
        <w:tc>
          <w:tcPr>
            <w:tcW w:w="250" w:type="pct"/>
            <w:vAlign w:val="center"/>
          </w:tcPr>
          <w:p w14:paraId="03062A31" w14:textId="77777777" w:rsidR="003508FB" w:rsidRPr="004E7CB2" w:rsidRDefault="003508FB" w:rsidP="00A93163">
            <w:pPr>
              <w:jc w:val="center"/>
              <w:rPr>
                <w:rFonts w:asciiTheme="minorHAnsi" w:hAnsiTheme="minorHAnsi"/>
                <w:sz w:val="20"/>
              </w:rPr>
            </w:pPr>
          </w:p>
        </w:tc>
      </w:tr>
      <w:tr w:rsidR="003508FB" w:rsidRPr="004E7CB2" w14:paraId="03062A3D" w14:textId="77777777" w:rsidTr="00A93163">
        <w:tc>
          <w:tcPr>
            <w:tcW w:w="2786" w:type="pct"/>
          </w:tcPr>
          <w:p w14:paraId="03062A33" w14:textId="77777777" w:rsidR="003508FB" w:rsidRPr="004E7CB2" w:rsidRDefault="003508FB" w:rsidP="00A93163">
            <w:pPr>
              <w:rPr>
                <w:rFonts w:asciiTheme="minorHAnsi" w:hAnsiTheme="minorHAnsi"/>
                <w:sz w:val="20"/>
              </w:rPr>
            </w:pPr>
            <w:r w:rsidRPr="004E7CB2">
              <w:rPr>
                <w:rFonts w:asciiTheme="minorHAnsi" w:hAnsiTheme="minorHAnsi"/>
                <w:sz w:val="20"/>
              </w:rPr>
              <w:t>Chapter 5 Gambling, Eating Disorders, Shopping, and Other Behavioral Addictions – 3 hours</w:t>
            </w:r>
          </w:p>
        </w:tc>
        <w:tc>
          <w:tcPr>
            <w:tcW w:w="327" w:type="pct"/>
            <w:vAlign w:val="center"/>
          </w:tcPr>
          <w:p w14:paraId="03062A34" w14:textId="77777777" w:rsidR="003508FB" w:rsidRPr="004E7CB2" w:rsidRDefault="003508FB" w:rsidP="00A93163">
            <w:pPr>
              <w:jc w:val="center"/>
              <w:rPr>
                <w:rFonts w:asciiTheme="minorHAnsi" w:hAnsiTheme="minorHAnsi"/>
                <w:sz w:val="20"/>
              </w:rPr>
            </w:pPr>
          </w:p>
        </w:tc>
        <w:tc>
          <w:tcPr>
            <w:tcW w:w="326" w:type="pct"/>
            <w:vAlign w:val="center"/>
          </w:tcPr>
          <w:p w14:paraId="03062A35" w14:textId="77777777" w:rsidR="003508FB" w:rsidRPr="004E7CB2" w:rsidRDefault="003508FB" w:rsidP="00A93163">
            <w:pPr>
              <w:jc w:val="center"/>
              <w:rPr>
                <w:rFonts w:asciiTheme="minorHAnsi" w:hAnsiTheme="minorHAnsi"/>
                <w:sz w:val="20"/>
              </w:rPr>
            </w:pPr>
          </w:p>
        </w:tc>
        <w:tc>
          <w:tcPr>
            <w:tcW w:w="205" w:type="pct"/>
            <w:vAlign w:val="center"/>
          </w:tcPr>
          <w:p w14:paraId="03062A36" w14:textId="77777777" w:rsidR="003508FB" w:rsidRPr="004E7CB2" w:rsidRDefault="003508FB" w:rsidP="00A93163">
            <w:pPr>
              <w:jc w:val="center"/>
              <w:rPr>
                <w:rFonts w:asciiTheme="minorHAnsi" w:hAnsiTheme="minorHAnsi"/>
                <w:sz w:val="20"/>
              </w:rPr>
            </w:pPr>
          </w:p>
        </w:tc>
        <w:tc>
          <w:tcPr>
            <w:tcW w:w="204" w:type="pct"/>
            <w:vAlign w:val="center"/>
          </w:tcPr>
          <w:p w14:paraId="03062A37"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38" w14:textId="77777777" w:rsidR="003508FB" w:rsidRPr="004E7CB2" w:rsidRDefault="003508FB" w:rsidP="00A93163">
            <w:pPr>
              <w:jc w:val="center"/>
              <w:rPr>
                <w:rFonts w:asciiTheme="minorHAnsi" w:hAnsiTheme="minorHAnsi"/>
                <w:sz w:val="20"/>
              </w:rPr>
            </w:pPr>
          </w:p>
        </w:tc>
        <w:tc>
          <w:tcPr>
            <w:tcW w:w="246" w:type="pct"/>
            <w:vAlign w:val="center"/>
          </w:tcPr>
          <w:p w14:paraId="03062A39" w14:textId="77777777" w:rsidR="003508FB" w:rsidRPr="004E7CB2" w:rsidRDefault="003508FB" w:rsidP="00A93163">
            <w:pPr>
              <w:jc w:val="center"/>
              <w:rPr>
                <w:rFonts w:asciiTheme="minorHAnsi" w:hAnsiTheme="minorHAnsi"/>
                <w:sz w:val="20"/>
              </w:rPr>
            </w:pPr>
          </w:p>
        </w:tc>
        <w:tc>
          <w:tcPr>
            <w:tcW w:w="245" w:type="pct"/>
            <w:vAlign w:val="center"/>
          </w:tcPr>
          <w:p w14:paraId="03062A3A" w14:textId="77777777" w:rsidR="003508FB" w:rsidRPr="004E7CB2" w:rsidRDefault="003508FB" w:rsidP="00A93163">
            <w:pPr>
              <w:jc w:val="center"/>
              <w:rPr>
                <w:rFonts w:asciiTheme="minorHAnsi" w:hAnsiTheme="minorHAnsi"/>
                <w:sz w:val="20"/>
              </w:rPr>
            </w:pPr>
          </w:p>
        </w:tc>
        <w:tc>
          <w:tcPr>
            <w:tcW w:w="207" w:type="pct"/>
            <w:vAlign w:val="center"/>
          </w:tcPr>
          <w:p w14:paraId="03062A3B" w14:textId="77777777" w:rsidR="003508FB" w:rsidRPr="004E7CB2" w:rsidRDefault="003508FB" w:rsidP="00A93163">
            <w:pPr>
              <w:jc w:val="center"/>
              <w:rPr>
                <w:rFonts w:asciiTheme="minorHAnsi" w:hAnsiTheme="minorHAnsi"/>
                <w:sz w:val="20"/>
              </w:rPr>
            </w:pPr>
          </w:p>
        </w:tc>
        <w:tc>
          <w:tcPr>
            <w:tcW w:w="250" w:type="pct"/>
            <w:vAlign w:val="center"/>
          </w:tcPr>
          <w:p w14:paraId="03062A3C" w14:textId="77777777" w:rsidR="003508FB" w:rsidRPr="004E7CB2" w:rsidRDefault="003508FB" w:rsidP="00A93163">
            <w:pPr>
              <w:jc w:val="center"/>
              <w:rPr>
                <w:rFonts w:asciiTheme="minorHAnsi" w:hAnsiTheme="minorHAnsi"/>
                <w:sz w:val="20"/>
              </w:rPr>
            </w:pPr>
          </w:p>
        </w:tc>
      </w:tr>
      <w:tr w:rsidR="003508FB" w:rsidRPr="004E7CB2" w14:paraId="03062A48" w14:textId="77777777" w:rsidTr="00A93163">
        <w:tc>
          <w:tcPr>
            <w:tcW w:w="2786" w:type="pct"/>
          </w:tcPr>
          <w:p w14:paraId="03062A3E" w14:textId="77777777" w:rsidR="003508FB" w:rsidRPr="004E7CB2" w:rsidRDefault="003508FB" w:rsidP="00A93163">
            <w:pPr>
              <w:rPr>
                <w:rFonts w:asciiTheme="minorHAnsi" w:hAnsiTheme="minorHAnsi"/>
                <w:sz w:val="20"/>
              </w:rPr>
            </w:pPr>
            <w:r w:rsidRPr="004E7CB2">
              <w:rPr>
                <w:rFonts w:asciiTheme="minorHAnsi" w:hAnsiTheme="minorHAnsi"/>
                <w:sz w:val="20"/>
              </w:rPr>
              <w:t>Chapter 6 Addiction Across the Life Span – 3 hours</w:t>
            </w:r>
          </w:p>
        </w:tc>
        <w:tc>
          <w:tcPr>
            <w:tcW w:w="327" w:type="pct"/>
            <w:vAlign w:val="center"/>
          </w:tcPr>
          <w:p w14:paraId="03062A3F" w14:textId="77777777" w:rsidR="003508FB" w:rsidRPr="004E7CB2" w:rsidRDefault="003508FB" w:rsidP="00A93163">
            <w:pPr>
              <w:jc w:val="center"/>
              <w:rPr>
                <w:rFonts w:asciiTheme="minorHAnsi" w:hAnsiTheme="minorHAnsi"/>
                <w:sz w:val="20"/>
              </w:rPr>
            </w:pPr>
          </w:p>
        </w:tc>
        <w:tc>
          <w:tcPr>
            <w:tcW w:w="326" w:type="pct"/>
            <w:vAlign w:val="center"/>
          </w:tcPr>
          <w:p w14:paraId="03062A40" w14:textId="77777777" w:rsidR="003508FB" w:rsidRPr="004E7CB2" w:rsidRDefault="003508FB" w:rsidP="00A93163">
            <w:pPr>
              <w:jc w:val="center"/>
              <w:rPr>
                <w:rFonts w:asciiTheme="minorHAnsi" w:hAnsiTheme="minorHAnsi"/>
                <w:sz w:val="20"/>
              </w:rPr>
            </w:pPr>
          </w:p>
        </w:tc>
        <w:tc>
          <w:tcPr>
            <w:tcW w:w="205" w:type="pct"/>
            <w:vAlign w:val="center"/>
          </w:tcPr>
          <w:p w14:paraId="03062A41" w14:textId="77777777" w:rsidR="003508FB" w:rsidRPr="004E7CB2" w:rsidRDefault="003508FB" w:rsidP="00A93163">
            <w:pPr>
              <w:jc w:val="center"/>
              <w:rPr>
                <w:rFonts w:asciiTheme="minorHAnsi" w:hAnsiTheme="minorHAnsi"/>
                <w:sz w:val="20"/>
              </w:rPr>
            </w:pPr>
          </w:p>
        </w:tc>
        <w:tc>
          <w:tcPr>
            <w:tcW w:w="204" w:type="pct"/>
            <w:vAlign w:val="center"/>
          </w:tcPr>
          <w:p w14:paraId="03062A42"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43" w14:textId="77777777" w:rsidR="003508FB" w:rsidRPr="004E7CB2" w:rsidRDefault="003508FB" w:rsidP="00A93163">
            <w:pPr>
              <w:jc w:val="center"/>
              <w:rPr>
                <w:rFonts w:asciiTheme="minorHAnsi" w:hAnsiTheme="minorHAnsi"/>
                <w:sz w:val="20"/>
              </w:rPr>
            </w:pPr>
          </w:p>
        </w:tc>
        <w:tc>
          <w:tcPr>
            <w:tcW w:w="246" w:type="pct"/>
            <w:vAlign w:val="center"/>
          </w:tcPr>
          <w:p w14:paraId="03062A44" w14:textId="77777777" w:rsidR="003508FB" w:rsidRPr="004E7CB2" w:rsidRDefault="003508FB" w:rsidP="00A93163">
            <w:pPr>
              <w:jc w:val="center"/>
              <w:rPr>
                <w:rFonts w:asciiTheme="minorHAnsi" w:hAnsiTheme="minorHAnsi"/>
                <w:sz w:val="20"/>
              </w:rPr>
            </w:pPr>
          </w:p>
        </w:tc>
        <w:tc>
          <w:tcPr>
            <w:tcW w:w="245" w:type="pct"/>
            <w:vAlign w:val="center"/>
          </w:tcPr>
          <w:p w14:paraId="03062A45" w14:textId="77777777" w:rsidR="003508FB" w:rsidRPr="004E7CB2" w:rsidRDefault="003508FB" w:rsidP="00A93163">
            <w:pPr>
              <w:jc w:val="center"/>
              <w:rPr>
                <w:rFonts w:asciiTheme="minorHAnsi" w:hAnsiTheme="minorHAnsi"/>
                <w:sz w:val="20"/>
              </w:rPr>
            </w:pPr>
          </w:p>
        </w:tc>
        <w:tc>
          <w:tcPr>
            <w:tcW w:w="207" w:type="pct"/>
            <w:vAlign w:val="center"/>
          </w:tcPr>
          <w:p w14:paraId="03062A46" w14:textId="77777777" w:rsidR="003508FB" w:rsidRPr="004E7CB2" w:rsidRDefault="003508FB" w:rsidP="00A93163">
            <w:pPr>
              <w:jc w:val="center"/>
              <w:rPr>
                <w:rFonts w:asciiTheme="minorHAnsi" w:hAnsiTheme="minorHAnsi"/>
                <w:sz w:val="20"/>
              </w:rPr>
            </w:pPr>
          </w:p>
        </w:tc>
        <w:tc>
          <w:tcPr>
            <w:tcW w:w="250" w:type="pct"/>
            <w:vAlign w:val="center"/>
          </w:tcPr>
          <w:p w14:paraId="03062A47" w14:textId="77777777" w:rsidR="003508FB" w:rsidRPr="004E7CB2" w:rsidRDefault="003508FB" w:rsidP="00A93163">
            <w:pPr>
              <w:jc w:val="center"/>
              <w:rPr>
                <w:rFonts w:asciiTheme="minorHAnsi" w:hAnsiTheme="minorHAnsi"/>
                <w:sz w:val="20"/>
              </w:rPr>
            </w:pPr>
          </w:p>
        </w:tc>
      </w:tr>
      <w:tr w:rsidR="003508FB" w:rsidRPr="004E7CB2" w14:paraId="03062A53" w14:textId="77777777" w:rsidTr="00A93163">
        <w:tc>
          <w:tcPr>
            <w:tcW w:w="2786" w:type="pct"/>
          </w:tcPr>
          <w:p w14:paraId="03062A49" w14:textId="77777777" w:rsidR="003508FB" w:rsidRPr="004E7CB2" w:rsidRDefault="003508FB" w:rsidP="00A93163">
            <w:pPr>
              <w:rPr>
                <w:rFonts w:asciiTheme="minorHAnsi" w:hAnsiTheme="minorHAnsi"/>
                <w:sz w:val="20"/>
              </w:rPr>
            </w:pPr>
            <w:r w:rsidRPr="004E7CB2">
              <w:rPr>
                <w:rFonts w:asciiTheme="minorHAnsi" w:hAnsiTheme="minorHAnsi"/>
                <w:sz w:val="20"/>
              </w:rPr>
              <w:t>Chapter 7 Screening and Assessment – 6 hours</w:t>
            </w:r>
          </w:p>
        </w:tc>
        <w:tc>
          <w:tcPr>
            <w:tcW w:w="327" w:type="pct"/>
            <w:vAlign w:val="center"/>
          </w:tcPr>
          <w:p w14:paraId="03062A4A" w14:textId="77777777" w:rsidR="003508FB" w:rsidRPr="004E7CB2" w:rsidRDefault="003508FB" w:rsidP="00A93163">
            <w:pPr>
              <w:jc w:val="center"/>
              <w:rPr>
                <w:rFonts w:asciiTheme="minorHAnsi" w:hAnsiTheme="minorHAnsi"/>
                <w:sz w:val="20"/>
              </w:rPr>
            </w:pPr>
          </w:p>
        </w:tc>
        <w:tc>
          <w:tcPr>
            <w:tcW w:w="326" w:type="pct"/>
            <w:vAlign w:val="center"/>
          </w:tcPr>
          <w:p w14:paraId="03062A4B" w14:textId="77777777" w:rsidR="003508FB" w:rsidRPr="004E7CB2" w:rsidRDefault="003508FB" w:rsidP="00A93163">
            <w:pPr>
              <w:jc w:val="center"/>
              <w:rPr>
                <w:rFonts w:asciiTheme="minorHAnsi" w:hAnsiTheme="minorHAnsi"/>
                <w:sz w:val="20"/>
              </w:rPr>
            </w:pPr>
          </w:p>
        </w:tc>
        <w:tc>
          <w:tcPr>
            <w:tcW w:w="205" w:type="pct"/>
            <w:vAlign w:val="center"/>
          </w:tcPr>
          <w:p w14:paraId="03062A4C" w14:textId="77777777" w:rsidR="003508FB" w:rsidRPr="004E7CB2" w:rsidRDefault="003508FB" w:rsidP="00A93163">
            <w:pPr>
              <w:jc w:val="center"/>
              <w:rPr>
                <w:rFonts w:asciiTheme="minorHAnsi" w:hAnsiTheme="minorHAnsi"/>
                <w:sz w:val="20"/>
              </w:rPr>
            </w:pPr>
          </w:p>
        </w:tc>
        <w:tc>
          <w:tcPr>
            <w:tcW w:w="204" w:type="pct"/>
            <w:vAlign w:val="center"/>
          </w:tcPr>
          <w:p w14:paraId="03062A4D"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6</w:t>
            </w:r>
          </w:p>
        </w:tc>
        <w:tc>
          <w:tcPr>
            <w:tcW w:w="204" w:type="pct"/>
            <w:vAlign w:val="center"/>
          </w:tcPr>
          <w:p w14:paraId="03062A4E" w14:textId="77777777" w:rsidR="003508FB" w:rsidRPr="004E7CB2" w:rsidRDefault="003508FB" w:rsidP="00A93163">
            <w:pPr>
              <w:jc w:val="center"/>
              <w:rPr>
                <w:rFonts w:asciiTheme="minorHAnsi" w:hAnsiTheme="minorHAnsi"/>
                <w:sz w:val="20"/>
              </w:rPr>
            </w:pPr>
          </w:p>
        </w:tc>
        <w:tc>
          <w:tcPr>
            <w:tcW w:w="246" w:type="pct"/>
            <w:vAlign w:val="center"/>
          </w:tcPr>
          <w:p w14:paraId="03062A4F" w14:textId="77777777" w:rsidR="003508FB" w:rsidRPr="004E7CB2" w:rsidRDefault="003508FB" w:rsidP="00A93163">
            <w:pPr>
              <w:jc w:val="center"/>
              <w:rPr>
                <w:rFonts w:asciiTheme="minorHAnsi" w:hAnsiTheme="minorHAnsi"/>
                <w:sz w:val="20"/>
              </w:rPr>
            </w:pPr>
          </w:p>
        </w:tc>
        <w:tc>
          <w:tcPr>
            <w:tcW w:w="245" w:type="pct"/>
            <w:vAlign w:val="center"/>
          </w:tcPr>
          <w:p w14:paraId="03062A50" w14:textId="77777777" w:rsidR="003508FB" w:rsidRPr="004E7CB2" w:rsidRDefault="003508FB" w:rsidP="00A93163">
            <w:pPr>
              <w:jc w:val="center"/>
              <w:rPr>
                <w:rFonts w:asciiTheme="minorHAnsi" w:hAnsiTheme="minorHAnsi"/>
                <w:sz w:val="20"/>
              </w:rPr>
            </w:pPr>
          </w:p>
        </w:tc>
        <w:tc>
          <w:tcPr>
            <w:tcW w:w="207" w:type="pct"/>
            <w:vAlign w:val="center"/>
          </w:tcPr>
          <w:p w14:paraId="03062A51" w14:textId="77777777" w:rsidR="003508FB" w:rsidRPr="004E7CB2" w:rsidRDefault="003508FB" w:rsidP="00A93163">
            <w:pPr>
              <w:jc w:val="center"/>
              <w:rPr>
                <w:rFonts w:asciiTheme="minorHAnsi" w:hAnsiTheme="minorHAnsi"/>
                <w:sz w:val="20"/>
              </w:rPr>
            </w:pPr>
          </w:p>
        </w:tc>
        <w:tc>
          <w:tcPr>
            <w:tcW w:w="250" w:type="pct"/>
            <w:vAlign w:val="center"/>
          </w:tcPr>
          <w:p w14:paraId="03062A52" w14:textId="77777777" w:rsidR="003508FB" w:rsidRPr="004E7CB2" w:rsidRDefault="003508FB" w:rsidP="00A93163">
            <w:pPr>
              <w:jc w:val="center"/>
              <w:rPr>
                <w:rFonts w:asciiTheme="minorHAnsi" w:hAnsiTheme="minorHAnsi"/>
                <w:sz w:val="20"/>
              </w:rPr>
            </w:pPr>
          </w:p>
        </w:tc>
      </w:tr>
      <w:tr w:rsidR="003508FB" w:rsidRPr="004E7CB2" w14:paraId="03062A5E" w14:textId="77777777" w:rsidTr="00A93163">
        <w:tc>
          <w:tcPr>
            <w:tcW w:w="2786" w:type="pct"/>
          </w:tcPr>
          <w:p w14:paraId="03062A54" w14:textId="77777777" w:rsidR="003508FB" w:rsidRPr="004E7CB2" w:rsidRDefault="003508FB" w:rsidP="00A93163">
            <w:pPr>
              <w:rPr>
                <w:rFonts w:asciiTheme="minorHAnsi" w:hAnsiTheme="minorHAnsi"/>
                <w:sz w:val="20"/>
              </w:rPr>
            </w:pPr>
            <w:r w:rsidRPr="004E7CB2">
              <w:rPr>
                <w:rFonts w:asciiTheme="minorHAnsi" w:hAnsiTheme="minorHAnsi"/>
                <w:sz w:val="20"/>
              </w:rPr>
              <w:t xml:space="preserve">Chapter 8 Strengths- </w:t>
            </w:r>
            <w:r>
              <w:rPr>
                <w:rFonts w:asciiTheme="minorHAnsi" w:hAnsiTheme="minorHAnsi"/>
                <w:sz w:val="20"/>
              </w:rPr>
              <w:t>and Evidence-Based Helping Strategies</w:t>
            </w:r>
            <w:r w:rsidRPr="004E7CB2">
              <w:rPr>
                <w:rFonts w:asciiTheme="minorHAnsi" w:hAnsiTheme="minorHAnsi"/>
                <w:sz w:val="20"/>
              </w:rPr>
              <w:t xml:space="preserve"> – 6 hours</w:t>
            </w:r>
          </w:p>
        </w:tc>
        <w:tc>
          <w:tcPr>
            <w:tcW w:w="327" w:type="pct"/>
            <w:vAlign w:val="center"/>
          </w:tcPr>
          <w:p w14:paraId="03062A55" w14:textId="77777777" w:rsidR="003508FB" w:rsidRPr="004E7CB2" w:rsidRDefault="003508FB" w:rsidP="00A93163">
            <w:pPr>
              <w:jc w:val="center"/>
              <w:rPr>
                <w:rFonts w:asciiTheme="minorHAnsi" w:hAnsiTheme="minorHAnsi"/>
                <w:sz w:val="20"/>
              </w:rPr>
            </w:pPr>
          </w:p>
        </w:tc>
        <w:tc>
          <w:tcPr>
            <w:tcW w:w="326" w:type="pct"/>
            <w:vAlign w:val="center"/>
          </w:tcPr>
          <w:p w14:paraId="03062A56" w14:textId="77777777" w:rsidR="003508FB" w:rsidRPr="004E7CB2" w:rsidRDefault="003508FB" w:rsidP="00A93163">
            <w:pPr>
              <w:jc w:val="center"/>
              <w:rPr>
                <w:rFonts w:asciiTheme="minorHAnsi" w:hAnsiTheme="minorHAnsi"/>
                <w:sz w:val="20"/>
              </w:rPr>
            </w:pPr>
          </w:p>
        </w:tc>
        <w:tc>
          <w:tcPr>
            <w:tcW w:w="205" w:type="pct"/>
            <w:vAlign w:val="center"/>
          </w:tcPr>
          <w:p w14:paraId="03062A57" w14:textId="77777777" w:rsidR="003508FB" w:rsidRPr="004E7CB2" w:rsidRDefault="003508FB" w:rsidP="00A93163">
            <w:pPr>
              <w:jc w:val="center"/>
              <w:rPr>
                <w:rFonts w:asciiTheme="minorHAnsi" w:hAnsiTheme="minorHAnsi"/>
                <w:sz w:val="20"/>
              </w:rPr>
            </w:pPr>
          </w:p>
        </w:tc>
        <w:tc>
          <w:tcPr>
            <w:tcW w:w="204" w:type="pct"/>
            <w:vAlign w:val="center"/>
          </w:tcPr>
          <w:p w14:paraId="03062A58" w14:textId="77777777" w:rsidR="003508FB" w:rsidRPr="004E7CB2" w:rsidRDefault="003508FB" w:rsidP="00A93163">
            <w:pPr>
              <w:jc w:val="center"/>
              <w:rPr>
                <w:rFonts w:asciiTheme="minorHAnsi" w:hAnsiTheme="minorHAnsi"/>
                <w:sz w:val="20"/>
              </w:rPr>
            </w:pPr>
          </w:p>
        </w:tc>
        <w:tc>
          <w:tcPr>
            <w:tcW w:w="204" w:type="pct"/>
            <w:vAlign w:val="center"/>
          </w:tcPr>
          <w:p w14:paraId="03062A59" w14:textId="77777777" w:rsidR="003508FB" w:rsidRPr="004E7CB2" w:rsidRDefault="003508FB" w:rsidP="00A93163">
            <w:pPr>
              <w:jc w:val="center"/>
              <w:rPr>
                <w:rFonts w:asciiTheme="minorHAnsi" w:hAnsiTheme="minorHAnsi"/>
                <w:sz w:val="20"/>
              </w:rPr>
            </w:pPr>
          </w:p>
        </w:tc>
        <w:tc>
          <w:tcPr>
            <w:tcW w:w="246" w:type="pct"/>
            <w:vAlign w:val="center"/>
          </w:tcPr>
          <w:p w14:paraId="03062A5A" w14:textId="77777777" w:rsidR="003508FB" w:rsidRPr="004E7CB2" w:rsidRDefault="003508FB" w:rsidP="00A93163">
            <w:pPr>
              <w:jc w:val="center"/>
              <w:rPr>
                <w:rFonts w:asciiTheme="minorHAnsi" w:hAnsiTheme="minorHAnsi"/>
                <w:sz w:val="20"/>
              </w:rPr>
            </w:pPr>
          </w:p>
        </w:tc>
        <w:tc>
          <w:tcPr>
            <w:tcW w:w="245" w:type="pct"/>
            <w:vAlign w:val="center"/>
          </w:tcPr>
          <w:p w14:paraId="03062A5B"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6</w:t>
            </w:r>
          </w:p>
        </w:tc>
        <w:tc>
          <w:tcPr>
            <w:tcW w:w="207" w:type="pct"/>
            <w:vAlign w:val="center"/>
          </w:tcPr>
          <w:p w14:paraId="03062A5C" w14:textId="77777777" w:rsidR="003508FB" w:rsidRPr="004E7CB2" w:rsidRDefault="003508FB" w:rsidP="00A93163">
            <w:pPr>
              <w:jc w:val="center"/>
              <w:rPr>
                <w:rFonts w:asciiTheme="minorHAnsi" w:hAnsiTheme="minorHAnsi"/>
                <w:sz w:val="20"/>
              </w:rPr>
            </w:pPr>
          </w:p>
        </w:tc>
        <w:tc>
          <w:tcPr>
            <w:tcW w:w="250" w:type="pct"/>
            <w:vAlign w:val="center"/>
          </w:tcPr>
          <w:p w14:paraId="03062A5D" w14:textId="77777777" w:rsidR="003508FB" w:rsidRPr="004E7CB2" w:rsidRDefault="003508FB" w:rsidP="00A93163">
            <w:pPr>
              <w:jc w:val="center"/>
              <w:rPr>
                <w:rFonts w:asciiTheme="minorHAnsi" w:hAnsiTheme="minorHAnsi"/>
                <w:sz w:val="20"/>
              </w:rPr>
            </w:pPr>
          </w:p>
        </w:tc>
      </w:tr>
      <w:tr w:rsidR="003508FB" w:rsidRPr="004E7CB2" w14:paraId="03062A69" w14:textId="77777777" w:rsidTr="00A93163">
        <w:tc>
          <w:tcPr>
            <w:tcW w:w="2786" w:type="pct"/>
          </w:tcPr>
          <w:p w14:paraId="03062A5F" w14:textId="77777777" w:rsidR="003508FB" w:rsidRPr="004E7CB2" w:rsidRDefault="003508FB" w:rsidP="00A93163">
            <w:pPr>
              <w:rPr>
                <w:rFonts w:asciiTheme="minorHAnsi" w:hAnsiTheme="minorHAnsi"/>
                <w:sz w:val="20"/>
              </w:rPr>
            </w:pPr>
            <w:r w:rsidRPr="004E7CB2">
              <w:rPr>
                <w:rFonts w:asciiTheme="minorHAnsi" w:hAnsiTheme="minorHAnsi"/>
                <w:sz w:val="20"/>
              </w:rPr>
              <w:t xml:space="preserve">Chapter 9 </w:t>
            </w:r>
            <w:r>
              <w:rPr>
                <w:rFonts w:asciiTheme="minorHAnsi" w:hAnsiTheme="minorHAnsi"/>
                <w:sz w:val="20"/>
              </w:rPr>
              <w:t>Mutual Help Groups and Spiritual/Religious Resources</w:t>
            </w:r>
            <w:r w:rsidRPr="004E7CB2">
              <w:rPr>
                <w:rFonts w:asciiTheme="minorHAnsi" w:hAnsiTheme="minorHAnsi"/>
                <w:sz w:val="20"/>
              </w:rPr>
              <w:t xml:space="preserve"> – 3 hours</w:t>
            </w:r>
          </w:p>
        </w:tc>
        <w:tc>
          <w:tcPr>
            <w:tcW w:w="327" w:type="pct"/>
            <w:vAlign w:val="center"/>
          </w:tcPr>
          <w:p w14:paraId="03062A60" w14:textId="77777777" w:rsidR="003508FB" w:rsidRPr="004E7CB2" w:rsidRDefault="003508FB" w:rsidP="00A93163">
            <w:pPr>
              <w:jc w:val="center"/>
              <w:rPr>
                <w:rFonts w:asciiTheme="minorHAnsi" w:hAnsiTheme="minorHAnsi"/>
                <w:sz w:val="20"/>
              </w:rPr>
            </w:pPr>
          </w:p>
        </w:tc>
        <w:tc>
          <w:tcPr>
            <w:tcW w:w="326" w:type="pct"/>
            <w:vAlign w:val="center"/>
          </w:tcPr>
          <w:p w14:paraId="03062A61" w14:textId="77777777" w:rsidR="003508FB" w:rsidRPr="004E7CB2" w:rsidRDefault="003508FB" w:rsidP="00A93163">
            <w:pPr>
              <w:jc w:val="center"/>
              <w:rPr>
                <w:rFonts w:asciiTheme="minorHAnsi" w:hAnsiTheme="minorHAnsi"/>
                <w:sz w:val="20"/>
              </w:rPr>
            </w:pPr>
          </w:p>
        </w:tc>
        <w:tc>
          <w:tcPr>
            <w:tcW w:w="205" w:type="pct"/>
            <w:vAlign w:val="center"/>
          </w:tcPr>
          <w:p w14:paraId="03062A62" w14:textId="77777777" w:rsidR="003508FB" w:rsidRPr="004E7CB2" w:rsidRDefault="003508FB" w:rsidP="00A93163">
            <w:pPr>
              <w:jc w:val="center"/>
              <w:rPr>
                <w:rFonts w:asciiTheme="minorHAnsi" w:hAnsiTheme="minorHAnsi"/>
                <w:sz w:val="20"/>
              </w:rPr>
            </w:pPr>
          </w:p>
        </w:tc>
        <w:tc>
          <w:tcPr>
            <w:tcW w:w="204" w:type="pct"/>
            <w:vAlign w:val="center"/>
          </w:tcPr>
          <w:p w14:paraId="03062A63"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64" w14:textId="77777777" w:rsidR="003508FB" w:rsidRPr="004E7CB2" w:rsidRDefault="003508FB" w:rsidP="00A93163">
            <w:pPr>
              <w:jc w:val="center"/>
              <w:rPr>
                <w:rFonts w:asciiTheme="minorHAnsi" w:hAnsiTheme="minorHAnsi"/>
                <w:sz w:val="20"/>
              </w:rPr>
            </w:pPr>
          </w:p>
        </w:tc>
        <w:tc>
          <w:tcPr>
            <w:tcW w:w="246" w:type="pct"/>
            <w:vAlign w:val="center"/>
          </w:tcPr>
          <w:p w14:paraId="03062A65" w14:textId="77777777" w:rsidR="003508FB" w:rsidRPr="004E7CB2" w:rsidRDefault="003508FB" w:rsidP="00A93163">
            <w:pPr>
              <w:jc w:val="center"/>
              <w:rPr>
                <w:rFonts w:asciiTheme="minorHAnsi" w:hAnsiTheme="minorHAnsi"/>
                <w:sz w:val="20"/>
              </w:rPr>
            </w:pPr>
          </w:p>
        </w:tc>
        <w:tc>
          <w:tcPr>
            <w:tcW w:w="245" w:type="pct"/>
            <w:vAlign w:val="center"/>
          </w:tcPr>
          <w:p w14:paraId="03062A66" w14:textId="77777777" w:rsidR="003508FB" w:rsidRPr="004E7CB2" w:rsidRDefault="003508FB" w:rsidP="00A93163">
            <w:pPr>
              <w:jc w:val="center"/>
              <w:rPr>
                <w:rFonts w:asciiTheme="minorHAnsi" w:hAnsiTheme="minorHAnsi"/>
                <w:sz w:val="20"/>
              </w:rPr>
            </w:pPr>
          </w:p>
        </w:tc>
        <w:tc>
          <w:tcPr>
            <w:tcW w:w="207" w:type="pct"/>
            <w:vAlign w:val="center"/>
          </w:tcPr>
          <w:p w14:paraId="03062A67" w14:textId="77777777" w:rsidR="003508FB" w:rsidRPr="004E7CB2" w:rsidRDefault="003508FB" w:rsidP="00A93163">
            <w:pPr>
              <w:jc w:val="center"/>
              <w:rPr>
                <w:rFonts w:asciiTheme="minorHAnsi" w:hAnsiTheme="minorHAnsi"/>
                <w:sz w:val="20"/>
              </w:rPr>
            </w:pPr>
          </w:p>
        </w:tc>
        <w:tc>
          <w:tcPr>
            <w:tcW w:w="250" w:type="pct"/>
            <w:vAlign w:val="center"/>
          </w:tcPr>
          <w:p w14:paraId="03062A68" w14:textId="77777777" w:rsidR="003508FB" w:rsidRPr="004E7CB2" w:rsidRDefault="003508FB" w:rsidP="00A93163">
            <w:pPr>
              <w:jc w:val="center"/>
              <w:rPr>
                <w:rFonts w:asciiTheme="minorHAnsi" w:hAnsiTheme="minorHAnsi"/>
                <w:sz w:val="20"/>
              </w:rPr>
            </w:pPr>
          </w:p>
        </w:tc>
      </w:tr>
      <w:tr w:rsidR="003508FB" w:rsidRPr="004E7CB2" w14:paraId="03062A74" w14:textId="77777777" w:rsidTr="00A93163">
        <w:tc>
          <w:tcPr>
            <w:tcW w:w="2786" w:type="pct"/>
          </w:tcPr>
          <w:p w14:paraId="03062A6A" w14:textId="77777777" w:rsidR="003508FB" w:rsidRPr="004E7CB2" w:rsidRDefault="003508FB" w:rsidP="00A93163">
            <w:pPr>
              <w:rPr>
                <w:rFonts w:asciiTheme="minorHAnsi" w:hAnsiTheme="minorHAnsi"/>
                <w:sz w:val="20"/>
              </w:rPr>
            </w:pPr>
            <w:r w:rsidRPr="004E7CB2">
              <w:rPr>
                <w:rFonts w:asciiTheme="minorHAnsi" w:hAnsiTheme="minorHAnsi"/>
                <w:sz w:val="20"/>
              </w:rPr>
              <w:t>Chapter 10 Family Risks and Resiliencies – 3 hours</w:t>
            </w:r>
          </w:p>
        </w:tc>
        <w:tc>
          <w:tcPr>
            <w:tcW w:w="327" w:type="pct"/>
            <w:vAlign w:val="center"/>
          </w:tcPr>
          <w:p w14:paraId="03062A6B" w14:textId="77777777" w:rsidR="003508FB" w:rsidRPr="004E7CB2" w:rsidRDefault="003508FB" w:rsidP="00A93163">
            <w:pPr>
              <w:jc w:val="center"/>
              <w:rPr>
                <w:rFonts w:asciiTheme="minorHAnsi" w:hAnsiTheme="minorHAnsi"/>
                <w:sz w:val="20"/>
              </w:rPr>
            </w:pPr>
          </w:p>
        </w:tc>
        <w:tc>
          <w:tcPr>
            <w:tcW w:w="326" w:type="pct"/>
            <w:vAlign w:val="center"/>
          </w:tcPr>
          <w:p w14:paraId="03062A6C" w14:textId="77777777" w:rsidR="003508FB" w:rsidRPr="004E7CB2" w:rsidRDefault="003508FB" w:rsidP="00A93163">
            <w:pPr>
              <w:jc w:val="center"/>
              <w:rPr>
                <w:rFonts w:asciiTheme="minorHAnsi" w:hAnsiTheme="minorHAnsi"/>
                <w:sz w:val="20"/>
              </w:rPr>
            </w:pPr>
          </w:p>
        </w:tc>
        <w:tc>
          <w:tcPr>
            <w:tcW w:w="205" w:type="pct"/>
            <w:vAlign w:val="center"/>
          </w:tcPr>
          <w:p w14:paraId="03062A6D" w14:textId="77777777" w:rsidR="003508FB" w:rsidRPr="004E7CB2" w:rsidRDefault="003508FB" w:rsidP="00A93163">
            <w:pPr>
              <w:jc w:val="center"/>
              <w:rPr>
                <w:rFonts w:asciiTheme="minorHAnsi" w:hAnsiTheme="minorHAnsi"/>
                <w:sz w:val="20"/>
              </w:rPr>
            </w:pPr>
          </w:p>
        </w:tc>
        <w:tc>
          <w:tcPr>
            <w:tcW w:w="204" w:type="pct"/>
            <w:vAlign w:val="center"/>
          </w:tcPr>
          <w:p w14:paraId="03062A6E"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6F" w14:textId="77777777" w:rsidR="003508FB" w:rsidRPr="004E7CB2" w:rsidRDefault="003508FB" w:rsidP="00A93163">
            <w:pPr>
              <w:jc w:val="center"/>
              <w:rPr>
                <w:rFonts w:asciiTheme="minorHAnsi" w:hAnsiTheme="minorHAnsi"/>
                <w:sz w:val="20"/>
              </w:rPr>
            </w:pPr>
          </w:p>
        </w:tc>
        <w:tc>
          <w:tcPr>
            <w:tcW w:w="246" w:type="pct"/>
            <w:vAlign w:val="center"/>
          </w:tcPr>
          <w:p w14:paraId="03062A70" w14:textId="77777777" w:rsidR="003508FB" w:rsidRPr="004E7CB2" w:rsidRDefault="003508FB" w:rsidP="00A93163">
            <w:pPr>
              <w:jc w:val="center"/>
              <w:rPr>
                <w:rFonts w:asciiTheme="minorHAnsi" w:hAnsiTheme="minorHAnsi"/>
                <w:sz w:val="20"/>
              </w:rPr>
            </w:pPr>
          </w:p>
        </w:tc>
        <w:tc>
          <w:tcPr>
            <w:tcW w:w="245" w:type="pct"/>
            <w:vAlign w:val="center"/>
          </w:tcPr>
          <w:p w14:paraId="03062A71" w14:textId="77777777" w:rsidR="003508FB" w:rsidRPr="004E7CB2" w:rsidRDefault="003508FB" w:rsidP="00A93163">
            <w:pPr>
              <w:jc w:val="center"/>
              <w:rPr>
                <w:rFonts w:asciiTheme="minorHAnsi" w:hAnsiTheme="minorHAnsi"/>
                <w:sz w:val="20"/>
              </w:rPr>
            </w:pPr>
          </w:p>
        </w:tc>
        <w:tc>
          <w:tcPr>
            <w:tcW w:w="207" w:type="pct"/>
            <w:vAlign w:val="center"/>
          </w:tcPr>
          <w:p w14:paraId="03062A72" w14:textId="77777777" w:rsidR="003508FB" w:rsidRPr="004E7CB2" w:rsidRDefault="003508FB" w:rsidP="00A93163">
            <w:pPr>
              <w:jc w:val="center"/>
              <w:rPr>
                <w:rFonts w:asciiTheme="minorHAnsi" w:hAnsiTheme="minorHAnsi"/>
                <w:sz w:val="20"/>
              </w:rPr>
            </w:pPr>
          </w:p>
        </w:tc>
        <w:tc>
          <w:tcPr>
            <w:tcW w:w="250" w:type="pct"/>
            <w:vAlign w:val="center"/>
          </w:tcPr>
          <w:p w14:paraId="03062A73" w14:textId="77777777" w:rsidR="003508FB" w:rsidRPr="004E7CB2" w:rsidRDefault="003508FB" w:rsidP="00A93163">
            <w:pPr>
              <w:jc w:val="center"/>
              <w:rPr>
                <w:rFonts w:asciiTheme="minorHAnsi" w:hAnsiTheme="minorHAnsi"/>
                <w:sz w:val="20"/>
              </w:rPr>
            </w:pPr>
          </w:p>
        </w:tc>
      </w:tr>
      <w:tr w:rsidR="003508FB" w:rsidRPr="004E7CB2" w14:paraId="03062A7F" w14:textId="77777777" w:rsidTr="00A93163">
        <w:tc>
          <w:tcPr>
            <w:tcW w:w="2786" w:type="pct"/>
          </w:tcPr>
          <w:p w14:paraId="03062A75" w14:textId="77777777" w:rsidR="003508FB" w:rsidRPr="004E7CB2" w:rsidRDefault="003508FB" w:rsidP="00A93163">
            <w:pPr>
              <w:rPr>
                <w:rFonts w:asciiTheme="minorHAnsi" w:hAnsiTheme="minorHAnsi"/>
                <w:sz w:val="20"/>
              </w:rPr>
            </w:pPr>
            <w:r w:rsidRPr="004E7CB2">
              <w:rPr>
                <w:rFonts w:asciiTheme="minorHAnsi" w:hAnsiTheme="minorHAnsi"/>
                <w:sz w:val="20"/>
              </w:rPr>
              <w:t xml:space="preserve">Chapter 11 </w:t>
            </w:r>
            <w:r>
              <w:rPr>
                <w:rFonts w:asciiTheme="minorHAnsi" w:hAnsiTheme="minorHAnsi"/>
                <w:sz w:val="20"/>
              </w:rPr>
              <w:t>Ethnicity, Culture, and the Socioeconomic Determinants of Addiction</w:t>
            </w:r>
            <w:r w:rsidRPr="004E7CB2">
              <w:rPr>
                <w:rFonts w:asciiTheme="minorHAnsi" w:hAnsiTheme="minorHAnsi"/>
                <w:sz w:val="20"/>
              </w:rPr>
              <w:t xml:space="preserve"> – 3 hours</w:t>
            </w:r>
          </w:p>
        </w:tc>
        <w:tc>
          <w:tcPr>
            <w:tcW w:w="327" w:type="pct"/>
            <w:vAlign w:val="center"/>
          </w:tcPr>
          <w:p w14:paraId="03062A76" w14:textId="77777777" w:rsidR="003508FB" w:rsidRPr="004E7CB2" w:rsidRDefault="003508FB" w:rsidP="00A93163">
            <w:pPr>
              <w:jc w:val="center"/>
              <w:rPr>
                <w:rFonts w:asciiTheme="minorHAnsi" w:hAnsiTheme="minorHAnsi"/>
                <w:sz w:val="20"/>
              </w:rPr>
            </w:pPr>
          </w:p>
        </w:tc>
        <w:tc>
          <w:tcPr>
            <w:tcW w:w="326" w:type="pct"/>
            <w:vAlign w:val="center"/>
          </w:tcPr>
          <w:p w14:paraId="03062A77" w14:textId="77777777" w:rsidR="003508FB" w:rsidRPr="004E7CB2" w:rsidRDefault="003508FB" w:rsidP="00A93163">
            <w:pPr>
              <w:jc w:val="center"/>
              <w:rPr>
                <w:rFonts w:asciiTheme="minorHAnsi" w:hAnsiTheme="minorHAnsi"/>
                <w:sz w:val="20"/>
              </w:rPr>
            </w:pPr>
          </w:p>
        </w:tc>
        <w:tc>
          <w:tcPr>
            <w:tcW w:w="205" w:type="pct"/>
            <w:vAlign w:val="center"/>
          </w:tcPr>
          <w:p w14:paraId="03062A78" w14:textId="77777777" w:rsidR="003508FB" w:rsidRPr="004E7CB2" w:rsidRDefault="003508FB" w:rsidP="00A93163">
            <w:pPr>
              <w:jc w:val="center"/>
              <w:rPr>
                <w:rFonts w:asciiTheme="minorHAnsi" w:hAnsiTheme="minorHAnsi"/>
                <w:sz w:val="20"/>
              </w:rPr>
            </w:pPr>
          </w:p>
        </w:tc>
        <w:tc>
          <w:tcPr>
            <w:tcW w:w="204" w:type="pct"/>
            <w:vAlign w:val="center"/>
          </w:tcPr>
          <w:p w14:paraId="03062A79"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03062A7A" w14:textId="77777777" w:rsidR="003508FB" w:rsidRPr="004E7CB2" w:rsidRDefault="003508FB" w:rsidP="00A93163">
            <w:pPr>
              <w:jc w:val="center"/>
              <w:rPr>
                <w:rFonts w:asciiTheme="minorHAnsi" w:hAnsiTheme="minorHAnsi"/>
                <w:sz w:val="20"/>
              </w:rPr>
            </w:pPr>
          </w:p>
        </w:tc>
        <w:tc>
          <w:tcPr>
            <w:tcW w:w="246" w:type="pct"/>
            <w:vAlign w:val="center"/>
          </w:tcPr>
          <w:p w14:paraId="03062A7B" w14:textId="77777777" w:rsidR="003508FB" w:rsidRPr="004E7CB2" w:rsidRDefault="003508FB" w:rsidP="00A93163">
            <w:pPr>
              <w:jc w:val="center"/>
              <w:rPr>
                <w:rFonts w:asciiTheme="minorHAnsi" w:hAnsiTheme="minorHAnsi"/>
                <w:sz w:val="20"/>
              </w:rPr>
            </w:pPr>
          </w:p>
        </w:tc>
        <w:tc>
          <w:tcPr>
            <w:tcW w:w="245" w:type="pct"/>
            <w:vAlign w:val="center"/>
          </w:tcPr>
          <w:p w14:paraId="03062A7C" w14:textId="77777777" w:rsidR="003508FB" w:rsidRPr="004E7CB2" w:rsidRDefault="003508FB" w:rsidP="00A93163">
            <w:pPr>
              <w:jc w:val="center"/>
              <w:rPr>
                <w:rFonts w:asciiTheme="minorHAnsi" w:hAnsiTheme="minorHAnsi"/>
                <w:sz w:val="20"/>
              </w:rPr>
            </w:pPr>
          </w:p>
        </w:tc>
        <w:tc>
          <w:tcPr>
            <w:tcW w:w="207" w:type="pct"/>
            <w:vAlign w:val="center"/>
          </w:tcPr>
          <w:p w14:paraId="03062A7D" w14:textId="77777777" w:rsidR="003508FB" w:rsidRPr="004E7CB2" w:rsidRDefault="003508FB" w:rsidP="00A93163">
            <w:pPr>
              <w:jc w:val="center"/>
              <w:rPr>
                <w:rFonts w:asciiTheme="minorHAnsi" w:hAnsiTheme="minorHAnsi"/>
                <w:sz w:val="20"/>
              </w:rPr>
            </w:pPr>
          </w:p>
        </w:tc>
        <w:tc>
          <w:tcPr>
            <w:tcW w:w="250" w:type="pct"/>
            <w:vAlign w:val="center"/>
          </w:tcPr>
          <w:p w14:paraId="03062A7E" w14:textId="77777777" w:rsidR="003508FB" w:rsidRPr="004E7CB2" w:rsidRDefault="003508FB" w:rsidP="00A93163">
            <w:pPr>
              <w:jc w:val="center"/>
              <w:rPr>
                <w:rFonts w:asciiTheme="minorHAnsi" w:hAnsiTheme="minorHAnsi"/>
                <w:sz w:val="20"/>
              </w:rPr>
            </w:pPr>
          </w:p>
        </w:tc>
      </w:tr>
      <w:tr w:rsidR="003508FB" w:rsidRPr="004E7CB2" w14:paraId="03062A8A" w14:textId="77777777" w:rsidTr="00A93163">
        <w:tc>
          <w:tcPr>
            <w:tcW w:w="2786" w:type="pct"/>
          </w:tcPr>
          <w:p w14:paraId="03062A80" w14:textId="77777777" w:rsidR="003508FB" w:rsidRPr="004E7CB2" w:rsidRDefault="003508FB" w:rsidP="00A93163">
            <w:pPr>
              <w:rPr>
                <w:rFonts w:asciiTheme="minorHAnsi" w:hAnsiTheme="minorHAnsi"/>
                <w:sz w:val="20"/>
              </w:rPr>
            </w:pPr>
            <w:r w:rsidRPr="004E7CB2">
              <w:rPr>
                <w:rFonts w:asciiTheme="minorHAnsi" w:hAnsiTheme="minorHAnsi"/>
                <w:sz w:val="20"/>
              </w:rPr>
              <w:t xml:space="preserve">Chapter 12 </w:t>
            </w:r>
            <w:r>
              <w:rPr>
                <w:rFonts w:asciiTheme="minorHAnsi" w:hAnsiTheme="minorHAnsi"/>
                <w:sz w:val="20"/>
              </w:rPr>
              <w:t>Gender, Sexual, and Sexual Orientation Differences</w:t>
            </w:r>
            <w:r w:rsidRPr="004E7CB2">
              <w:rPr>
                <w:rFonts w:asciiTheme="minorHAnsi" w:hAnsiTheme="minorHAnsi"/>
                <w:sz w:val="20"/>
              </w:rPr>
              <w:t>– 3 hours</w:t>
            </w:r>
          </w:p>
        </w:tc>
        <w:tc>
          <w:tcPr>
            <w:tcW w:w="327" w:type="pct"/>
            <w:vAlign w:val="center"/>
          </w:tcPr>
          <w:p w14:paraId="03062A81" w14:textId="77777777" w:rsidR="003508FB" w:rsidRPr="004E7CB2" w:rsidRDefault="003508FB" w:rsidP="00A93163">
            <w:pPr>
              <w:jc w:val="center"/>
              <w:rPr>
                <w:rFonts w:asciiTheme="minorHAnsi" w:hAnsiTheme="minorHAnsi"/>
                <w:sz w:val="20"/>
              </w:rPr>
            </w:pPr>
          </w:p>
        </w:tc>
        <w:tc>
          <w:tcPr>
            <w:tcW w:w="326" w:type="pct"/>
            <w:vAlign w:val="center"/>
          </w:tcPr>
          <w:p w14:paraId="03062A82" w14:textId="77777777" w:rsidR="003508FB" w:rsidRPr="004E7CB2" w:rsidRDefault="003508FB" w:rsidP="00A93163">
            <w:pPr>
              <w:jc w:val="center"/>
              <w:rPr>
                <w:rFonts w:asciiTheme="minorHAnsi" w:hAnsiTheme="minorHAnsi"/>
                <w:sz w:val="20"/>
              </w:rPr>
            </w:pPr>
          </w:p>
        </w:tc>
        <w:tc>
          <w:tcPr>
            <w:tcW w:w="205" w:type="pct"/>
            <w:vAlign w:val="center"/>
          </w:tcPr>
          <w:p w14:paraId="03062A83" w14:textId="77777777" w:rsidR="003508FB" w:rsidRPr="004E7CB2" w:rsidRDefault="003508FB" w:rsidP="00A93163">
            <w:pPr>
              <w:jc w:val="center"/>
              <w:rPr>
                <w:rFonts w:asciiTheme="minorHAnsi" w:hAnsiTheme="minorHAnsi"/>
                <w:sz w:val="20"/>
              </w:rPr>
            </w:pPr>
          </w:p>
        </w:tc>
        <w:tc>
          <w:tcPr>
            <w:tcW w:w="204" w:type="pct"/>
            <w:vAlign w:val="center"/>
          </w:tcPr>
          <w:p w14:paraId="03062A84" w14:textId="77777777" w:rsidR="003508FB" w:rsidRPr="004E7CB2" w:rsidRDefault="003508FB" w:rsidP="00A93163">
            <w:pPr>
              <w:jc w:val="center"/>
              <w:rPr>
                <w:rFonts w:asciiTheme="minorHAnsi" w:hAnsiTheme="minorHAnsi"/>
                <w:sz w:val="20"/>
              </w:rPr>
            </w:pPr>
          </w:p>
        </w:tc>
        <w:tc>
          <w:tcPr>
            <w:tcW w:w="204" w:type="pct"/>
            <w:vAlign w:val="center"/>
          </w:tcPr>
          <w:p w14:paraId="03062A85"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46" w:type="pct"/>
            <w:vAlign w:val="center"/>
          </w:tcPr>
          <w:p w14:paraId="03062A86" w14:textId="77777777" w:rsidR="003508FB" w:rsidRPr="004E7CB2" w:rsidRDefault="003508FB" w:rsidP="00A93163">
            <w:pPr>
              <w:jc w:val="center"/>
              <w:rPr>
                <w:rFonts w:asciiTheme="minorHAnsi" w:hAnsiTheme="minorHAnsi"/>
                <w:sz w:val="20"/>
              </w:rPr>
            </w:pPr>
          </w:p>
        </w:tc>
        <w:tc>
          <w:tcPr>
            <w:tcW w:w="245" w:type="pct"/>
            <w:vAlign w:val="center"/>
          </w:tcPr>
          <w:p w14:paraId="03062A87" w14:textId="77777777" w:rsidR="003508FB" w:rsidRPr="004E7CB2" w:rsidRDefault="003508FB" w:rsidP="00A93163">
            <w:pPr>
              <w:jc w:val="center"/>
              <w:rPr>
                <w:rFonts w:asciiTheme="minorHAnsi" w:hAnsiTheme="minorHAnsi"/>
                <w:sz w:val="20"/>
              </w:rPr>
            </w:pPr>
          </w:p>
        </w:tc>
        <w:tc>
          <w:tcPr>
            <w:tcW w:w="207" w:type="pct"/>
            <w:vAlign w:val="center"/>
          </w:tcPr>
          <w:p w14:paraId="03062A88" w14:textId="77777777" w:rsidR="003508FB" w:rsidRPr="004E7CB2" w:rsidRDefault="003508FB" w:rsidP="00A93163">
            <w:pPr>
              <w:jc w:val="center"/>
              <w:rPr>
                <w:rFonts w:asciiTheme="minorHAnsi" w:hAnsiTheme="minorHAnsi"/>
                <w:sz w:val="20"/>
              </w:rPr>
            </w:pPr>
          </w:p>
        </w:tc>
        <w:tc>
          <w:tcPr>
            <w:tcW w:w="250" w:type="pct"/>
            <w:vAlign w:val="center"/>
          </w:tcPr>
          <w:p w14:paraId="03062A89" w14:textId="77777777" w:rsidR="003508FB" w:rsidRPr="004E7CB2" w:rsidRDefault="003508FB" w:rsidP="00A93163">
            <w:pPr>
              <w:jc w:val="center"/>
              <w:rPr>
                <w:rFonts w:asciiTheme="minorHAnsi" w:hAnsiTheme="minorHAnsi"/>
                <w:sz w:val="20"/>
              </w:rPr>
            </w:pPr>
          </w:p>
        </w:tc>
      </w:tr>
      <w:tr w:rsidR="003508FB" w:rsidRPr="004E7CB2" w14:paraId="03062A95" w14:textId="77777777" w:rsidTr="00A93163">
        <w:tc>
          <w:tcPr>
            <w:tcW w:w="2786" w:type="pct"/>
          </w:tcPr>
          <w:p w14:paraId="03062A8B" w14:textId="77777777" w:rsidR="003508FB" w:rsidRPr="004E7CB2" w:rsidRDefault="003508FB" w:rsidP="00A93163">
            <w:pPr>
              <w:rPr>
                <w:rFonts w:asciiTheme="minorHAnsi" w:hAnsiTheme="minorHAnsi"/>
                <w:sz w:val="20"/>
              </w:rPr>
            </w:pPr>
            <w:r w:rsidRPr="004E7CB2">
              <w:rPr>
                <w:rFonts w:asciiTheme="minorHAnsi" w:hAnsiTheme="minorHAnsi"/>
                <w:sz w:val="20"/>
              </w:rPr>
              <w:t>Chapter 13 Public Policy – 3 hours</w:t>
            </w:r>
          </w:p>
        </w:tc>
        <w:tc>
          <w:tcPr>
            <w:tcW w:w="327" w:type="pct"/>
            <w:vAlign w:val="center"/>
          </w:tcPr>
          <w:p w14:paraId="03062A8C" w14:textId="77777777" w:rsidR="003508FB" w:rsidRPr="004E7CB2" w:rsidRDefault="003508FB" w:rsidP="00A93163">
            <w:pPr>
              <w:jc w:val="center"/>
              <w:rPr>
                <w:rFonts w:asciiTheme="minorHAnsi" w:hAnsiTheme="minorHAnsi"/>
                <w:sz w:val="20"/>
              </w:rPr>
            </w:pPr>
          </w:p>
        </w:tc>
        <w:tc>
          <w:tcPr>
            <w:tcW w:w="326" w:type="pct"/>
            <w:vAlign w:val="center"/>
          </w:tcPr>
          <w:p w14:paraId="03062A8D" w14:textId="77777777" w:rsidR="003508FB" w:rsidRPr="004E7CB2" w:rsidRDefault="003508FB" w:rsidP="00A93163">
            <w:pPr>
              <w:jc w:val="center"/>
              <w:rPr>
                <w:rFonts w:asciiTheme="minorHAnsi" w:hAnsiTheme="minorHAnsi"/>
                <w:sz w:val="20"/>
              </w:rPr>
            </w:pPr>
          </w:p>
        </w:tc>
        <w:tc>
          <w:tcPr>
            <w:tcW w:w="205" w:type="pct"/>
            <w:vAlign w:val="center"/>
          </w:tcPr>
          <w:p w14:paraId="03062A8E" w14:textId="77777777" w:rsidR="003508FB" w:rsidRPr="004E7CB2" w:rsidRDefault="003508FB" w:rsidP="00A93163">
            <w:pPr>
              <w:jc w:val="center"/>
              <w:rPr>
                <w:rFonts w:asciiTheme="minorHAnsi" w:hAnsiTheme="minorHAnsi"/>
                <w:sz w:val="20"/>
              </w:rPr>
            </w:pPr>
          </w:p>
        </w:tc>
        <w:tc>
          <w:tcPr>
            <w:tcW w:w="204" w:type="pct"/>
            <w:vAlign w:val="center"/>
          </w:tcPr>
          <w:p w14:paraId="03062A8F" w14:textId="77777777" w:rsidR="003508FB" w:rsidRPr="004E7CB2" w:rsidRDefault="003508FB" w:rsidP="00A93163">
            <w:pPr>
              <w:jc w:val="center"/>
              <w:rPr>
                <w:rFonts w:asciiTheme="minorHAnsi" w:hAnsiTheme="minorHAnsi"/>
                <w:sz w:val="20"/>
              </w:rPr>
            </w:pPr>
          </w:p>
        </w:tc>
        <w:tc>
          <w:tcPr>
            <w:tcW w:w="204" w:type="pct"/>
            <w:vAlign w:val="center"/>
          </w:tcPr>
          <w:p w14:paraId="03062A90" w14:textId="77777777" w:rsidR="003508FB" w:rsidRPr="004E7CB2" w:rsidRDefault="003508FB" w:rsidP="00A93163">
            <w:pPr>
              <w:jc w:val="center"/>
              <w:rPr>
                <w:rFonts w:asciiTheme="minorHAnsi" w:hAnsiTheme="minorHAnsi"/>
                <w:sz w:val="20"/>
              </w:rPr>
            </w:pPr>
          </w:p>
        </w:tc>
        <w:tc>
          <w:tcPr>
            <w:tcW w:w="246" w:type="pct"/>
            <w:vAlign w:val="center"/>
          </w:tcPr>
          <w:p w14:paraId="03062A91" w14:textId="77777777" w:rsidR="003508FB" w:rsidRPr="004E7CB2" w:rsidRDefault="003508FB" w:rsidP="00A93163">
            <w:pPr>
              <w:jc w:val="center"/>
              <w:rPr>
                <w:rFonts w:asciiTheme="minorHAnsi" w:hAnsiTheme="minorHAnsi"/>
                <w:sz w:val="20"/>
              </w:rPr>
            </w:pPr>
            <w:r w:rsidRPr="004E7CB2">
              <w:rPr>
                <w:rFonts w:asciiTheme="minorHAnsi" w:hAnsiTheme="minorHAnsi"/>
                <w:sz w:val="20"/>
              </w:rPr>
              <w:t>3</w:t>
            </w:r>
          </w:p>
        </w:tc>
        <w:tc>
          <w:tcPr>
            <w:tcW w:w="245" w:type="pct"/>
            <w:vAlign w:val="center"/>
          </w:tcPr>
          <w:p w14:paraId="03062A92" w14:textId="77777777" w:rsidR="003508FB" w:rsidRPr="004E7CB2" w:rsidRDefault="003508FB" w:rsidP="00A93163">
            <w:pPr>
              <w:jc w:val="center"/>
              <w:rPr>
                <w:rFonts w:asciiTheme="minorHAnsi" w:hAnsiTheme="minorHAnsi"/>
                <w:sz w:val="20"/>
              </w:rPr>
            </w:pPr>
          </w:p>
        </w:tc>
        <w:tc>
          <w:tcPr>
            <w:tcW w:w="207" w:type="pct"/>
            <w:vAlign w:val="center"/>
          </w:tcPr>
          <w:p w14:paraId="03062A93" w14:textId="77777777" w:rsidR="003508FB" w:rsidRPr="004E7CB2" w:rsidRDefault="003508FB" w:rsidP="00A93163">
            <w:pPr>
              <w:jc w:val="center"/>
              <w:rPr>
                <w:rFonts w:asciiTheme="minorHAnsi" w:hAnsiTheme="minorHAnsi"/>
                <w:sz w:val="20"/>
              </w:rPr>
            </w:pPr>
          </w:p>
        </w:tc>
        <w:tc>
          <w:tcPr>
            <w:tcW w:w="250" w:type="pct"/>
            <w:vAlign w:val="center"/>
          </w:tcPr>
          <w:p w14:paraId="03062A94" w14:textId="77777777" w:rsidR="003508FB" w:rsidRPr="004E7CB2" w:rsidRDefault="003508FB" w:rsidP="00A93163">
            <w:pPr>
              <w:jc w:val="center"/>
              <w:rPr>
                <w:rFonts w:asciiTheme="minorHAnsi" w:hAnsiTheme="minorHAnsi"/>
                <w:sz w:val="20"/>
              </w:rPr>
            </w:pPr>
          </w:p>
        </w:tc>
      </w:tr>
      <w:tr w:rsidR="003508FB" w:rsidRPr="004E7CB2" w14:paraId="03062AA0" w14:textId="77777777" w:rsidTr="00A93163">
        <w:tc>
          <w:tcPr>
            <w:tcW w:w="2786" w:type="pct"/>
          </w:tcPr>
          <w:p w14:paraId="03062A96" w14:textId="77777777" w:rsidR="003508FB" w:rsidRPr="004E7CB2" w:rsidRDefault="003508FB" w:rsidP="00A93163">
            <w:pPr>
              <w:rPr>
                <w:rFonts w:asciiTheme="minorHAnsi" w:hAnsiTheme="minorHAnsi"/>
                <w:b/>
                <w:sz w:val="20"/>
              </w:rPr>
            </w:pPr>
            <w:r w:rsidRPr="004E7CB2">
              <w:rPr>
                <w:rFonts w:asciiTheme="minorHAnsi" w:hAnsiTheme="minorHAnsi"/>
                <w:b/>
                <w:sz w:val="20"/>
              </w:rPr>
              <w:t>TOTAL – 45 HOURS</w:t>
            </w:r>
          </w:p>
        </w:tc>
        <w:tc>
          <w:tcPr>
            <w:tcW w:w="327" w:type="pct"/>
            <w:vAlign w:val="center"/>
          </w:tcPr>
          <w:p w14:paraId="03062A97"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w:t>
            </w:r>
          </w:p>
        </w:tc>
        <w:tc>
          <w:tcPr>
            <w:tcW w:w="326" w:type="pct"/>
            <w:vAlign w:val="center"/>
          </w:tcPr>
          <w:p w14:paraId="03062A98"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w:t>
            </w:r>
          </w:p>
        </w:tc>
        <w:tc>
          <w:tcPr>
            <w:tcW w:w="205" w:type="pct"/>
            <w:vAlign w:val="center"/>
          </w:tcPr>
          <w:p w14:paraId="03062A99"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03062A9A"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33</w:t>
            </w:r>
          </w:p>
        </w:tc>
        <w:tc>
          <w:tcPr>
            <w:tcW w:w="204" w:type="pct"/>
            <w:vAlign w:val="center"/>
          </w:tcPr>
          <w:p w14:paraId="03062A9B"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3</w:t>
            </w:r>
          </w:p>
        </w:tc>
        <w:tc>
          <w:tcPr>
            <w:tcW w:w="246" w:type="pct"/>
            <w:vAlign w:val="center"/>
          </w:tcPr>
          <w:p w14:paraId="03062A9C"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3</w:t>
            </w:r>
          </w:p>
        </w:tc>
        <w:tc>
          <w:tcPr>
            <w:tcW w:w="245" w:type="pct"/>
            <w:vAlign w:val="center"/>
          </w:tcPr>
          <w:p w14:paraId="03062A9D"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6</w:t>
            </w:r>
          </w:p>
        </w:tc>
        <w:tc>
          <w:tcPr>
            <w:tcW w:w="207" w:type="pct"/>
            <w:vAlign w:val="center"/>
          </w:tcPr>
          <w:p w14:paraId="03062A9E"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w:t>
            </w:r>
          </w:p>
        </w:tc>
        <w:tc>
          <w:tcPr>
            <w:tcW w:w="250" w:type="pct"/>
            <w:vAlign w:val="center"/>
          </w:tcPr>
          <w:p w14:paraId="03062A9F" w14:textId="77777777" w:rsidR="003508FB" w:rsidRPr="004E7CB2" w:rsidRDefault="003508FB" w:rsidP="00A93163">
            <w:pPr>
              <w:jc w:val="center"/>
              <w:rPr>
                <w:rFonts w:asciiTheme="minorHAnsi" w:hAnsiTheme="minorHAnsi"/>
                <w:b/>
                <w:sz w:val="20"/>
              </w:rPr>
            </w:pPr>
            <w:r w:rsidRPr="004E7CB2">
              <w:rPr>
                <w:rFonts w:asciiTheme="minorHAnsi" w:hAnsiTheme="minorHAnsi"/>
                <w:b/>
                <w:sz w:val="20"/>
              </w:rPr>
              <w:t>-</w:t>
            </w:r>
          </w:p>
        </w:tc>
      </w:tr>
    </w:tbl>
    <w:p w14:paraId="03062AA1" w14:textId="77777777" w:rsidR="00B721AF" w:rsidRPr="00962898" w:rsidRDefault="00B721AF" w:rsidP="00B721AF">
      <w:pPr>
        <w:rPr>
          <w:rFonts w:ascii="Calibri" w:hAnsi="Calibri" w:cs="Arial"/>
          <w:sz w:val="22"/>
          <w:szCs w:val="22"/>
        </w:rPr>
      </w:pPr>
    </w:p>
    <w:p w14:paraId="03062AA2" w14:textId="77777777" w:rsidR="00373B2B" w:rsidRPr="00962898" w:rsidRDefault="00373B2B" w:rsidP="00B721AF">
      <w:pPr>
        <w:rPr>
          <w:rFonts w:ascii="Calibri" w:hAnsi="Calibri" w:cs="Arial"/>
          <w:sz w:val="22"/>
          <w:szCs w:val="22"/>
        </w:rPr>
        <w:sectPr w:rsidR="00373B2B" w:rsidRPr="00962898" w:rsidSect="00151AA7">
          <w:type w:val="continuous"/>
          <w:pgSz w:w="12240" w:h="15840"/>
          <w:pgMar w:top="1008" w:right="1008" w:bottom="1008" w:left="1008" w:header="720" w:footer="720" w:gutter="0"/>
          <w:cols w:space="720"/>
          <w:formProt w:val="0"/>
          <w:docGrid w:linePitch="360"/>
        </w:sectPr>
      </w:pPr>
    </w:p>
    <w:p w14:paraId="03062AA3" w14:textId="77777777" w:rsidR="00373B2B" w:rsidRPr="00962898" w:rsidRDefault="00373B2B" w:rsidP="00DA66CF">
      <w:pPr>
        <w:ind w:left="720"/>
        <w:rPr>
          <w:rFonts w:ascii="Calibri" w:hAnsi="Calibri" w:cs="Arial"/>
          <w:sz w:val="22"/>
          <w:szCs w:val="22"/>
        </w:rPr>
      </w:pPr>
    </w:p>
    <w:sectPr w:rsidR="00373B2B" w:rsidRPr="00962898" w:rsidSect="00373B2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62AA6" w14:textId="77777777" w:rsidR="00B5284C" w:rsidRDefault="00B5284C" w:rsidP="003A608C">
      <w:r>
        <w:separator/>
      </w:r>
    </w:p>
  </w:endnote>
  <w:endnote w:type="continuationSeparator" w:id="0">
    <w:p w14:paraId="03062AA7" w14:textId="77777777" w:rsidR="00B5284C" w:rsidRDefault="00B528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62AAA" w14:textId="77777777" w:rsidR="00CD6A87" w:rsidRPr="007A4714" w:rsidRDefault="00CD6A87" w:rsidP="00CD6A87">
    <w:pPr>
      <w:pStyle w:val="Header"/>
      <w:contextualSpacing/>
      <w:jc w:val="right"/>
      <w:rPr>
        <w:b/>
        <w:color w:val="470A68"/>
        <w:sz w:val="28"/>
      </w:rPr>
    </w:pPr>
  </w:p>
  <w:p w14:paraId="03062AAB" w14:textId="77777777" w:rsidR="00373B2B" w:rsidRPr="0056733A" w:rsidRDefault="00CD6A87" w:rsidP="00CD6A8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7A4742">
      <w:rPr>
        <w:rFonts w:ascii="Calibri" w:hAnsi="Calibri" w:cs="Arial"/>
        <w:noProof/>
        <w:sz w:val="22"/>
        <w:szCs w:val="22"/>
      </w:rPr>
      <w:t>, 11/16</w:t>
    </w:r>
    <w:r w:rsidR="00373B2B" w:rsidRPr="00583E5E">
      <w:rPr>
        <w:rFonts w:ascii="Calibri" w:hAnsi="Calibri" w:cs="Arial"/>
        <w:sz w:val="22"/>
        <w:szCs w:val="22"/>
      </w:rPr>
      <w:tab/>
    </w:r>
    <w:r w:rsidR="00373B2B" w:rsidRPr="00583E5E">
      <w:rPr>
        <w:rFonts w:ascii="Calibri" w:hAnsi="Calibri" w:cs="Arial"/>
        <w:sz w:val="22"/>
        <w:szCs w:val="22"/>
      </w:rPr>
      <w:tab/>
      <w:t xml:space="preserve">Page </w:t>
    </w:r>
    <w:r w:rsidR="0060490C" w:rsidRPr="00583E5E">
      <w:rPr>
        <w:rFonts w:ascii="Calibri" w:hAnsi="Calibri" w:cs="Arial"/>
        <w:sz w:val="22"/>
        <w:szCs w:val="22"/>
      </w:rPr>
      <w:fldChar w:fldCharType="begin"/>
    </w:r>
    <w:r w:rsidR="00373B2B" w:rsidRPr="00583E5E">
      <w:rPr>
        <w:rFonts w:ascii="Calibri" w:hAnsi="Calibri" w:cs="Arial"/>
        <w:sz w:val="22"/>
        <w:szCs w:val="22"/>
      </w:rPr>
      <w:instrText xml:space="preserve"> PAGE   \* MERGEFORMAT </w:instrText>
    </w:r>
    <w:r w:rsidR="0060490C" w:rsidRPr="00583E5E">
      <w:rPr>
        <w:rFonts w:ascii="Calibri" w:hAnsi="Calibri" w:cs="Arial"/>
        <w:sz w:val="22"/>
        <w:szCs w:val="22"/>
      </w:rPr>
      <w:fldChar w:fldCharType="separate"/>
    </w:r>
    <w:r w:rsidR="003508FB">
      <w:rPr>
        <w:rFonts w:ascii="Calibri" w:hAnsi="Calibri" w:cs="Arial"/>
        <w:noProof/>
        <w:sz w:val="22"/>
        <w:szCs w:val="22"/>
      </w:rPr>
      <w:t>2</w:t>
    </w:r>
    <w:r w:rsidR="0060490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62AB0" w14:textId="77777777" w:rsidR="00373B2B" w:rsidRPr="007A4742" w:rsidRDefault="007A4742" w:rsidP="007A474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60490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60490C" w:rsidRPr="00583E5E">
      <w:rPr>
        <w:rFonts w:ascii="Calibri" w:hAnsi="Calibri" w:cs="Arial"/>
        <w:sz w:val="22"/>
        <w:szCs w:val="22"/>
      </w:rPr>
      <w:fldChar w:fldCharType="separate"/>
    </w:r>
    <w:r w:rsidR="003508FB">
      <w:rPr>
        <w:rFonts w:ascii="Calibri" w:hAnsi="Calibri" w:cs="Arial"/>
        <w:noProof/>
        <w:sz w:val="22"/>
        <w:szCs w:val="22"/>
      </w:rPr>
      <w:t>1</w:t>
    </w:r>
    <w:r w:rsidR="0060490C"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62AA4" w14:textId="77777777" w:rsidR="00B5284C" w:rsidRDefault="00B5284C" w:rsidP="003A608C">
      <w:r>
        <w:separator/>
      </w:r>
    </w:p>
  </w:footnote>
  <w:footnote w:type="continuationSeparator" w:id="0">
    <w:p w14:paraId="03062AA5" w14:textId="77777777" w:rsidR="00B5284C" w:rsidRDefault="00B528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62AA8" w14:textId="77777777" w:rsidR="00373B2B" w:rsidRPr="00373B2B" w:rsidRDefault="00373B2B" w:rsidP="00747EF2">
    <w:pPr>
      <w:pStyle w:val="Header"/>
      <w:pBdr>
        <w:bottom w:val="thinThickSmallGap" w:sz="18" w:space="1" w:color="0D0D0D"/>
      </w:pBdr>
      <w:jc w:val="right"/>
      <w:rPr>
        <w:b/>
      </w:rPr>
    </w:pPr>
    <w:r w:rsidRPr="00373B2B">
      <w:rPr>
        <w:rFonts w:ascii="Calibri" w:hAnsi="Calibri" w:cs="Arial"/>
        <w:noProof/>
        <w:sz w:val="22"/>
        <w:szCs w:val="22"/>
      </w:rPr>
      <w:t>HUS 2428 TREATMENT AND RESOURCES IN SUBSTANCE ABUSE</w:t>
    </w:r>
  </w:p>
  <w:p w14:paraId="03062AA9" w14:textId="77777777" w:rsidR="00373B2B" w:rsidRPr="00F85861" w:rsidRDefault="00373B2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62AAC" w14:textId="77777777" w:rsidR="007A4742" w:rsidRDefault="007A4742" w:rsidP="007A4742">
    <w:pPr>
      <w:pStyle w:val="Header"/>
      <w:jc w:val="right"/>
    </w:pPr>
    <w:r w:rsidRPr="00D55873">
      <w:rPr>
        <w:noProof/>
        <w:lang w:eastAsia="en-US"/>
      </w:rPr>
      <w:drawing>
        <wp:inline distT="0" distB="0" distL="0" distR="0" wp14:anchorId="03062AB1" wp14:editId="03062AB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062AAD" w14:textId="77777777" w:rsidR="007A4742" w:rsidRDefault="007A4742" w:rsidP="007A4742">
    <w:pPr>
      <w:pStyle w:val="Header"/>
      <w:tabs>
        <w:tab w:val="left" w:pos="3514"/>
      </w:tabs>
    </w:pPr>
    <w:r>
      <w:tab/>
    </w:r>
    <w:r>
      <w:tab/>
    </w:r>
    <w:r>
      <w:tab/>
    </w:r>
  </w:p>
  <w:p w14:paraId="03062AAE" w14:textId="77777777" w:rsidR="007A4742" w:rsidRDefault="007A4742" w:rsidP="007A4742">
    <w:pPr>
      <w:pStyle w:val="Header"/>
      <w:contextualSpacing/>
      <w:jc w:val="right"/>
      <w:rPr>
        <w:b/>
        <w:color w:val="470A68"/>
        <w:sz w:val="28"/>
      </w:rPr>
    </w:pPr>
    <w:r>
      <w:rPr>
        <w:b/>
        <w:color w:val="470A68"/>
        <w:sz w:val="28"/>
      </w:rPr>
      <w:t>School of Health Professions</w:t>
    </w:r>
  </w:p>
  <w:p w14:paraId="03062AAF" w14:textId="77777777" w:rsidR="00373B2B" w:rsidRPr="007A4742" w:rsidRDefault="001A227F" w:rsidP="007A4742">
    <w:pPr>
      <w:pStyle w:val="Header"/>
      <w:contextualSpacing/>
      <w:jc w:val="right"/>
      <w:rPr>
        <w:b/>
        <w:color w:val="470A68"/>
        <w:sz w:val="28"/>
      </w:rPr>
    </w:pPr>
    <w:r>
      <w:rPr>
        <w:noProof/>
        <w:lang w:eastAsia="en-US"/>
      </w:rPr>
    </w:r>
    <w:r>
      <w:rPr>
        <w:noProof/>
        <w:lang w:eastAsia="en-US"/>
      </w:rPr>
      <w:pict w14:anchorId="03062AB4">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107DD3"/>
    <w:multiLevelType w:val="hybridMultilevel"/>
    <w:tmpl w:val="BD74A9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05A0DE1"/>
    <w:multiLevelType w:val="hybridMultilevel"/>
    <w:tmpl w:val="3D36B7E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1B6EA4"/>
    <w:multiLevelType w:val="hybridMultilevel"/>
    <w:tmpl w:val="BD0289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D60874"/>
    <w:multiLevelType w:val="hybridMultilevel"/>
    <w:tmpl w:val="F482B7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911DB"/>
    <w:multiLevelType w:val="hybridMultilevel"/>
    <w:tmpl w:val="760AF38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E17F4C"/>
    <w:multiLevelType w:val="hybridMultilevel"/>
    <w:tmpl w:val="CFC2DDD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2F2D2B"/>
    <w:multiLevelType w:val="hybridMultilevel"/>
    <w:tmpl w:val="1E18C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A375F2"/>
    <w:multiLevelType w:val="hybridMultilevel"/>
    <w:tmpl w:val="1B2A7B7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1D7F7D"/>
    <w:multiLevelType w:val="hybridMultilevel"/>
    <w:tmpl w:val="598010DC"/>
    <w:lvl w:ilvl="0" w:tplc="22163004">
      <w:start w:val="1"/>
      <w:numFmt w:val="decimal"/>
      <w:lvlText w:val="%1."/>
      <w:lvlJc w:val="left"/>
      <w:pPr>
        <w:ind w:left="1770" w:hanging="72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abstractNumId w:val="2"/>
  </w:num>
  <w:num w:numId="2">
    <w:abstractNumId w:val="0"/>
  </w:num>
  <w:num w:numId="3">
    <w:abstractNumId w:val="1"/>
  </w:num>
  <w:num w:numId="4">
    <w:abstractNumId w:val="13"/>
  </w:num>
  <w:num w:numId="5">
    <w:abstractNumId w:val="11"/>
  </w:num>
  <w:num w:numId="6">
    <w:abstractNumId w:val="3"/>
  </w:num>
  <w:num w:numId="7">
    <w:abstractNumId w:val="10"/>
  </w:num>
  <w:num w:numId="8">
    <w:abstractNumId w:val="6"/>
  </w:num>
  <w:num w:numId="9">
    <w:abstractNumId w:val="14"/>
  </w:num>
  <w:num w:numId="10">
    <w:abstractNumId w:val="5"/>
  </w:num>
  <w:num w:numId="11">
    <w:abstractNumId w:val="8"/>
  </w:num>
  <w:num w:numId="12">
    <w:abstractNumId w:val="9"/>
  </w:num>
  <w:num w:numId="13">
    <w:abstractNumId w:val="4"/>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8OuOSv93AS3V/PUvkxogWbKcbQzRHixFdBKnTsoZHSz+KP0TgFBt2fRqXwCCcFDzxhtksTlQPAw4aysj2deZA==" w:salt="5A68k8wr16V9htJ8MVOaXQ=="/>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999"/>
    <w:rsid w:val="0005025E"/>
    <w:rsid w:val="00051D9C"/>
    <w:rsid w:val="000555B8"/>
    <w:rsid w:val="00061952"/>
    <w:rsid w:val="00080017"/>
    <w:rsid w:val="0008394A"/>
    <w:rsid w:val="00085A5D"/>
    <w:rsid w:val="00087993"/>
    <w:rsid w:val="00092F31"/>
    <w:rsid w:val="00095F74"/>
    <w:rsid w:val="00096025"/>
    <w:rsid w:val="00097F0F"/>
    <w:rsid w:val="000A05CE"/>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40B"/>
    <w:rsid w:val="00136DC4"/>
    <w:rsid w:val="0014000E"/>
    <w:rsid w:val="00141ACE"/>
    <w:rsid w:val="00151AA7"/>
    <w:rsid w:val="00152A4C"/>
    <w:rsid w:val="0015437C"/>
    <w:rsid w:val="00155342"/>
    <w:rsid w:val="0016135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27F"/>
    <w:rsid w:val="001A2FCE"/>
    <w:rsid w:val="001A4A48"/>
    <w:rsid w:val="001B1CB5"/>
    <w:rsid w:val="001C2715"/>
    <w:rsid w:val="001C32A2"/>
    <w:rsid w:val="001C33A1"/>
    <w:rsid w:val="001C738E"/>
    <w:rsid w:val="001D0574"/>
    <w:rsid w:val="001D2E2F"/>
    <w:rsid w:val="001D7440"/>
    <w:rsid w:val="001E131B"/>
    <w:rsid w:val="001E2EA0"/>
    <w:rsid w:val="001F34C2"/>
    <w:rsid w:val="001F5134"/>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A72"/>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500"/>
    <w:rsid w:val="00317C40"/>
    <w:rsid w:val="0032091B"/>
    <w:rsid w:val="00321985"/>
    <w:rsid w:val="00326F8B"/>
    <w:rsid w:val="003273B9"/>
    <w:rsid w:val="0033041C"/>
    <w:rsid w:val="00332B09"/>
    <w:rsid w:val="003377E6"/>
    <w:rsid w:val="00341B19"/>
    <w:rsid w:val="003508FB"/>
    <w:rsid w:val="00352604"/>
    <w:rsid w:val="003538D5"/>
    <w:rsid w:val="00354516"/>
    <w:rsid w:val="00354BB3"/>
    <w:rsid w:val="003562B8"/>
    <w:rsid w:val="0035719C"/>
    <w:rsid w:val="00365CDF"/>
    <w:rsid w:val="00366685"/>
    <w:rsid w:val="003668D0"/>
    <w:rsid w:val="0037116A"/>
    <w:rsid w:val="00373B2B"/>
    <w:rsid w:val="0037453A"/>
    <w:rsid w:val="00374C45"/>
    <w:rsid w:val="00380483"/>
    <w:rsid w:val="0038328A"/>
    <w:rsid w:val="00385D8B"/>
    <w:rsid w:val="00386634"/>
    <w:rsid w:val="00386D16"/>
    <w:rsid w:val="003907D7"/>
    <w:rsid w:val="003933D9"/>
    <w:rsid w:val="003935E8"/>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D9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2F6B"/>
    <w:rsid w:val="004D456D"/>
    <w:rsid w:val="004D6CD0"/>
    <w:rsid w:val="004E08EE"/>
    <w:rsid w:val="004E0BC8"/>
    <w:rsid w:val="004E1953"/>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880"/>
    <w:rsid w:val="005F5BB8"/>
    <w:rsid w:val="005F5C2B"/>
    <w:rsid w:val="005F7A05"/>
    <w:rsid w:val="006015A3"/>
    <w:rsid w:val="0060490C"/>
    <w:rsid w:val="00611D02"/>
    <w:rsid w:val="0062017D"/>
    <w:rsid w:val="006220C5"/>
    <w:rsid w:val="00625B90"/>
    <w:rsid w:val="006337D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57FFA"/>
    <w:rsid w:val="00660605"/>
    <w:rsid w:val="00676ED8"/>
    <w:rsid w:val="006804AD"/>
    <w:rsid w:val="006818AA"/>
    <w:rsid w:val="00684A86"/>
    <w:rsid w:val="006857AA"/>
    <w:rsid w:val="006858F5"/>
    <w:rsid w:val="00694909"/>
    <w:rsid w:val="00695E6D"/>
    <w:rsid w:val="006968A2"/>
    <w:rsid w:val="00697816"/>
    <w:rsid w:val="006A3585"/>
    <w:rsid w:val="006B7E2D"/>
    <w:rsid w:val="006C2A31"/>
    <w:rsid w:val="006D08BD"/>
    <w:rsid w:val="006D401B"/>
    <w:rsid w:val="006D462E"/>
    <w:rsid w:val="006D65C8"/>
    <w:rsid w:val="006D678B"/>
    <w:rsid w:val="006F0396"/>
    <w:rsid w:val="006F1670"/>
    <w:rsid w:val="006F1FB3"/>
    <w:rsid w:val="006F6711"/>
    <w:rsid w:val="006F751E"/>
    <w:rsid w:val="006F7A56"/>
    <w:rsid w:val="00700625"/>
    <w:rsid w:val="0070462A"/>
    <w:rsid w:val="00704633"/>
    <w:rsid w:val="00705A2D"/>
    <w:rsid w:val="00706C14"/>
    <w:rsid w:val="00710793"/>
    <w:rsid w:val="0072009E"/>
    <w:rsid w:val="007205A7"/>
    <w:rsid w:val="00725AE3"/>
    <w:rsid w:val="00725F66"/>
    <w:rsid w:val="00730DB3"/>
    <w:rsid w:val="00732FEE"/>
    <w:rsid w:val="00733FF5"/>
    <w:rsid w:val="00734B01"/>
    <w:rsid w:val="0074383F"/>
    <w:rsid w:val="00744942"/>
    <w:rsid w:val="00747EF2"/>
    <w:rsid w:val="007547B6"/>
    <w:rsid w:val="0076217E"/>
    <w:rsid w:val="00763CF6"/>
    <w:rsid w:val="00767DB8"/>
    <w:rsid w:val="00770FFE"/>
    <w:rsid w:val="007805FB"/>
    <w:rsid w:val="0078368F"/>
    <w:rsid w:val="00785D83"/>
    <w:rsid w:val="00787F0C"/>
    <w:rsid w:val="0079365F"/>
    <w:rsid w:val="007A37D3"/>
    <w:rsid w:val="007A3F44"/>
    <w:rsid w:val="007A4714"/>
    <w:rsid w:val="007A4742"/>
    <w:rsid w:val="007A6E96"/>
    <w:rsid w:val="007A7888"/>
    <w:rsid w:val="007B1E95"/>
    <w:rsid w:val="007B2F45"/>
    <w:rsid w:val="007B3787"/>
    <w:rsid w:val="007B7558"/>
    <w:rsid w:val="007B77C2"/>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753C"/>
    <w:rsid w:val="0089413E"/>
    <w:rsid w:val="00894832"/>
    <w:rsid w:val="00894F18"/>
    <w:rsid w:val="00897C7A"/>
    <w:rsid w:val="008A0AC8"/>
    <w:rsid w:val="008A1D7C"/>
    <w:rsid w:val="008A2456"/>
    <w:rsid w:val="008A32BC"/>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2898"/>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00EE"/>
    <w:rsid w:val="009D26A6"/>
    <w:rsid w:val="009E0C07"/>
    <w:rsid w:val="009E274B"/>
    <w:rsid w:val="009E287B"/>
    <w:rsid w:val="009E4460"/>
    <w:rsid w:val="009E62F4"/>
    <w:rsid w:val="009E7EE7"/>
    <w:rsid w:val="009F12BE"/>
    <w:rsid w:val="009F4284"/>
    <w:rsid w:val="009F5AA0"/>
    <w:rsid w:val="00A06AD5"/>
    <w:rsid w:val="00A123EA"/>
    <w:rsid w:val="00A154B5"/>
    <w:rsid w:val="00A209DA"/>
    <w:rsid w:val="00A23393"/>
    <w:rsid w:val="00A23708"/>
    <w:rsid w:val="00A31801"/>
    <w:rsid w:val="00A33180"/>
    <w:rsid w:val="00A3570A"/>
    <w:rsid w:val="00A367DB"/>
    <w:rsid w:val="00A36E01"/>
    <w:rsid w:val="00A37494"/>
    <w:rsid w:val="00A42758"/>
    <w:rsid w:val="00A4305B"/>
    <w:rsid w:val="00A44480"/>
    <w:rsid w:val="00A51F51"/>
    <w:rsid w:val="00A56A78"/>
    <w:rsid w:val="00A605D7"/>
    <w:rsid w:val="00A610F6"/>
    <w:rsid w:val="00A61B52"/>
    <w:rsid w:val="00A6640C"/>
    <w:rsid w:val="00A664B6"/>
    <w:rsid w:val="00A66EB9"/>
    <w:rsid w:val="00A72225"/>
    <w:rsid w:val="00A756C3"/>
    <w:rsid w:val="00A8385D"/>
    <w:rsid w:val="00A8569A"/>
    <w:rsid w:val="00A968E5"/>
    <w:rsid w:val="00AA05D3"/>
    <w:rsid w:val="00AA2CEB"/>
    <w:rsid w:val="00AB0791"/>
    <w:rsid w:val="00AB28A7"/>
    <w:rsid w:val="00AC103B"/>
    <w:rsid w:val="00AC4537"/>
    <w:rsid w:val="00AC60F2"/>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84C"/>
    <w:rsid w:val="00B562D9"/>
    <w:rsid w:val="00B667D8"/>
    <w:rsid w:val="00B70DF1"/>
    <w:rsid w:val="00B721AF"/>
    <w:rsid w:val="00B7226B"/>
    <w:rsid w:val="00B75E62"/>
    <w:rsid w:val="00B770E3"/>
    <w:rsid w:val="00B93785"/>
    <w:rsid w:val="00B94AD6"/>
    <w:rsid w:val="00BA0AAF"/>
    <w:rsid w:val="00BA1DAD"/>
    <w:rsid w:val="00BA1EBB"/>
    <w:rsid w:val="00BA2466"/>
    <w:rsid w:val="00BA3DC3"/>
    <w:rsid w:val="00BA6A1D"/>
    <w:rsid w:val="00BA6FD4"/>
    <w:rsid w:val="00BB3372"/>
    <w:rsid w:val="00BB5D6E"/>
    <w:rsid w:val="00BB6092"/>
    <w:rsid w:val="00BC02F9"/>
    <w:rsid w:val="00BC37AA"/>
    <w:rsid w:val="00BC4BC8"/>
    <w:rsid w:val="00BC547C"/>
    <w:rsid w:val="00BD0812"/>
    <w:rsid w:val="00BE04EE"/>
    <w:rsid w:val="00BE3365"/>
    <w:rsid w:val="00BE35B4"/>
    <w:rsid w:val="00BE594D"/>
    <w:rsid w:val="00BE5EA7"/>
    <w:rsid w:val="00BE76F2"/>
    <w:rsid w:val="00BE7B52"/>
    <w:rsid w:val="00BF0491"/>
    <w:rsid w:val="00BF05B2"/>
    <w:rsid w:val="00BF0814"/>
    <w:rsid w:val="00BF28C2"/>
    <w:rsid w:val="00BF4A3E"/>
    <w:rsid w:val="00C015A4"/>
    <w:rsid w:val="00C02627"/>
    <w:rsid w:val="00C05E1B"/>
    <w:rsid w:val="00C0612A"/>
    <w:rsid w:val="00C12406"/>
    <w:rsid w:val="00C157B0"/>
    <w:rsid w:val="00C27530"/>
    <w:rsid w:val="00C3403C"/>
    <w:rsid w:val="00C3496D"/>
    <w:rsid w:val="00C34A0A"/>
    <w:rsid w:val="00C3595D"/>
    <w:rsid w:val="00C36AF3"/>
    <w:rsid w:val="00C51CBF"/>
    <w:rsid w:val="00C57A5F"/>
    <w:rsid w:val="00C653DB"/>
    <w:rsid w:val="00C678D4"/>
    <w:rsid w:val="00C701AC"/>
    <w:rsid w:val="00C72045"/>
    <w:rsid w:val="00C722DE"/>
    <w:rsid w:val="00C7377C"/>
    <w:rsid w:val="00C761D5"/>
    <w:rsid w:val="00C90786"/>
    <w:rsid w:val="00C9122C"/>
    <w:rsid w:val="00C92A9A"/>
    <w:rsid w:val="00CA1FB8"/>
    <w:rsid w:val="00CA28DC"/>
    <w:rsid w:val="00CA3F21"/>
    <w:rsid w:val="00CA4B5F"/>
    <w:rsid w:val="00CA6456"/>
    <w:rsid w:val="00CB0437"/>
    <w:rsid w:val="00CB0C30"/>
    <w:rsid w:val="00CB6983"/>
    <w:rsid w:val="00CC22F9"/>
    <w:rsid w:val="00CC4743"/>
    <w:rsid w:val="00CD5DBD"/>
    <w:rsid w:val="00CD6A87"/>
    <w:rsid w:val="00CE1C00"/>
    <w:rsid w:val="00CE5EA9"/>
    <w:rsid w:val="00CF114D"/>
    <w:rsid w:val="00CF132F"/>
    <w:rsid w:val="00CF4F04"/>
    <w:rsid w:val="00CF6D6A"/>
    <w:rsid w:val="00CF7A26"/>
    <w:rsid w:val="00D01EB8"/>
    <w:rsid w:val="00D0300A"/>
    <w:rsid w:val="00D05B56"/>
    <w:rsid w:val="00D062F5"/>
    <w:rsid w:val="00D109F9"/>
    <w:rsid w:val="00D12029"/>
    <w:rsid w:val="00D15552"/>
    <w:rsid w:val="00D17669"/>
    <w:rsid w:val="00D1789F"/>
    <w:rsid w:val="00D201B6"/>
    <w:rsid w:val="00D20D9F"/>
    <w:rsid w:val="00D2562E"/>
    <w:rsid w:val="00D256B1"/>
    <w:rsid w:val="00D25BBA"/>
    <w:rsid w:val="00D27ED2"/>
    <w:rsid w:val="00D3026C"/>
    <w:rsid w:val="00D46A2E"/>
    <w:rsid w:val="00D519EE"/>
    <w:rsid w:val="00D60620"/>
    <w:rsid w:val="00D64528"/>
    <w:rsid w:val="00D65A24"/>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5D88"/>
    <w:rsid w:val="00DF6CF9"/>
    <w:rsid w:val="00E04BE9"/>
    <w:rsid w:val="00E22FAD"/>
    <w:rsid w:val="00E249C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AFB"/>
    <w:rsid w:val="00ED3F02"/>
    <w:rsid w:val="00ED4517"/>
    <w:rsid w:val="00EE046A"/>
    <w:rsid w:val="00EE3DB1"/>
    <w:rsid w:val="00EF0124"/>
    <w:rsid w:val="00EF3347"/>
    <w:rsid w:val="00EF751B"/>
    <w:rsid w:val="00F0403D"/>
    <w:rsid w:val="00F04E67"/>
    <w:rsid w:val="00F05C55"/>
    <w:rsid w:val="00F06211"/>
    <w:rsid w:val="00F0743D"/>
    <w:rsid w:val="00F1523B"/>
    <w:rsid w:val="00F207D2"/>
    <w:rsid w:val="00F21328"/>
    <w:rsid w:val="00F21B1E"/>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6B09"/>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0306296E"/>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373B2B"/>
    <w:rPr>
      <w:color w:val="808080"/>
    </w:rPr>
  </w:style>
  <w:style w:type="paragraph" w:styleId="BalloonText">
    <w:name w:val="Balloon Text"/>
    <w:basedOn w:val="Normal"/>
    <w:link w:val="BalloonTextChar"/>
    <w:rsid w:val="00373B2B"/>
    <w:rPr>
      <w:rFonts w:ascii="Tahoma" w:hAnsi="Tahoma"/>
      <w:sz w:val="16"/>
      <w:szCs w:val="16"/>
    </w:rPr>
  </w:style>
  <w:style w:type="character" w:customStyle="1" w:styleId="BalloonTextChar">
    <w:name w:val="Balloon Text Char"/>
    <w:link w:val="BalloonText"/>
    <w:rsid w:val="00373B2B"/>
    <w:rPr>
      <w:rFonts w:ascii="Tahoma" w:hAnsi="Tahoma" w:cs="Tahoma"/>
      <w:sz w:val="16"/>
      <w:szCs w:val="16"/>
      <w:lang w:val="en-US" w:eastAsia="ar-SA"/>
    </w:rPr>
  </w:style>
  <w:style w:type="character" w:styleId="Strong">
    <w:name w:val="Strong"/>
    <w:uiPriority w:val="22"/>
    <w:qFormat/>
    <w:rsid w:val="00373B2B"/>
    <w:rPr>
      <w:b/>
      <w:bCs/>
    </w:rPr>
  </w:style>
  <w:style w:type="table" w:styleId="LightShading-Accent1">
    <w:name w:val="Light Shading Accent 1"/>
    <w:basedOn w:val="TableNormal"/>
    <w:uiPriority w:val="60"/>
    <w:rsid w:val="00373B2B"/>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9F5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470067">
      <w:bodyDiv w:val="1"/>
      <w:marLeft w:val="0"/>
      <w:marRight w:val="0"/>
      <w:marTop w:val="0"/>
      <w:marBottom w:val="0"/>
      <w:divBdr>
        <w:top w:val="none" w:sz="0" w:space="0" w:color="auto"/>
        <w:left w:val="none" w:sz="0" w:space="0" w:color="auto"/>
        <w:bottom w:val="none" w:sz="0" w:space="0" w:color="auto"/>
        <w:right w:val="none" w:sz="0" w:space="0" w:color="auto"/>
      </w:divBdr>
    </w:div>
    <w:div w:id="21390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7FAC3-006A-4CA5-97AE-131E6559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24</TotalTime>
  <Pages>5</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11022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20</cp:revision>
  <dcterms:created xsi:type="dcterms:W3CDTF">2017-05-01T16:54:00Z</dcterms:created>
  <dcterms:modified xsi:type="dcterms:W3CDTF">2020-08-17T17:28:00Z</dcterms:modified>
</cp:coreProperties>
</file>