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D34D96" w:rsidRPr="00F5436F" w:rsidTr="00151AA7">
        <w:tc>
          <w:tcPr>
            <w:tcW w:w="5220" w:type="dxa"/>
          </w:tcPr>
          <w:p w:rsidR="00D34D96" w:rsidRPr="00F5436F" w:rsidRDefault="00D34D96" w:rsidP="00151AA7">
            <w:pPr>
              <w:spacing w:line="420" w:lineRule="auto"/>
              <w:rPr>
                <w:rFonts w:ascii="Calibri" w:hAnsi="Calibri" w:cs="Arial"/>
                <w:b/>
                <w:sz w:val="22"/>
                <w:szCs w:val="22"/>
                <w:u w:val="single"/>
              </w:rPr>
            </w:pPr>
            <w:r w:rsidRPr="00F5436F">
              <w:rPr>
                <w:rFonts w:ascii="Calibri" w:hAnsi="Calibri" w:cs="Arial"/>
                <w:b/>
                <w:sz w:val="22"/>
                <w:szCs w:val="22"/>
              </w:rPr>
              <w:t xml:space="preserve">PROFESSOR: </w:t>
            </w:r>
            <w:r w:rsidRPr="00F5436F">
              <w:rPr>
                <w:rFonts w:ascii="Calibri" w:hAnsi="Calibri" w:cs="Arial"/>
                <w:noProof/>
                <w:sz w:val="22"/>
                <w:szCs w:val="22"/>
              </w:rPr>
              <w:t xml:space="preserve">     </w:t>
            </w:r>
            <w:r w:rsidRPr="00F5436F">
              <w:rPr>
                <w:rFonts w:ascii="Calibri" w:hAnsi="Calibri" w:cs="Arial"/>
                <w:noProof/>
                <w:sz w:val="22"/>
                <w:szCs w:val="22"/>
              </w:rPr>
              <w:fldChar w:fldCharType="begin">
                <w:ffData>
                  <w:name w:val="Text1"/>
                  <w:enabled/>
                  <w:calcOnExit w:val="0"/>
                  <w:textInput/>
                </w:ffData>
              </w:fldChar>
            </w:r>
            <w:bookmarkStart w:id="0" w:name="Text1"/>
            <w:r w:rsidRPr="00F5436F">
              <w:rPr>
                <w:rFonts w:ascii="Calibri" w:hAnsi="Calibri" w:cs="Arial"/>
                <w:noProof/>
                <w:sz w:val="22"/>
                <w:szCs w:val="22"/>
              </w:rPr>
              <w:instrText xml:space="preserve"> FORMTEXT </w:instrText>
            </w:r>
            <w:r w:rsidRPr="00F5436F">
              <w:rPr>
                <w:rFonts w:ascii="Calibri" w:hAnsi="Calibri" w:cs="Arial"/>
                <w:noProof/>
                <w:sz w:val="22"/>
                <w:szCs w:val="22"/>
              </w:rPr>
            </w:r>
            <w:r w:rsidRPr="00F5436F">
              <w:rPr>
                <w:rFonts w:ascii="Calibri" w:hAnsi="Calibri" w:cs="Arial"/>
                <w:noProof/>
                <w:sz w:val="22"/>
                <w:szCs w:val="22"/>
              </w:rPr>
              <w:fldChar w:fldCharType="separate"/>
            </w:r>
            <w:bookmarkStart w:id="1" w:name="_GoBack"/>
            <w:r w:rsidRPr="00F5436F">
              <w:rPr>
                <w:rFonts w:ascii="Calibri" w:hAnsi="Calibri" w:cs="Arial"/>
                <w:noProof/>
                <w:sz w:val="22"/>
                <w:szCs w:val="22"/>
              </w:rPr>
              <w:t> </w:t>
            </w:r>
            <w:r w:rsidRPr="00F5436F">
              <w:rPr>
                <w:rFonts w:ascii="Calibri" w:hAnsi="Calibri" w:cs="Arial"/>
                <w:noProof/>
                <w:sz w:val="22"/>
                <w:szCs w:val="22"/>
              </w:rPr>
              <w:t> </w:t>
            </w:r>
            <w:r w:rsidRPr="00F5436F">
              <w:rPr>
                <w:rFonts w:ascii="Calibri" w:hAnsi="Calibri" w:cs="Arial"/>
                <w:noProof/>
                <w:sz w:val="22"/>
                <w:szCs w:val="22"/>
              </w:rPr>
              <w:t> </w:t>
            </w:r>
            <w:r w:rsidRPr="00F5436F">
              <w:rPr>
                <w:rFonts w:ascii="Calibri" w:hAnsi="Calibri" w:cs="Arial"/>
                <w:noProof/>
                <w:sz w:val="22"/>
                <w:szCs w:val="22"/>
              </w:rPr>
              <w:t> </w:t>
            </w:r>
            <w:r w:rsidRPr="00F5436F">
              <w:rPr>
                <w:rFonts w:ascii="Calibri" w:hAnsi="Calibri" w:cs="Arial"/>
                <w:noProof/>
                <w:sz w:val="22"/>
                <w:szCs w:val="22"/>
              </w:rPr>
              <w:t> </w:t>
            </w:r>
            <w:bookmarkEnd w:id="1"/>
            <w:r w:rsidRPr="00F5436F">
              <w:rPr>
                <w:rFonts w:ascii="Calibri" w:hAnsi="Calibri" w:cs="Arial"/>
                <w:noProof/>
                <w:sz w:val="22"/>
                <w:szCs w:val="22"/>
              </w:rPr>
              <w:fldChar w:fldCharType="end"/>
            </w:r>
            <w:bookmarkEnd w:id="0"/>
          </w:p>
        </w:tc>
        <w:tc>
          <w:tcPr>
            <w:tcW w:w="5220" w:type="dxa"/>
          </w:tcPr>
          <w:p w:rsidR="00D34D96" w:rsidRPr="00F5436F" w:rsidRDefault="00D34D96" w:rsidP="00D15552">
            <w:pPr>
              <w:spacing w:line="420" w:lineRule="auto"/>
              <w:rPr>
                <w:rFonts w:ascii="Calibri" w:hAnsi="Calibri" w:cs="Arial"/>
                <w:b/>
                <w:sz w:val="22"/>
                <w:szCs w:val="22"/>
                <w:u w:val="single"/>
              </w:rPr>
            </w:pPr>
            <w:r w:rsidRPr="00F5436F">
              <w:rPr>
                <w:rFonts w:ascii="Calibri" w:hAnsi="Calibri" w:cs="Arial"/>
                <w:b/>
                <w:sz w:val="22"/>
                <w:szCs w:val="22"/>
              </w:rPr>
              <w:t xml:space="preserve">PHONE NUMBER: </w:t>
            </w:r>
            <w:r w:rsidRPr="00F5436F">
              <w:rPr>
                <w:rFonts w:ascii="Calibri" w:hAnsi="Calibri" w:cs="Arial"/>
                <w:noProof/>
                <w:sz w:val="22"/>
                <w:szCs w:val="22"/>
              </w:rPr>
              <w:t xml:space="preserve">     </w:t>
            </w:r>
            <w:r w:rsidRPr="00F5436F">
              <w:rPr>
                <w:rFonts w:ascii="Calibri" w:hAnsi="Calibri" w:cs="Arial"/>
                <w:noProof/>
                <w:sz w:val="22"/>
                <w:szCs w:val="22"/>
              </w:rPr>
              <w:fldChar w:fldCharType="begin">
                <w:ffData>
                  <w:name w:val="Text1"/>
                  <w:enabled/>
                  <w:calcOnExit w:val="0"/>
                  <w:textInput/>
                </w:ffData>
              </w:fldChar>
            </w:r>
            <w:r w:rsidRPr="00F5436F">
              <w:rPr>
                <w:rFonts w:ascii="Calibri" w:hAnsi="Calibri" w:cs="Arial"/>
                <w:noProof/>
                <w:sz w:val="22"/>
                <w:szCs w:val="22"/>
              </w:rPr>
              <w:instrText xml:space="preserve"> FORMTEXT </w:instrText>
            </w:r>
            <w:r w:rsidRPr="00F5436F">
              <w:rPr>
                <w:rFonts w:ascii="Calibri" w:hAnsi="Calibri" w:cs="Arial"/>
                <w:noProof/>
                <w:sz w:val="22"/>
                <w:szCs w:val="22"/>
              </w:rPr>
            </w:r>
            <w:r w:rsidRPr="00F5436F">
              <w:rPr>
                <w:rFonts w:ascii="Calibri" w:hAnsi="Calibri" w:cs="Arial"/>
                <w:noProof/>
                <w:sz w:val="22"/>
                <w:szCs w:val="22"/>
              </w:rPr>
              <w:fldChar w:fldCharType="separate"/>
            </w:r>
            <w:r w:rsidRPr="00F5436F">
              <w:rPr>
                <w:rFonts w:ascii="Calibri" w:hAnsi="Calibri" w:cs="Arial"/>
                <w:noProof/>
                <w:sz w:val="22"/>
                <w:szCs w:val="22"/>
              </w:rPr>
              <w:t> </w:t>
            </w:r>
            <w:r w:rsidRPr="00F5436F">
              <w:rPr>
                <w:rFonts w:ascii="Calibri" w:hAnsi="Calibri" w:cs="Arial"/>
                <w:noProof/>
                <w:sz w:val="22"/>
                <w:szCs w:val="22"/>
              </w:rPr>
              <w:t> </w:t>
            </w:r>
            <w:r w:rsidRPr="00F5436F">
              <w:rPr>
                <w:rFonts w:ascii="Calibri" w:hAnsi="Calibri" w:cs="Arial"/>
                <w:noProof/>
                <w:sz w:val="22"/>
                <w:szCs w:val="22"/>
              </w:rPr>
              <w:t> </w:t>
            </w:r>
            <w:r w:rsidRPr="00F5436F">
              <w:rPr>
                <w:rFonts w:ascii="Calibri" w:hAnsi="Calibri" w:cs="Arial"/>
                <w:noProof/>
                <w:sz w:val="22"/>
                <w:szCs w:val="22"/>
              </w:rPr>
              <w:t> </w:t>
            </w:r>
            <w:r w:rsidRPr="00F5436F">
              <w:rPr>
                <w:rFonts w:ascii="Calibri" w:hAnsi="Calibri" w:cs="Arial"/>
                <w:noProof/>
                <w:sz w:val="22"/>
                <w:szCs w:val="22"/>
              </w:rPr>
              <w:t> </w:t>
            </w:r>
            <w:r w:rsidRPr="00F5436F">
              <w:rPr>
                <w:rFonts w:ascii="Calibri" w:hAnsi="Calibri" w:cs="Arial"/>
                <w:noProof/>
                <w:sz w:val="22"/>
                <w:szCs w:val="22"/>
              </w:rPr>
              <w:fldChar w:fldCharType="end"/>
            </w:r>
          </w:p>
        </w:tc>
      </w:tr>
      <w:tr w:rsidR="00D34D96" w:rsidRPr="00F5436F" w:rsidTr="00151AA7">
        <w:tc>
          <w:tcPr>
            <w:tcW w:w="5220" w:type="dxa"/>
          </w:tcPr>
          <w:p w:rsidR="00D34D96" w:rsidRPr="00F5436F" w:rsidRDefault="00D34D96" w:rsidP="00151AA7">
            <w:pPr>
              <w:spacing w:line="420" w:lineRule="auto"/>
              <w:rPr>
                <w:rFonts w:ascii="Calibri" w:hAnsi="Calibri" w:cs="Arial"/>
                <w:b/>
                <w:sz w:val="22"/>
                <w:szCs w:val="22"/>
                <w:u w:val="single"/>
              </w:rPr>
            </w:pPr>
            <w:r w:rsidRPr="00F5436F">
              <w:rPr>
                <w:rFonts w:ascii="Calibri" w:hAnsi="Calibri" w:cs="Arial"/>
                <w:b/>
                <w:sz w:val="22"/>
                <w:szCs w:val="22"/>
              </w:rPr>
              <w:t xml:space="preserve">OFFICE LOCATION: </w:t>
            </w:r>
            <w:r w:rsidRPr="00F5436F">
              <w:rPr>
                <w:rFonts w:ascii="Calibri" w:hAnsi="Calibri" w:cs="Arial"/>
                <w:noProof/>
                <w:sz w:val="22"/>
                <w:szCs w:val="22"/>
              </w:rPr>
              <w:t xml:space="preserve">     </w:t>
            </w:r>
            <w:r w:rsidRPr="00F5436F">
              <w:rPr>
                <w:rFonts w:ascii="Calibri" w:hAnsi="Calibri" w:cs="Arial"/>
                <w:noProof/>
                <w:sz w:val="22"/>
                <w:szCs w:val="22"/>
              </w:rPr>
              <w:fldChar w:fldCharType="begin">
                <w:ffData>
                  <w:name w:val="Text1"/>
                  <w:enabled/>
                  <w:calcOnExit w:val="0"/>
                  <w:textInput/>
                </w:ffData>
              </w:fldChar>
            </w:r>
            <w:r w:rsidRPr="00F5436F">
              <w:rPr>
                <w:rFonts w:ascii="Calibri" w:hAnsi="Calibri" w:cs="Arial"/>
                <w:noProof/>
                <w:sz w:val="22"/>
                <w:szCs w:val="22"/>
              </w:rPr>
              <w:instrText xml:space="preserve"> FORMTEXT </w:instrText>
            </w:r>
            <w:r w:rsidRPr="00F5436F">
              <w:rPr>
                <w:rFonts w:ascii="Calibri" w:hAnsi="Calibri" w:cs="Arial"/>
                <w:noProof/>
                <w:sz w:val="22"/>
                <w:szCs w:val="22"/>
              </w:rPr>
            </w:r>
            <w:r w:rsidRPr="00F5436F">
              <w:rPr>
                <w:rFonts w:ascii="Calibri" w:hAnsi="Calibri" w:cs="Arial"/>
                <w:noProof/>
                <w:sz w:val="22"/>
                <w:szCs w:val="22"/>
              </w:rPr>
              <w:fldChar w:fldCharType="separate"/>
            </w:r>
            <w:r w:rsidRPr="00F5436F">
              <w:rPr>
                <w:rFonts w:ascii="Calibri" w:hAnsi="Calibri" w:cs="Arial"/>
                <w:noProof/>
                <w:sz w:val="22"/>
                <w:szCs w:val="22"/>
              </w:rPr>
              <w:t> </w:t>
            </w:r>
            <w:r w:rsidRPr="00F5436F">
              <w:rPr>
                <w:rFonts w:ascii="Calibri" w:hAnsi="Calibri" w:cs="Arial"/>
                <w:noProof/>
                <w:sz w:val="22"/>
                <w:szCs w:val="22"/>
              </w:rPr>
              <w:t> </w:t>
            </w:r>
            <w:r w:rsidRPr="00F5436F">
              <w:rPr>
                <w:rFonts w:ascii="Calibri" w:hAnsi="Calibri" w:cs="Arial"/>
                <w:noProof/>
                <w:sz w:val="22"/>
                <w:szCs w:val="22"/>
              </w:rPr>
              <w:t> </w:t>
            </w:r>
            <w:r w:rsidRPr="00F5436F">
              <w:rPr>
                <w:rFonts w:ascii="Calibri" w:hAnsi="Calibri" w:cs="Arial"/>
                <w:noProof/>
                <w:sz w:val="22"/>
                <w:szCs w:val="22"/>
              </w:rPr>
              <w:t> </w:t>
            </w:r>
            <w:r w:rsidRPr="00F5436F">
              <w:rPr>
                <w:rFonts w:ascii="Calibri" w:hAnsi="Calibri" w:cs="Arial"/>
                <w:noProof/>
                <w:sz w:val="22"/>
                <w:szCs w:val="22"/>
              </w:rPr>
              <w:t> </w:t>
            </w:r>
            <w:r w:rsidRPr="00F5436F">
              <w:rPr>
                <w:rFonts w:ascii="Calibri" w:hAnsi="Calibri" w:cs="Arial"/>
                <w:noProof/>
                <w:sz w:val="22"/>
                <w:szCs w:val="22"/>
              </w:rPr>
              <w:fldChar w:fldCharType="end"/>
            </w:r>
          </w:p>
        </w:tc>
        <w:tc>
          <w:tcPr>
            <w:tcW w:w="5220" w:type="dxa"/>
          </w:tcPr>
          <w:p w:rsidR="00D34D96" w:rsidRPr="00F5436F" w:rsidRDefault="00D34D96" w:rsidP="00151AA7">
            <w:pPr>
              <w:spacing w:line="420" w:lineRule="auto"/>
              <w:rPr>
                <w:rFonts w:ascii="Calibri" w:hAnsi="Calibri" w:cs="Arial"/>
                <w:b/>
                <w:sz w:val="22"/>
                <w:szCs w:val="22"/>
                <w:u w:val="single"/>
              </w:rPr>
            </w:pPr>
            <w:r w:rsidRPr="00F5436F">
              <w:rPr>
                <w:rFonts w:ascii="Calibri" w:hAnsi="Calibri" w:cs="Arial"/>
                <w:b/>
                <w:sz w:val="22"/>
                <w:szCs w:val="22"/>
              </w:rPr>
              <w:t xml:space="preserve">E-MAIL: </w:t>
            </w:r>
            <w:r w:rsidRPr="00F5436F">
              <w:rPr>
                <w:rFonts w:ascii="Calibri" w:hAnsi="Calibri" w:cs="Arial"/>
                <w:noProof/>
                <w:sz w:val="22"/>
                <w:szCs w:val="22"/>
              </w:rPr>
              <w:t xml:space="preserve">     </w:t>
            </w:r>
            <w:r w:rsidRPr="00F5436F">
              <w:rPr>
                <w:rFonts w:ascii="Calibri" w:hAnsi="Calibri" w:cs="Arial"/>
                <w:noProof/>
                <w:sz w:val="22"/>
                <w:szCs w:val="22"/>
              </w:rPr>
              <w:fldChar w:fldCharType="begin">
                <w:ffData>
                  <w:name w:val="Text1"/>
                  <w:enabled/>
                  <w:calcOnExit w:val="0"/>
                  <w:textInput/>
                </w:ffData>
              </w:fldChar>
            </w:r>
            <w:r w:rsidRPr="00F5436F">
              <w:rPr>
                <w:rFonts w:ascii="Calibri" w:hAnsi="Calibri" w:cs="Arial"/>
                <w:noProof/>
                <w:sz w:val="22"/>
                <w:szCs w:val="22"/>
              </w:rPr>
              <w:instrText xml:space="preserve"> FORMTEXT </w:instrText>
            </w:r>
            <w:r w:rsidRPr="00F5436F">
              <w:rPr>
                <w:rFonts w:ascii="Calibri" w:hAnsi="Calibri" w:cs="Arial"/>
                <w:noProof/>
                <w:sz w:val="22"/>
                <w:szCs w:val="22"/>
              </w:rPr>
            </w:r>
            <w:r w:rsidRPr="00F5436F">
              <w:rPr>
                <w:rFonts w:ascii="Calibri" w:hAnsi="Calibri" w:cs="Arial"/>
                <w:noProof/>
                <w:sz w:val="22"/>
                <w:szCs w:val="22"/>
              </w:rPr>
              <w:fldChar w:fldCharType="separate"/>
            </w:r>
            <w:r w:rsidRPr="00F5436F">
              <w:rPr>
                <w:rFonts w:ascii="Calibri" w:hAnsi="Calibri" w:cs="Arial"/>
                <w:noProof/>
                <w:sz w:val="22"/>
                <w:szCs w:val="22"/>
              </w:rPr>
              <w:t> </w:t>
            </w:r>
            <w:r w:rsidRPr="00F5436F">
              <w:rPr>
                <w:rFonts w:ascii="Calibri" w:hAnsi="Calibri" w:cs="Arial"/>
                <w:noProof/>
                <w:sz w:val="22"/>
                <w:szCs w:val="22"/>
              </w:rPr>
              <w:t> </w:t>
            </w:r>
            <w:r w:rsidRPr="00F5436F">
              <w:rPr>
                <w:rFonts w:ascii="Calibri" w:hAnsi="Calibri" w:cs="Arial"/>
                <w:noProof/>
                <w:sz w:val="22"/>
                <w:szCs w:val="22"/>
              </w:rPr>
              <w:t> </w:t>
            </w:r>
            <w:r w:rsidRPr="00F5436F">
              <w:rPr>
                <w:rFonts w:ascii="Calibri" w:hAnsi="Calibri" w:cs="Arial"/>
                <w:noProof/>
                <w:sz w:val="22"/>
                <w:szCs w:val="22"/>
              </w:rPr>
              <w:t> </w:t>
            </w:r>
            <w:r w:rsidRPr="00F5436F">
              <w:rPr>
                <w:rFonts w:ascii="Calibri" w:hAnsi="Calibri" w:cs="Arial"/>
                <w:noProof/>
                <w:sz w:val="22"/>
                <w:szCs w:val="22"/>
              </w:rPr>
              <w:t> </w:t>
            </w:r>
            <w:r w:rsidRPr="00F5436F">
              <w:rPr>
                <w:rFonts w:ascii="Calibri" w:hAnsi="Calibri" w:cs="Arial"/>
                <w:noProof/>
                <w:sz w:val="22"/>
                <w:szCs w:val="22"/>
              </w:rPr>
              <w:fldChar w:fldCharType="end"/>
            </w:r>
          </w:p>
        </w:tc>
      </w:tr>
      <w:tr w:rsidR="00D34D96" w:rsidRPr="00F5436F" w:rsidTr="00151AA7">
        <w:tc>
          <w:tcPr>
            <w:tcW w:w="5220" w:type="dxa"/>
          </w:tcPr>
          <w:p w:rsidR="00D34D96" w:rsidRPr="00F5436F" w:rsidRDefault="00D34D96" w:rsidP="00BE3365">
            <w:pPr>
              <w:spacing w:line="276" w:lineRule="auto"/>
              <w:rPr>
                <w:rFonts w:ascii="Calibri" w:hAnsi="Calibri" w:cs="Arial"/>
                <w:b/>
                <w:sz w:val="22"/>
                <w:szCs w:val="22"/>
                <w:u w:val="single"/>
              </w:rPr>
            </w:pPr>
            <w:r w:rsidRPr="00F5436F">
              <w:rPr>
                <w:rFonts w:ascii="Calibri" w:hAnsi="Calibri" w:cs="Arial"/>
                <w:b/>
                <w:sz w:val="22"/>
                <w:szCs w:val="22"/>
              </w:rPr>
              <w:t xml:space="preserve">OFFICE HOURS: </w:t>
            </w:r>
            <w:r w:rsidRPr="00F5436F">
              <w:rPr>
                <w:rFonts w:ascii="Calibri" w:hAnsi="Calibri" w:cs="Arial"/>
                <w:noProof/>
                <w:sz w:val="22"/>
                <w:szCs w:val="22"/>
              </w:rPr>
              <w:t xml:space="preserve">     </w:t>
            </w:r>
            <w:r w:rsidRPr="00F5436F">
              <w:rPr>
                <w:rFonts w:ascii="Calibri" w:hAnsi="Calibri" w:cs="Arial"/>
                <w:noProof/>
                <w:sz w:val="22"/>
                <w:szCs w:val="22"/>
              </w:rPr>
              <w:fldChar w:fldCharType="begin">
                <w:ffData>
                  <w:name w:val="Text1"/>
                  <w:enabled/>
                  <w:calcOnExit w:val="0"/>
                  <w:textInput/>
                </w:ffData>
              </w:fldChar>
            </w:r>
            <w:r w:rsidRPr="00F5436F">
              <w:rPr>
                <w:rFonts w:ascii="Calibri" w:hAnsi="Calibri" w:cs="Arial"/>
                <w:noProof/>
                <w:sz w:val="22"/>
                <w:szCs w:val="22"/>
              </w:rPr>
              <w:instrText xml:space="preserve"> FORMTEXT </w:instrText>
            </w:r>
            <w:r w:rsidRPr="00F5436F">
              <w:rPr>
                <w:rFonts w:ascii="Calibri" w:hAnsi="Calibri" w:cs="Arial"/>
                <w:noProof/>
                <w:sz w:val="22"/>
                <w:szCs w:val="22"/>
              </w:rPr>
            </w:r>
            <w:r w:rsidRPr="00F5436F">
              <w:rPr>
                <w:rFonts w:ascii="Calibri" w:hAnsi="Calibri" w:cs="Arial"/>
                <w:noProof/>
                <w:sz w:val="22"/>
                <w:szCs w:val="22"/>
              </w:rPr>
              <w:fldChar w:fldCharType="separate"/>
            </w:r>
            <w:r w:rsidRPr="00F5436F">
              <w:rPr>
                <w:rFonts w:ascii="Calibri" w:hAnsi="Calibri" w:cs="Arial"/>
                <w:noProof/>
                <w:sz w:val="22"/>
                <w:szCs w:val="22"/>
              </w:rPr>
              <w:t> </w:t>
            </w:r>
            <w:r w:rsidRPr="00F5436F">
              <w:rPr>
                <w:rFonts w:ascii="Calibri" w:hAnsi="Calibri" w:cs="Arial"/>
                <w:noProof/>
                <w:sz w:val="22"/>
                <w:szCs w:val="22"/>
              </w:rPr>
              <w:t> </w:t>
            </w:r>
            <w:r w:rsidRPr="00F5436F">
              <w:rPr>
                <w:rFonts w:ascii="Calibri" w:hAnsi="Calibri" w:cs="Arial"/>
                <w:noProof/>
                <w:sz w:val="22"/>
                <w:szCs w:val="22"/>
              </w:rPr>
              <w:t> </w:t>
            </w:r>
            <w:r w:rsidRPr="00F5436F">
              <w:rPr>
                <w:rFonts w:ascii="Calibri" w:hAnsi="Calibri" w:cs="Arial"/>
                <w:noProof/>
                <w:sz w:val="22"/>
                <w:szCs w:val="22"/>
              </w:rPr>
              <w:t> </w:t>
            </w:r>
            <w:r w:rsidRPr="00F5436F">
              <w:rPr>
                <w:rFonts w:ascii="Calibri" w:hAnsi="Calibri" w:cs="Arial"/>
                <w:noProof/>
                <w:sz w:val="22"/>
                <w:szCs w:val="22"/>
              </w:rPr>
              <w:t> </w:t>
            </w:r>
            <w:r w:rsidRPr="00F5436F">
              <w:rPr>
                <w:rFonts w:ascii="Calibri" w:hAnsi="Calibri" w:cs="Arial"/>
                <w:noProof/>
                <w:sz w:val="22"/>
                <w:szCs w:val="22"/>
              </w:rPr>
              <w:fldChar w:fldCharType="end"/>
            </w:r>
          </w:p>
        </w:tc>
        <w:tc>
          <w:tcPr>
            <w:tcW w:w="5220" w:type="dxa"/>
          </w:tcPr>
          <w:p w:rsidR="00D34D96" w:rsidRPr="00F5436F" w:rsidRDefault="00D34D96" w:rsidP="00BE3365">
            <w:pPr>
              <w:spacing w:line="276" w:lineRule="auto"/>
              <w:rPr>
                <w:rFonts w:ascii="Calibri" w:hAnsi="Calibri" w:cs="Arial"/>
                <w:b/>
                <w:sz w:val="22"/>
                <w:szCs w:val="22"/>
                <w:u w:val="single"/>
              </w:rPr>
            </w:pPr>
            <w:r w:rsidRPr="00F5436F">
              <w:rPr>
                <w:rFonts w:ascii="Calibri" w:hAnsi="Calibri" w:cs="Arial"/>
                <w:b/>
                <w:sz w:val="22"/>
                <w:szCs w:val="22"/>
              </w:rPr>
              <w:t xml:space="preserve">SEMESTER: </w:t>
            </w:r>
            <w:r w:rsidRPr="00F5436F">
              <w:rPr>
                <w:rFonts w:ascii="Calibri" w:hAnsi="Calibri" w:cs="Arial"/>
                <w:noProof/>
                <w:sz w:val="22"/>
                <w:szCs w:val="22"/>
              </w:rPr>
              <w:t xml:space="preserve">     </w:t>
            </w:r>
            <w:r w:rsidRPr="00F5436F">
              <w:rPr>
                <w:rFonts w:ascii="Calibri" w:hAnsi="Calibri" w:cs="Arial"/>
                <w:noProof/>
                <w:sz w:val="22"/>
                <w:szCs w:val="22"/>
              </w:rPr>
              <w:fldChar w:fldCharType="begin">
                <w:ffData>
                  <w:name w:val="Text1"/>
                  <w:enabled/>
                  <w:calcOnExit w:val="0"/>
                  <w:textInput/>
                </w:ffData>
              </w:fldChar>
            </w:r>
            <w:r w:rsidRPr="00F5436F">
              <w:rPr>
                <w:rFonts w:ascii="Calibri" w:hAnsi="Calibri" w:cs="Arial"/>
                <w:noProof/>
                <w:sz w:val="22"/>
                <w:szCs w:val="22"/>
              </w:rPr>
              <w:instrText xml:space="preserve"> FORMTEXT </w:instrText>
            </w:r>
            <w:r w:rsidRPr="00F5436F">
              <w:rPr>
                <w:rFonts w:ascii="Calibri" w:hAnsi="Calibri" w:cs="Arial"/>
                <w:noProof/>
                <w:sz w:val="22"/>
                <w:szCs w:val="22"/>
              </w:rPr>
            </w:r>
            <w:r w:rsidRPr="00F5436F">
              <w:rPr>
                <w:rFonts w:ascii="Calibri" w:hAnsi="Calibri" w:cs="Arial"/>
                <w:noProof/>
                <w:sz w:val="22"/>
                <w:szCs w:val="22"/>
              </w:rPr>
              <w:fldChar w:fldCharType="separate"/>
            </w:r>
            <w:r w:rsidRPr="00F5436F">
              <w:rPr>
                <w:rFonts w:ascii="Calibri" w:hAnsi="Calibri" w:cs="Arial"/>
                <w:noProof/>
                <w:sz w:val="22"/>
                <w:szCs w:val="22"/>
              </w:rPr>
              <w:t> </w:t>
            </w:r>
            <w:r w:rsidRPr="00F5436F">
              <w:rPr>
                <w:rFonts w:ascii="Calibri" w:hAnsi="Calibri" w:cs="Arial"/>
                <w:noProof/>
                <w:sz w:val="22"/>
                <w:szCs w:val="22"/>
              </w:rPr>
              <w:t> </w:t>
            </w:r>
            <w:r w:rsidRPr="00F5436F">
              <w:rPr>
                <w:rFonts w:ascii="Calibri" w:hAnsi="Calibri" w:cs="Arial"/>
                <w:noProof/>
                <w:sz w:val="22"/>
                <w:szCs w:val="22"/>
              </w:rPr>
              <w:t> </w:t>
            </w:r>
            <w:r w:rsidRPr="00F5436F">
              <w:rPr>
                <w:rFonts w:ascii="Calibri" w:hAnsi="Calibri" w:cs="Arial"/>
                <w:noProof/>
                <w:sz w:val="22"/>
                <w:szCs w:val="22"/>
              </w:rPr>
              <w:t> </w:t>
            </w:r>
            <w:r w:rsidRPr="00F5436F">
              <w:rPr>
                <w:rFonts w:ascii="Calibri" w:hAnsi="Calibri" w:cs="Arial"/>
                <w:noProof/>
                <w:sz w:val="22"/>
                <w:szCs w:val="22"/>
              </w:rPr>
              <w:t> </w:t>
            </w:r>
            <w:r w:rsidRPr="00F5436F">
              <w:rPr>
                <w:rFonts w:ascii="Calibri" w:hAnsi="Calibri" w:cs="Arial"/>
                <w:noProof/>
                <w:sz w:val="22"/>
                <w:szCs w:val="22"/>
              </w:rPr>
              <w:fldChar w:fldCharType="end"/>
            </w:r>
          </w:p>
        </w:tc>
      </w:tr>
    </w:tbl>
    <w:p w:rsidR="00D34D96" w:rsidRPr="00F5436F" w:rsidRDefault="00D34D96" w:rsidP="00DA66CF">
      <w:pPr>
        <w:rPr>
          <w:rFonts w:ascii="Calibri" w:hAnsi="Calibri" w:cs="Arial"/>
          <w:b/>
          <w:sz w:val="22"/>
          <w:szCs w:val="22"/>
          <w:u w:val="single"/>
        </w:rPr>
      </w:pPr>
    </w:p>
    <w:p w:rsidR="00D34D96" w:rsidRPr="00F5436F" w:rsidRDefault="00D34D96" w:rsidP="00DA66CF">
      <w:pPr>
        <w:numPr>
          <w:ilvl w:val="0"/>
          <w:numId w:val="1"/>
        </w:numPr>
        <w:tabs>
          <w:tab w:val="left" w:pos="720"/>
        </w:tabs>
        <w:rPr>
          <w:rFonts w:ascii="Calibri" w:hAnsi="Calibri" w:cs="Arial"/>
          <w:b/>
          <w:sz w:val="22"/>
          <w:szCs w:val="22"/>
          <w:u w:val="single"/>
        </w:rPr>
      </w:pPr>
      <w:r w:rsidRPr="00F5436F">
        <w:rPr>
          <w:rFonts w:ascii="Calibri" w:hAnsi="Calibri" w:cs="Arial"/>
          <w:b/>
          <w:sz w:val="22"/>
          <w:szCs w:val="22"/>
          <w:u w:val="single"/>
        </w:rPr>
        <w:t>COURSE NUMBER AND TITLE, CATALOG DESCRIPTION, CREDITS:</w:t>
      </w:r>
    </w:p>
    <w:p w:rsidR="00D34D96" w:rsidRPr="00F5436F" w:rsidRDefault="00D34D96" w:rsidP="00DA66CF">
      <w:pPr>
        <w:ind w:left="1440"/>
        <w:rPr>
          <w:rFonts w:ascii="Calibri" w:hAnsi="Calibri" w:cs="Arial"/>
          <w:b/>
          <w:sz w:val="22"/>
          <w:szCs w:val="22"/>
        </w:rPr>
      </w:pPr>
    </w:p>
    <w:p w:rsidR="00D34D96" w:rsidRPr="00F5436F" w:rsidRDefault="00D34D96" w:rsidP="001E131B">
      <w:pPr>
        <w:widowControl/>
        <w:tabs>
          <w:tab w:val="left" w:pos="720"/>
          <w:tab w:val="left" w:pos="1170"/>
        </w:tabs>
        <w:ind w:left="720"/>
        <w:rPr>
          <w:rFonts w:ascii="Calibri" w:hAnsi="Calibri" w:cs="Arial"/>
          <w:b/>
          <w:sz w:val="22"/>
          <w:szCs w:val="22"/>
        </w:rPr>
      </w:pPr>
      <w:r w:rsidRPr="00F5436F">
        <w:rPr>
          <w:rFonts w:ascii="Calibri" w:hAnsi="Calibri" w:cs="Arial"/>
          <w:b/>
          <w:noProof/>
          <w:sz w:val="22"/>
          <w:szCs w:val="22"/>
        </w:rPr>
        <w:t>EDF 4782 ETHICS AND LAW</w:t>
      </w:r>
      <w:proofErr w:type="gramStart"/>
      <w:r w:rsidRPr="00F5436F">
        <w:rPr>
          <w:rFonts w:ascii="Calibri" w:hAnsi="Calibri" w:cs="Arial"/>
          <w:b/>
          <w:sz w:val="22"/>
          <w:szCs w:val="22"/>
        </w:rPr>
        <w:t xml:space="preserve">   (</w:t>
      </w:r>
      <w:proofErr w:type="gramEnd"/>
      <w:r w:rsidRPr="00F5436F">
        <w:rPr>
          <w:rFonts w:ascii="Calibri" w:hAnsi="Calibri" w:cs="Arial"/>
          <w:b/>
          <w:noProof/>
          <w:sz w:val="22"/>
          <w:szCs w:val="22"/>
        </w:rPr>
        <w:t>2</w:t>
      </w:r>
      <w:r w:rsidRPr="00F5436F">
        <w:rPr>
          <w:rFonts w:ascii="Calibri" w:hAnsi="Calibri" w:cs="Arial"/>
          <w:b/>
          <w:sz w:val="22"/>
          <w:szCs w:val="22"/>
        </w:rPr>
        <w:t xml:space="preserve"> CREDITS)</w:t>
      </w:r>
    </w:p>
    <w:p w:rsidR="00D34D96" w:rsidRPr="00F5436F" w:rsidRDefault="00D34D96" w:rsidP="00DA66CF">
      <w:pPr>
        <w:widowControl/>
        <w:tabs>
          <w:tab w:val="left" w:pos="720"/>
          <w:tab w:val="left" w:pos="1170"/>
        </w:tabs>
        <w:ind w:firstLine="720"/>
        <w:rPr>
          <w:rFonts w:ascii="Calibri" w:hAnsi="Calibri" w:cs="Arial"/>
          <w:b/>
          <w:sz w:val="22"/>
          <w:szCs w:val="22"/>
        </w:rPr>
      </w:pPr>
    </w:p>
    <w:p w:rsidR="00D34D96" w:rsidRPr="00F5436F" w:rsidRDefault="00D34D96" w:rsidP="005E7A0A">
      <w:pPr>
        <w:pStyle w:val="BodyTextIndent2"/>
        <w:widowControl/>
        <w:tabs>
          <w:tab w:val="left" w:pos="720"/>
          <w:tab w:val="left" w:pos="1170"/>
        </w:tabs>
        <w:spacing w:after="0" w:line="276" w:lineRule="auto"/>
        <w:ind w:left="720"/>
        <w:rPr>
          <w:rFonts w:ascii="Calibri" w:hAnsi="Calibri" w:cs="Arial"/>
          <w:sz w:val="22"/>
          <w:szCs w:val="22"/>
        </w:rPr>
      </w:pPr>
      <w:r w:rsidRPr="00F5436F">
        <w:rPr>
          <w:rFonts w:ascii="Calibri" w:hAnsi="Calibri" w:cs="Arial"/>
          <w:noProof/>
          <w:sz w:val="22"/>
          <w:szCs w:val="22"/>
        </w:rPr>
        <w:t>This course examines public and private school law and ethical issues as they affect teachers' rights and legal responsibilities to students, including an examination of students' legal rights and the ethical parameters of education. State, federal, and case law and policy affecting school district management, educators, parents</w:t>
      </w:r>
      <w:r w:rsidR="007A2D71" w:rsidRPr="00F5436F">
        <w:rPr>
          <w:rFonts w:ascii="Calibri" w:hAnsi="Calibri" w:cs="Arial"/>
          <w:noProof/>
          <w:sz w:val="22"/>
          <w:szCs w:val="22"/>
        </w:rPr>
        <w:t>,</w:t>
      </w:r>
      <w:r w:rsidRPr="00F5436F">
        <w:rPr>
          <w:rFonts w:ascii="Calibri" w:hAnsi="Calibri" w:cs="Arial"/>
          <w:noProof/>
          <w:sz w:val="22"/>
          <w:szCs w:val="22"/>
        </w:rPr>
        <w:t xml:space="preserve"> and students are reviewed.</w:t>
      </w:r>
    </w:p>
    <w:p w:rsidR="00D34D96" w:rsidRPr="00F5436F" w:rsidRDefault="00D34D96" w:rsidP="005E7A0A">
      <w:pPr>
        <w:pStyle w:val="BodyTextIndent2"/>
        <w:widowControl/>
        <w:tabs>
          <w:tab w:val="left" w:pos="720"/>
          <w:tab w:val="left" w:pos="1170"/>
        </w:tabs>
        <w:spacing w:after="0" w:line="276" w:lineRule="auto"/>
        <w:ind w:left="720"/>
        <w:rPr>
          <w:rFonts w:ascii="Calibri" w:hAnsi="Calibri" w:cs="Arial"/>
          <w:sz w:val="22"/>
          <w:szCs w:val="22"/>
        </w:rPr>
      </w:pPr>
    </w:p>
    <w:p w:rsidR="00D34D96" w:rsidRPr="00F5436F" w:rsidRDefault="00D34D96" w:rsidP="00BE594D">
      <w:pPr>
        <w:numPr>
          <w:ilvl w:val="0"/>
          <w:numId w:val="1"/>
        </w:numPr>
        <w:rPr>
          <w:rFonts w:ascii="Calibri" w:hAnsi="Calibri" w:cs="Arial"/>
          <w:b/>
          <w:sz w:val="22"/>
          <w:szCs w:val="22"/>
        </w:rPr>
      </w:pPr>
      <w:r w:rsidRPr="00F5436F">
        <w:rPr>
          <w:rFonts w:ascii="Calibri" w:hAnsi="Calibri" w:cs="Arial"/>
          <w:b/>
          <w:sz w:val="22"/>
          <w:szCs w:val="22"/>
          <w:u w:val="single"/>
        </w:rPr>
        <w:t>PREREQUISITES FOR THIS COURSE:</w:t>
      </w:r>
      <w:r w:rsidRPr="00F5436F">
        <w:rPr>
          <w:rFonts w:ascii="Calibri" w:hAnsi="Calibri" w:cs="Arial"/>
          <w:b/>
          <w:sz w:val="22"/>
          <w:szCs w:val="22"/>
        </w:rPr>
        <w:t xml:space="preserve">  </w:t>
      </w:r>
    </w:p>
    <w:p w:rsidR="00D34D96" w:rsidRPr="00F5436F" w:rsidRDefault="00D34D96" w:rsidP="00DA66CF">
      <w:pPr>
        <w:ind w:left="720"/>
        <w:rPr>
          <w:rFonts w:ascii="Calibri" w:hAnsi="Calibri" w:cs="Arial"/>
          <w:b/>
          <w:sz w:val="22"/>
          <w:szCs w:val="22"/>
        </w:rPr>
      </w:pPr>
    </w:p>
    <w:p w:rsidR="00D34D96" w:rsidRPr="00F5436F" w:rsidRDefault="009B21F9" w:rsidP="00927493">
      <w:pPr>
        <w:ind w:left="720"/>
        <w:rPr>
          <w:rStyle w:val="Strong"/>
          <w:rFonts w:ascii="Calibri" w:hAnsi="Calibri"/>
          <w:b w:val="0"/>
          <w:iCs/>
          <w:sz w:val="22"/>
          <w:szCs w:val="22"/>
        </w:rPr>
      </w:pPr>
      <w:r w:rsidRPr="00F5436F">
        <w:rPr>
          <w:rStyle w:val="Strong"/>
          <w:rFonts w:ascii="Calibri" w:hAnsi="Calibri"/>
          <w:b w:val="0"/>
          <w:iCs/>
          <w:sz w:val="22"/>
          <w:szCs w:val="22"/>
        </w:rPr>
        <w:t>Admission into the Bachelor of Science in Education program or special permission from the Dean of the School of Education;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9B21F9" w:rsidRPr="00F5436F" w:rsidRDefault="009B21F9" w:rsidP="00927493">
      <w:pPr>
        <w:ind w:left="720"/>
        <w:rPr>
          <w:rFonts w:ascii="Calibri" w:hAnsi="Calibri" w:cs="Arial"/>
          <w:sz w:val="22"/>
          <w:szCs w:val="22"/>
        </w:rPr>
      </w:pPr>
    </w:p>
    <w:p w:rsidR="00D34D96" w:rsidRPr="00F5436F" w:rsidRDefault="00D34D96" w:rsidP="00DA66CF">
      <w:pPr>
        <w:ind w:firstLine="720"/>
        <w:rPr>
          <w:rFonts w:ascii="Calibri" w:hAnsi="Calibri" w:cs="Arial"/>
          <w:sz w:val="22"/>
          <w:szCs w:val="22"/>
        </w:rPr>
      </w:pPr>
      <w:r w:rsidRPr="00F5436F">
        <w:rPr>
          <w:rFonts w:ascii="Calibri" w:hAnsi="Calibri" w:cs="Arial"/>
          <w:b/>
          <w:sz w:val="22"/>
          <w:szCs w:val="22"/>
          <w:u w:val="single"/>
        </w:rPr>
        <w:t>CO-REQUISITES FOR THIS COURSE:</w:t>
      </w:r>
    </w:p>
    <w:p w:rsidR="00D34D96" w:rsidRPr="00F5436F" w:rsidRDefault="00D34D96" w:rsidP="00DA66CF">
      <w:pPr>
        <w:ind w:firstLine="720"/>
        <w:rPr>
          <w:rFonts w:ascii="Calibri" w:hAnsi="Calibri" w:cs="Arial"/>
          <w:sz w:val="22"/>
          <w:szCs w:val="22"/>
        </w:rPr>
      </w:pPr>
    </w:p>
    <w:p w:rsidR="00D34D96" w:rsidRPr="00F5436F" w:rsidRDefault="00D34D96" w:rsidP="00427BDD">
      <w:pPr>
        <w:ind w:left="720"/>
        <w:rPr>
          <w:rFonts w:ascii="Calibri" w:hAnsi="Calibri" w:cs="Arial"/>
          <w:sz w:val="22"/>
          <w:szCs w:val="22"/>
        </w:rPr>
      </w:pPr>
      <w:r w:rsidRPr="00F5436F">
        <w:rPr>
          <w:rFonts w:ascii="Calibri" w:hAnsi="Calibri" w:cs="Arial"/>
          <w:noProof/>
          <w:sz w:val="22"/>
          <w:szCs w:val="22"/>
        </w:rPr>
        <w:t>None</w:t>
      </w:r>
    </w:p>
    <w:p w:rsidR="00D34D96" w:rsidRPr="00F5436F" w:rsidRDefault="00D34D96" w:rsidP="00DA66CF">
      <w:pPr>
        <w:ind w:firstLine="720"/>
        <w:rPr>
          <w:rFonts w:ascii="Calibri" w:hAnsi="Calibri" w:cs="Arial"/>
          <w:sz w:val="22"/>
          <w:szCs w:val="22"/>
        </w:rPr>
      </w:pPr>
    </w:p>
    <w:p w:rsidR="00D34D96" w:rsidRPr="00F5436F" w:rsidRDefault="00D34D96" w:rsidP="00BE594D">
      <w:pPr>
        <w:numPr>
          <w:ilvl w:val="0"/>
          <w:numId w:val="1"/>
        </w:numPr>
        <w:rPr>
          <w:rFonts w:ascii="Calibri" w:hAnsi="Calibri" w:cs="Arial"/>
          <w:sz w:val="22"/>
          <w:szCs w:val="22"/>
        </w:rPr>
      </w:pPr>
      <w:r w:rsidRPr="00F5436F">
        <w:rPr>
          <w:rFonts w:ascii="Calibri" w:hAnsi="Calibri" w:cs="Arial"/>
          <w:b/>
          <w:sz w:val="22"/>
          <w:szCs w:val="22"/>
          <w:u w:val="single"/>
        </w:rPr>
        <w:t>GENERAL COURSE INFORMATION:</w:t>
      </w:r>
      <w:r w:rsidRPr="00F5436F">
        <w:rPr>
          <w:rFonts w:ascii="Calibri" w:hAnsi="Calibri" w:cs="Arial"/>
          <w:b/>
          <w:sz w:val="22"/>
          <w:szCs w:val="22"/>
        </w:rPr>
        <w:t xml:space="preserve">  </w:t>
      </w:r>
      <w:r w:rsidRPr="00F5436F">
        <w:rPr>
          <w:rFonts w:ascii="Calibri" w:hAnsi="Calibri" w:cs="Arial"/>
          <w:sz w:val="22"/>
          <w:szCs w:val="22"/>
        </w:rPr>
        <w:t>Topic Outline.</w:t>
      </w:r>
    </w:p>
    <w:p w:rsidR="00D34D96" w:rsidRPr="00F5436F" w:rsidRDefault="00D34D96" w:rsidP="00DA66CF">
      <w:pPr>
        <w:rPr>
          <w:rFonts w:ascii="Calibri" w:hAnsi="Calibri" w:cs="Arial"/>
          <w:b/>
          <w:sz w:val="22"/>
          <w:szCs w:val="22"/>
          <w:u w:val="single"/>
        </w:rPr>
      </w:pPr>
    </w:p>
    <w:p w:rsidR="00D34D96" w:rsidRPr="00F5436F" w:rsidRDefault="00D34D96" w:rsidP="00B92BD3">
      <w:pPr>
        <w:tabs>
          <w:tab w:val="left" w:pos="1080"/>
        </w:tabs>
        <w:ind w:left="1080" w:hanging="360"/>
        <w:rPr>
          <w:rFonts w:ascii="Calibri" w:hAnsi="Calibri" w:cs="Arial"/>
          <w:noProof/>
          <w:sz w:val="22"/>
          <w:szCs w:val="22"/>
        </w:rPr>
      </w:pPr>
      <w:r w:rsidRPr="00F5436F">
        <w:rPr>
          <w:rFonts w:ascii="Calibri" w:hAnsi="Calibri" w:cs="Arial"/>
          <w:noProof/>
          <w:sz w:val="22"/>
          <w:szCs w:val="22"/>
        </w:rPr>
        <w:t>• Legal framework of public education</w:t>
      </w:r>
    </w:p>
    <w:p w:rsidR="00D34D96" w:rsidRPr="00F5436F" w:rsidRDefault="00D34D96" w:rsidP="00B92BD3">
      <w:pPr>
        <w:tabs>
          <w:tab w:val="left" w:pos="1080"/>
        </w:tabs>
        <w:ind w:left="1080" w:hanging="360"/>
        <w:rPr>
          <w:rFonts w:ascii="Calibri" w:hAnsi="Calibri" w:cs="Arial"/>
          <w:noProof/>
          <w:sz w:val="22"/>
          <w:szCs w:val="22"/>
        </w:rPr>
      </w:pPr>
      <w:r w:rsidRPr="00F5436F">
        <w:rPr>
          <w:rFonts w:ascii="Calibri" w:hAnsi="Calibri" w:cs="Arial"/>
          <w:noProof/>
          <w:sz w:val="22"/>
          <w:szCs w:val="22"/>
        </w:rPr>
        <w:t>• Education Statutory Rule, Regulations and Legislation</w:t>
      </w:r>
    </w:p>
    <w:p w:rsidR="00D34D96" w:rsidRPr="00F5436F" w:rsidRDefault="00D34D96" w:rsidP="00B92BD3">
      <w:pPr>
        <w:tabs>
          <w:tab w:val="left" w:pos="1080"/>
        </w:tabs>
        <w:ind w:left="1080" w:hanging="360"/>
        <w:rPr>
          <w:rFonts w:ascii="Calibri" w:hAnsi="Calibri" w:cs="Arial"/>
          <w:noProof/>
          <w:sz w:val="22"/>
          <w:szCs w:val="22"/>
        </w:rPr>
      </w:pPr>
      <w:r w:rsidRPr="00F5436F">
        <w:rPr>
          <w:rFonts w:ascii="Calibri" w:hAnsi="Calibri" w:cs="Arial"/>
          <w:noProof/>
          <w:sz w:val="22"/>
          <w:szCs w:val="22"/>
        </w:rPr>
        <w:t>• Student, Teacher, Schools and District Legal Issues</w:t>
      </w:r>
    </w:p>
    <w:p w:rsidR="00D34D96" w:rsidRPr="00F5436F" w:rsidRDefault="00D34D96" w:rsidP="00B92BD3">
      <w:pPr>
        <w:tabs>
          <w:tab w:val="left" w:pos="1080"/>
        </w:tabs>
        <w:ind w:left="1080" w:hanging="360"/>
        <w:rPr>
          <w:rFonts w:ascii="Calibri" w:hAnsi="Calibri" w:cs="Arial"/>
          <w:noProof/>
          <w:sz w:val="22"/>
          <w:szCs w:val="22"/>
        </w:rPr>
      </w:pPr>
      <w:r w:rsidRPr="00F5436F">
        <w:rPr>
          <w:rFonts w:ascii="Calibri" w:hAnsi="Calibri" w:cs="Arial"/>
          <w:noProof/>
          <w:sz w:val="22"/>
          <w:szCs w:val="22"/>
        </w:rPr>
        <w:t>• State Role in Education</w:t>
      </w:r>
    </w:p>
    <w:p w:rsidR="00D34D96" w:rsidRPr="00F5436F" w:rsidRDefault="00D34D96" w:rsidP="00B92BD3">
      <w:pPr>
        <w:tabs>
          <w:tab w:val="left" w:pos="1080"/>
        </w:tabs>
        <w:ind w:left="1080" w:hanging="360"/>
        <w:rPr>
          <w:rFonts w:ascii="Calibri" w:hAnsi="Calibri" w:cs="Arial"/>
          <w:noProof/>
          <w:sz w:val="22"/>
          <w:szCs w:val="22"/>
        </w:rPr>
      </w:pPr>
      <w:r w:rsidRPr="00F5436F">
        <w:rPr>
          <w:rFonts w:ascii="Calibri" w:hAnsi="Calibri" w:cs="Arial"/>
          <w:noProof/>
          <w:sz w:val="22"/>
          <w:szCs w:val="22"/>
        </w:rPr>
        <w:t>• Federal Role in Education</w:t>
      </w:r>
    </w:p>
    <w:p w:rsidR="00D34D96" w:rsidRPr="00F5436F" w:rsidRDefault="00D34D96" w:rsidP="00B92BD3">
      <w:pPr>
        <w:tabs>
          <w:tab w:val="left" w:pos="1080"/>
        </w:tabs>
        <w:ind w:left="1080" w:hanging="360"/>
        <w:rPr>
          <w:rFonts w:ascii="Calibri" w:hAnsi="Calibri" w:cs="Arial"/>
          <w:noProof/>
          <w:sz w:val="22"/>
          <w:szCs w:val="22"/>
        </w:rPr>
      </w:pPr>
      <w:r w:rsidRPr="00F5436F">
        <w:rPr>
          <w:rFonts w:ascii="Calibri" w:hAnsi="Calibri" w:cs="Arial"/>
          <w:noProof/>
          <w:sz w:val="22"/>
          <w:szCs w:val="22"/>
        </w:rPr>
        <w:t>• Individuals with Disabilities Education Act</w:t>
      </w:r>
    </w:p>
    <w:p w:rsidR="00D34D96" w:rsidRPr="00F5436F" w:rsidRDefault="00D34D96" w:rsidP="00B92BD3">
      <w:pPr>
        <w:tabs>
          <w:tab w:val="left" w:pos="1080"/>
        </w:tabs>
        <w:ind w:left="1080" w:hanging="360"/>
        <w:rPr>
          <w:rFonts w:ascii="Calibri" w:hAnsi="Calibri" w:cs="Arial"/>
          <w:noProof/>
          <w:sz w:val="22"/>
          <w:szCs w:val="22"/>
        </w:rPr>
      </w:pPr>
      <w:r w:rsidRPr="00F5436F">
        <w:rPr>
          <w:rFonts w:ascii="Calibri" w:hAnsi="Calibri" w:cs="Arial"/>
          <w:noProof/>
          <w:sz w:val="22"/>
          <w:szCs w:val="22"/>
        </w:rPr>
        <w:t>• Meta Consent Decree</w:t>
      </w:r>
    </w:p>
    <w:p w:rsidR="00D34D96" w:rsidRPr="00F5436F" w:rsidRDefault="00D34D96" w:rsidP="00D34D96">
      <w:pPr>
        <w:tabs>
          <w:tab w:val="left" w:pos="1080"/>
        </w:tabs>
        <w:ind w:left="1080" w:hanging="360"/>
        <w:rPr>
          <w:rFonts w:ascii="Calibri" w:hAnsi="Calibri" w:cs="Arial"/>
          <w:noProof/>
          <w:sz w:val="22"/>
          <w:szCs w:val="22"/>
        </w:rPr>
      </w:pPr>
      <w:r w:rsidRPr="00F5436F">
        <w:rPr>
          <w:rFonts w:ascii="Calibri" w:hAnsi="Calibri" w:cs="Arial"/>
          <w:noProof/>
          <w:sz w:val="22"/>
          <w:szCs w:val="22"/>
        </w:rPr>
        <w:t>• Ethical and Moral Issues in Education</w:t>
      </w:r>
    </w:p>
    <w:p w:rsidR="00D34D96" w:rsidRPr="00F5436F" w:rsidRDefault="00D34D96" w:rsidP="0023397D">
      <w:pPr>
        <w:tabs>
          <w:tab w:val="left" w:pos="1080"/>
        </w:tabs>
        <w:ind w:left="1080" w:hanging="360"/>
        <w:rPr>
          <w:rFonts w:ascii="Calibri" w:hAnsi="Calibri" w:cs="Arial"/>
          <w:sz w:val="22"/>
          <w:szCs w:val="22"/>
        </w:rPr>
      </w:pPr>
    </w:p>
    <w:p w:rsidR="000155EC" w:rsidRPr="00BA3BB9" w:rsidRDefault="000155EC" w:rsidP="000155E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155EC" w:rsidRDefault="000155EC" w:rsidP="000155EC">
      <w:pPr>
        <w:rPr>
          <w:rFonts w:ascii="Calibri" w:hAnsi="Calibri" w:cs="Arial"/>
          <w:b/>
          <w:sz w:val="22"/>
          <w:szCs w:val="22"/>
          <w:u w:val="single"/>
        </w:rPr>
      </w:pPr>
    </w:p>
    <w:p w:rsidR="000155EC" w:rsidRPr="009A197E" w:rsidRDefault="000155EC" w:rsidP="000155E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155EC" w:rsidRPr="009A197E" w:rsidRDefault="000155EC" w:rsidP="000155EC">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0155EC" w:rsidRPr="009A197E" w:rsidRDefault="000155EC" w:rsidP="000155E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155EC" w:rsidRPr="009A197E" w:rsidRDefault="000155EC" w:rsidP="000155E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155EC" w:rsidRPr="009A197E" w:rsidRDefault="000155EC" w:rsidP="000155E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155EC" w:rsidRPr="009A197E" w:rsidRDefault="000155EC" w:rsidP="000155E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155EC" w:rsidRPr="009A197E" w:rsidRDefault="000155EC" w:rsidP="000155E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155EC" w:rsidRDefault="000155EC" w:rsidP="000155E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155EC" w:rsidRDefault="000155EC" w:rsidP="000155EC">
      <w:pPr>
        <w:ind w:left="720"/>
        <w:rPr>
          <w:rFonts w:ascii="Garamond" w:hAnsi="Garamond"/>
          <w:color w:val="000000"/>
          <w:sz w:val="22"/>
          <w:szCs w:val="22"/>
        </w:rPr>
      </w:pPr>
    </w:p>
    <w:p w:rsidR="000155EC" w:rsidRPr="0036367B" w:rsidRDefault="000155EC" w:rsidP="000155EC">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155EC" w:rsidRPr="0036367B" w:rsidRDefault="000155EC" w:rsidP="000155E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155EC" w:rsidRPr="0036367B" w:rsidRDefault="000155EC" w:rsidP="000155EC">
      <w:pPr>
        <w:shd w:val="clear" w:color="auto" w:fill="FFFFFF"/>
        <w:rPr>
          <w:rFonts w:ascii="Calibri" w:hAnsi="Calibri"/>
          <w:color w:val="000000"/>
          <w:sz w:val="22"/>
          <w:szCs w:val="24"/>
        </w:rPr>
      </w:pPr>
      <w:r w:rsidRPr="0036367B">
        <w:rPr>
          <w:rFonts w:ascii="Calibri" w:hAnsi="Calibri"/>
          <w:color w:val="000000"/>
          <w:sz w:val="22"/>
          <w:szCs w:val="24"/>
        </w:rPr>
        <w:t> </w:t>
      </w:r>
    </w:p>
    <w:p w:rsidR="000155EC" w:rsidRPr="0036367B" w:rsidRDefault="000155EC" w:rsidP="000155EC">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Pr>
          <w:rFonts w:ascii="Calibri" w:hAnsi="Calibri"/>
          <w:color w:val="000000"/>
          <w:sz w:val="22"/>
          <w:szCs w:val="24"/>
        </w:rPr>
        <w:t>Analyze</w:t>
      </w:r>
    </w:p>
    <w:p w:rsidR="000155EC" w:rsidRPr="0036367B" w:rsidRDefault="000155EC" w:rsidP="000155EC">
      <w:pPr>
        <w:shd w:val="clear" w:color="auto" w:fill="FFFFFF"/>
        <w:rPr>
          <w:rFonts w:ascii="Calibri" w:hAnsi="Calibri"/>
          <w:color w:val="000000"/>
          <w:sz w:val="22"/>
          <w:szCs w:val="24"/>
        </w:rPr>
      </w:pPr>
    </w:p>
    <w:p w:rsidR="000155EC" w:rsidRDefault="000155EC" w:rsidP="000155E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155EC" w:rsidRDefault="000155EC" w:rsidP="000155EC">
      <w:pPr>
        <w:shd w:val="clear" w:color="auto" w:fill="FFFFFF"/>
        <w:rPr>
          <w:rFonts w:ascii="Calibri" w:hAnsi="Calibri"/>
          <w:color w:val="000000"/>
          <w:sz w:val="22"/>
          <w:szCs w:val="24"/>
        </w:rPr>
      </w:pPr>
    </w:p>
    <w:p w:rsidR="000155EC" w:rsidRPr="000155EC" w:rsidRDefault="000155EC" w:rsidP="000155EC">
      <w:pPr>
        <w:pStyle w:val="Default"/>
        <w:numPr>
          <w:ilvl w:val="0"/>
          <w:numId w:val="6"/>
        </w:numPr>
        <w:rPr>
          <w:sz w:val="22"/>
          <w:szCs w:val="22"/>
        </w:rPr>
      </w:pPr>
      <w:r w:rsidRPr="000155EC">
        <w:rPr>
          <w:sz w:val="22"/>
          <w:szCs w:val="22"/>
        </w:rPr>
        <w:t>The teacher candidate will analyze court cases and the legislative outcomes (i.e. policy, laws, mandates) regarding student, teacher, schools and district legal issues to understand professional and ethical conduct in a K-12 environment.</w:t>
      </w:r>
    </w:p>
    <w:p w:rsidR="000155EC" w:rsidRPr="000155EC" w:rsidRDefault="000155EC" w:rsidP="000155EC">
      <w:pPr>
        <w:numPr>
          <w:ilvl w:val="0"/>
          <w:numId w:val="6"/>
        </w:numPr>
        <w:shd w:val="clear" w:color="auto" w:fill="FFFFFF"/>
        <w:rPr>
          <w:rFonts w:ascii="Calibri" w:hAnsi="Calibri"/>
          <w:color w:val="000000"/>
          <w:sz w:val="22"/>
          <w:szCs w:val="22"/>
        </w:rPr>
      </w:pPr>
      <w:r w:rsidRPr="000155EC">
        <w:rPr>
          <w:rFonts w:ascii="Calibri" w:hAnsi="Calibri"/>
          <w:color w:val="000000"/>
          <w:sz w:val="22"/>
          <w:szCs w:val="22"/>
        </w:rPr>
        <w:t>The teacher candidate will analyze the role of state and federal government in education as it applies to k-12 public and private education.</w:t>
      </w:r>
    </w:p>
    <w:p w:rsidR="000155EC" w:rsidRPr="000155EC" w:rsidRDefault="000155EC" w:rsidP="000155EC">
      <w:pPr>
        <w:numPr>
          <w:ilvl w:val="0"/>
          <w:numId w:val="6"/>
        </w:numPr>
        <w:shd w:val="clear" w:color="auto" w:fill="FFFFFF"/>
        <w:rPr>
          <w:rFonts w:ascii="Calibri" w:hAnsi="Calibri"/>
          <w:color w:val="000000"/>
          <w:sz w:val="22"/>
          <w:szCs w:val="22"/>
        </w:rPr>
      </w:pPr>
      <w:r w:rsidRPr="000155EC">
        <w:rPr>
          <w:rFonts w:ascii="Calibri" w:hAnsi="Calibri"/>
          <w:color w:val="000000"/>
          <w:sz w:val="22"/>
          <w:szCs w:val="22"/>
        </w:rPr>
        <w:t xml:space="preserve">The teacher candidate will analyze the individual with Disabilities Education Act and the </w:t>
      </w:r>
      <w:r w:rsidRPr="000155EC">
        <w:rPr>
          <w:rFonts w:ascii="Calibri" w:hAnsi="Calibri"/>
          <w:color w:val="000000"/>
          <w:sz w:val="22"/>
          <w:szCs w:val="22"/>
        </w:rPr>
        <w:tab/>
        <w:t>legislation surrounding this law to apply to teaching in a k-12 setting.</w:t>
      </w:r>
    </w:p>
    <w:p w:rsidR="000155EC" w:rsidRPr="000155EC" w:rsidRDefault="000155EC" w:rsidP="000155EC">
      <w:pPr>
        <w:numPr>
          <w:ilvl w:val="0"/>
          <w:numId w:val="6"/>
        </w:numPr>
        <w:shd w:val="clear" w:color="auto" w:fill="FFFFFF"/>
        <w:rPr>
          <w:rFonts w:ascii="Calibri" w:hAnsi="Calibri"/>
          <w:color w:val="000000"/>
          <w:sz w:val="22"/>
          <w:szCs w:val="22"/>
        </w:rPr>
      </w:pPr>
      <w:r w:rsidRPr="000155EC">
        <w:rPr>
          <w:rFonts w:ascii="Calibri" w:hAnsi="Calibri"/>
          <w:color w:val="000000"/>
          <w:sz w:val="22"/>
          <w:szCs w:val="22"/>
        </w:rPr>
        <w:t>The teacher candidate will analyze The Florida Meta Consent Decree’s (LULAC et. Al. vs The Florida EOE, 1990) role in the identification, placement, and assessment of English Language Learners to apply in a K-12 setting.</w:t>
      </w:r>
    </w:p>
    <w:p w:rsidR="000155EC" w:rsidRPr="000155EC" w:rsidRDefault="000155EC" w:rsidP="000155EC">
      <w:pPr>
        <w:numPr>
          <w:ilvl w:val="0"/>
          <w:numId w:val="6"/>
        </w:numPr>
        <w:shd w:val="clear" w:color="auto" w:fill="FFFFFF"/>
        <w:rPr>
          <w:rFonts w:ascii="Calibri" w:hAnsi="Calibri"/>
          <w:color w:val="000000"/>
          <w:sz w:val="22"/>
          <w:szCs w:val="22"/>
        </w:rPr>
      </w:pPr>
      <w:r w:rsidRPr="000155EC">
        <w:rPr>
          <w:rFonts w:ascii="Calibri" w:hAnsi="Calibri"/>
          <w:color w:val="000000"/>
          <w:sz w:val="22"/>
          <w:szCs w:val="22"/>
        </w:rPr>
        <w:t>The teacher candidate will analyze and classify the Principles of Professional Conduct for the Education Profession in Florida, 6B-1.006 and the Code of Ethics of the Education Profession in Florida, 6B-1.001</w:t>
      </w:r>
    </w:p>
    <w:p w:rsidR="000155EC" w:rsidRDefault="000155EC" w:rsidP="000155EC">
      <w:pPr>
        <w:shd w:val="clear" w:color="auto" w:fill="FFFFFF"/>
        <w:rPr>
          <w:rFonts w:ascii="Calibri" w:hAnsi="Calibri"/>
          <w:color w:val="000000"/>
          <w:sz w:val="22"/>
          <w:szCs w:val="22"/>
        </w:rPr>
      </w:pPr>
    </w:p>
    <w:p w:rsidR="000155EC" w:rsidRPr="00C20D31" w:rsidRDefault="000155EC" w:rsidP="000155EC">
      <w:pPr>
        <w:shd w:val="clear" w:color="auto" w:fill="FFFFFF"/>
        <w:ind w:firstLine="720"/>
        <w:rPr>
          <w:rFonts w:ascii="Calibri" w:hAnsi="Calibri" w:cs="Calibri"/>
          <w:b/>
          <w:sz w:val="22"/>
          <w:szCs w:val="22"/>
        </w:rPr>
      </w:pPr>
      <w:r w:rsidRPr="00C20D31">
        <w:rPr>
          <w:rFonts w:ascii="Calibri" w:hAnsi="Calibri" w:cs="Calibri"/>
          <w:b/>
          <w:color w:val="000000"/>
          <w:sz w:val="22"/>
          <w:szCs w:val="22"/>
        </w:rPr>
        <w:t>B.</w:t>
      </w:r>
      <w:r w:rsidRPr="00C20D31">
        <w:rPr>
          <w:rFonts w:ascii="Calibri" w:hAnsi="Calibri" w:cs="Calibri"/>
          <w:color w:val="000000"/>
          <w:sz w:val="22"/>
          <w:szCs w:val="22"/>
        </w:rPr>
        <w:t xml:space="preserve"> </w:t>
      </w:r>
      <w:r w:rsidRPr="00C20D31">
        <w:rPr>
          <w:rFonts w:ascii="Calibri" w:hAnsi="Calibri" w:cs="Calibri"/>
          <w:b/>
          <w:sz w:val="22"/>
          <w:szCs w:val="22"/>
        </w:rPr>
        <w:t>Other Course Objectives/Standards</w:t>
      </w:r>
    </w:p>
    <w:p w:rsidR="000155EC" w:rsidRPr="00C20D31" w:rsidRDefault="000155EC" w:rsidP="000155EC">
      <w:pPr>
        <w:ind w:left="720"/>
        <w:rPr>
          <w:rFonts w:ascii="Calibri" w:hAnsi="Calibri" w:cs="Calibri"/>
          <w:sz w:val="22"/>
          <w:szCs w:val="22"/>
        </w:rPr>
      </w:pPr>
    </w:p>
    <w:p w:rsidR="00D34D96" w:rsidRPr="00C20D31" w:rsidRDefault="000155EC" w:rsidP="000155EC">
      <w:pPr>
        <w:numPr>
          <w:ilvl w:val="0"/>
          <w:numId w:val="7"/>
        </w:numPr>
        <w:rPr>
          <w:rFonts w:ascii="Calibri" w:hAnsi="Calibri" w:cs="Calibri"/>
          <w:b/>
          <w:sz w:val="22"/>
          <w:szCs w:val="22"/>
          <w:u w:val="single"/>
        </w:rPr>
      </w:pPr>
      <w:r w:rsidRPr="00C20D31">
        <w:rPr>
          <w:rFonts w:ascii="Calibri" w:hAnsi="Calibri" w:cs="Calibri"/>
          <w:sz w:val="22"/>
          <w:szCs w:val="22"/>
        </w:rPr>
        <w:t>The teacher candidate will create a legal framework for public education to be utilized for instruction in a K-12 classroom</w:t>
      </w:r>
    </w:p>
    <w:p w:rsidR="000155EC" w:rsidRDefault="000155EC" w:rsidP="00885434">
      <w:pPr>
        <w:ind w:firstLine="720"/>
        <w:rPr>
          <w:rFonts w:ascii="Calibri" w:hAnsi="Calibri" w:cs="Calibri"/>
          <w:b/>
          <w:sz w:val="22"/>
          <w:szCs w:val="22"/>
          <w:u w:val="single"/>
        </w:rPr>
      </w:pPr>
    </w:p>
    <w:p w:rsidR="00885434" w:rsidRPr="00F5436F" w:rsidRDefault="00885434" w:rsidP="00885434">
      <w:pPr>
        <w:ind w:firstLine="720"/>
        <w:rPr>
          <w:rFonts w:ascii="Calibri" w:hAnsi="Calibri" w:cs="Calibri"/>
          <w:b/>
          <w:sz w:val="22"/>
          <w:szCs w:val="22"/>
          <w:u w:val="single"/>
        </w:rPr>
      </w:pPr>
      <w:r w:rsidRPr="00F5436F">
        <w:rPr>
          <w:rFonts w:ascii="Calibri" w:hAnsi="Calibri" w:cs="Calibri"/>
          <w:b/>
          <w:sz w:val="22"/>
          <w:szCs w:val="22"/>
          <w:u w:val="single"/>
        </w:rPr>
        <w:t>SPECIFIC COURSE COMPETENCIES:</w:t>
      </w:r>
    </w:p>
    <w:p w:rsidR="00885434" w:rsidRPr="00F5436F" w:rsidRDefault="00885434" w:rsidP="00885434">
      <w:pPr>
        <w:ind w:firstLine="720"/>
        <w:rPr>
          <w:rFonts w:ascii="Calibri" w:hAnsi="Calibri" w:cs="Calibri"/>
          <w:sz w:val="22"/>
          <w:szCs w:val="22"/>
          <w:u w:val="single"/>
        </w:rPr>
      </w:pPr>
    </w:p>
    <w:p w:rsidR="00885434" w:rsidRPr="00F5436F" w:rsidRDefault="00885434" w:rsidP="00885434">
      <w:pPr>
        <w:tabs>
          <w:tab w:val="left" w:pos="1080"/>
        </w:tabs>
        <w:rPr>
          <w:rFonts w:ascii="Calibri" w:hAnsi="Calibri" w:cs="Calibri"/>
          <w:b/>
          <w:bCs/>
          <w:sz w:val="22"/>
          <w:szCs w:val="22"/>
        </w:rPr>
      </w:pPr>
      <w:r w:rsidRPr="00F5436F">
        <w:rPr>
          <w:rFonts w:ascii="Calibri" w:hAnsi="Calibri" w:cs="Calibri"/>
          <w:b/>
          <w:bCs/>
          <w:sz w:val="22"/>
          <w:szCs w:val="22"/>
        </w:rPr>
        <w:t xml:space="preserve">     </w:t>
      </w:r>
      <w:r w:rsidRPr="00F5436F">
        <w:rPr>
          <w:rFonts w:ascii="Calibri" w:hAnsi="Calibri" w:cs="Calibri"/>
          <w:b/>
          <w:bCs/>
          <w:sz w:val="22"/>
          <w:szCs w:val="22"/>
        </w:rPr>
        <w:tab/>
        <w:t>Critical Task Assignments and/or Assessments</w:t>
      </w:r>
    </w:p>
    <w:p w:rsidR="00885434" w:rsidRPr="00F5436F" w:rsidRDefault="00885434" w:rsidP="00885434">
      <w:pPr>
        <w:pStyle w:val="BodyTextIndent2"/>
        <w:spacing w:line="240" w:lineRule="auto"/>
        <w:ind w:left="720"/>
        <w:rPr>
          <w:rFonts w:ascii="Calibri" w:hAnsi="Calibri" w:cs="Calibri"/>
          <w:sz w:val="22"/>
          <w:szCs w:val="22"/>
        </w:rPr>
      </w:pPr>
      <w:r w:rsidRPr="00F5436F">
        <w:rPr>
          <w:rFonts w:ascii="Calibri" w:hAnsi="Calibri" w:cs="Calibri"/>
          <w:sz w:val="22"/>
          <w:szCs w:val="22"/>
        </w:rPr>
        <w:t xml:space="preserve">At the conclusion of this course, teacher candidates will demonstrate competency in the following Preprofessional Florida Educator Accomplished Practices (FEAPs), Common core Standards, Professional Educator Competencies and Skills, ESOL Performance Standards, ESOL k-12 Competencies, Reading Competencies and elements of the Uniform Core Curriculum. </w:t>
      </w:r>
    </w:p>
    <w:p w:rsidR="00885434" w:rsidRPr="00F5436F" w:rsidRDefault="00885434" w:rsidP="00885434">
      <w:pPr>
        <w:ind w:firstLine="720"/>
        <w:rPr>
          <w:rFonts w:ascii="Calibri" w:hAnsi="Calibri" w:cs="Calibri"/>
          <w:b/>
          <w:sz w:val="22"/>
          <w:szCs w:val="22"/>
        </w:rPr>
      </w:pPr>
      <w:r w:rsidRPr="00F5436F">
        <w:rPr>
          <w:rFonts w:ascii="Calibri" w:hAnsi="Calibri" w:cs="Calibri"/>
          <w:b/>
          <w:sz w:val="22"/>
          <w:szCs w:val="22"/>
        </w:rPr>
        <w:t>FSAC</w:t>
      </w:r>
      <w:proofErr w:type="gramStart"/>
      <w:r w:rsidRPr="00F5436F">
        <w:rPr>
          <w:rFonts w:ascii="Calibri" w:hAnsi="Calibri" w:cs="Calibri"/>
          <w:b/>
          <w:sz w:val="22"/>
          <w:szCs w:val="22"/>
        </w:rPr>
        <w:t>-  Florida</w:t>
      </w:r>
      <w:proofErr w:type="gramEnd"/>
      <w:r w:rsidRPr="00F5436F">
        <w:rPr>
          <w:rFonts w:ascii="Calibri" w:hAnsi="Calibri" w:cs="Calibri"/>
          <w:b/>
          <w:sz w:val="22"/>
          <w:szCs w:val="22"/>
        </w:rPr>
        <w:t xml:space="preserve"> Subject Area Competencies and Skills</w:t>
      </w:r>
    </w:p>
    <w:p w:rsidR="00885434" w:rsidRPr="00F5436F" w:rsidRDefault="00885434" w:rsidP="00885434">
      <w:pPr>
        <w:rPr>
          <w:rFonts w:ascii="Calibri" w:hAnsi="Calibri" w:cs="Calibri"/>
          <w:b/>
          <w:sz w:val="22"/>
          <w:szCs w:val="22"/>
        </w:rPr>
      </w:pPr>
      <w:r w:rsidRPr="00F5436F">
        <w:rPr>
          <w:rFonts w:ascii="Calibri" w:hAnsi="Calibri" w:cs="Calibri"/>
          <w:b/>
          <w:sz w:val="22"/>
          <w:szCs w:val="22"/>
        </w:rPr>
        <w:tab/>
        <w:t>FEAP</w:t>
      </w:r>
      <w:proofErr w:type="gramStart"/>
      <w:r w:rsidRPr="00F5436F">
        <w:rPr>
          <w:rFonts w:ascii="Calibri" w:hAnsi="Calibri" w:cs="Calibri"/>
          <w:b/>
          <w:sz w:val="22"/>
          <w:szCs w:val="22"/>
        </w:rPr>
        <w:t>-  Florida</w:t>
      </w:r>
      <w:proofErr w:type="gramEnd"/>
      <w:r w:rsidRPr="00F5436F">
        <w:rPr>
          <w:rFonts w:ascii="Calibri" w:hAnsi="Calibri" w:cs="Calibri"/>
          <w:b/>
          <w:sz w:val="22"/>
          <w:szCs w:val="22"/>
        </w:rPr>
        <w:t xml:space="preserve"> Educator Accomplished Practices</w:t>
      </w:r>
    </w:p>
    <w:p w:rsidR="00885434" w:rsidRPr="00F5436F" w:rsidRDefault="00885434" w:rsidP="00885434">
      <w:pPr>
        <w:rPr>
          <w:rFonts w:ascii="Calibri" w:hAnsi="Calibri" w:cs="Calibri"/>
          <w:b/>
          <w:sz w:val="22"/>
          <w:szCs w:val="22"/>
        </w:rPr>
      </w:pPr>
      <w:r w:rsidRPr="00F5436F">
        <w:rPr>
          <w:rFonts w:ascii="Calibri" w:hAnsi="Calibri" w:cs="Calibri"/>
          <w:b/>
          <w:sz w:val="22"/>
          <w:szCs w:val="22"/>
        </w:rPr>
        <w:tab/>
        <w:t xml:space="preserve">PEC-    Professional Education Competencies </w:t>
      </w:r>
    </w:p>
    <w:p w:rsidR="00885434" w:rsidRPr="00F5436F" w:rsidRDefault="00885434" w:rsidP="00885434">
      <w:pPr>
        <w:ind w:firstLine="720"/>
        <w:rPr>
          <w:rFonts w:ascii="Calibri" w:hAnsi="Calibri" w:cs="Calibri"/>
          <w:b/>
          <w:sz w:val="22"/>
          <w:szCs w:val="22"/>
        </w:rPr>
      </w:pPr>
      <w:r w:rsidRPr="00F5436F">
        <w:rPr>
          <w:rFonts w:ascii="Calibri" w:hAnsi="Calibri" w:cs="Calibri"/>
          <w:b/>
          <w:sz w:val="22"/>
          <w:szCs w:val="22"/>
        </w:rPr>
        <w:t>ESOL T.S.</w:t>
      </w:r>
      <w:proofErr w:type="gramStart"/>
      <w:r w:rsidRPr="00F5436F">
        <w:rPr>
          <w:rFonts w:ascii="Calibri" w:hAnsi="Calibri" w:cs="Calibri"/>
          <w:b/>
          <w:sz w:val="22"/>
          <w:szCs w:val="22"/>
        </w:rPr>
        <w:t>-  Florida</w:t>
      </w:r>
      <w:proofErr w:type="gramEnd"/>
      <w:r w:rsidRPr="00F5436F">
        <w:rPr>
          <w:rFonts w:ascii="Calibri" w:hAnsi="Calibri" w:cs="Calibri"/>
          <w:b/>
          <w:sz w:val="22"/>
          <w:szCs w:val="22"/>
        </w:rPr>
        <w:t xml:space="preserve"> Teacher Standards for ESOL Endorsement</w:t>
      </w:r>
    </w:p>
    <w:p w:rsidR="00885434" w:rsidRPr="00F5436F" w:rsidRDefault="00885434" w:rsidP="00885434">
      <w:pPr>
        <w:rPr>
          <w:rFonts w:ascii="Calibri" w:hAnsi="Calibri" w:cs="Calibri"/>
          <w:b/>
          <w:sz w:val="22"/>
          <w:szCs w:val="22"/>
        </w:rPr>
      </w:pPr>
      <w:r w:rsidRPr="00F5436F">
        <w:rPr>
          <w:rFonts w:ascii="Calibri" w:hAnsi="Calibri" w:cs="Calibri"/>
          <w:b/>
          <w:sz w:val="22"/>
          <w:szCs w:val="22"/>
        </w:rPr>
        <w:t xml:space="preserve">               ESOL K-12- English Speakers of Other Languages K-12 Competencies</w:t>
      </w:r>
    </w:p>
    <w:p w:rsidR="00885434" w:rsidRPr="00F5436F" w:rsidRDefault="00885434" w:rsidP="00885434">
      <w:pPr>
        <w:ind w:left="720"/>
        <w:rPr>
          <w:rFonts w:ascii="Calibri" w:hAnsi="Calibri" w:cs="Calibri"/>
          <w:sz w:val="22"/>
          <w:szCs w:val="22"/>
        </w:rPr>
      </w:pPr>
      <w:r w:rsidRPr="00F5436F">
        <w:rPr>
          <w:rFonts w:ascii="Calibri" w:hAnsi="Calibri" w:cs="Calibri"/>
          <w:b/>
          <w:sz w:val="22"/>
          <w:szCs w:val="22"/>
        </w:rPr>
        <w:tab/>
      </w:r>
    </w:p>
    <w:p w:rsidR="00885434" w:rsidRPr="00F5436F" w:rsidRDefault="00885434" w:rsidP="00885434">
      <w:pPr>
        <w:ind w:firstLine="720"/>
        <w:rPr>
          <w:rFonts w:ascii="Calibri" w:hAnsi="Calibri" w:cs="Calibri"/>
          <w:i/>
          <w:sz w:val="22"/>
          <w:szCs w:val="22"/>
        </w:rPr>
      </w:pPr>
      <w:r w:rsidRPr="00F5436F">
        <w:rPr>
          <w:rFonts w:ascii="Calibri" w:hAnsi="Calibri" w:cs="Calibri"/>
          <w:b/>
          <w:i/>
          <w:sz w:val="22"/>
          <w:szCs w:val="22"/>
        </w:rPr>
        <w:t>*</w:t>
      </w:r>
      <w:r w:rsidRPr="00F5436F">
        <w:rPr>
          <w:rFonts w:ascii="Calibri" w:hAnsi="Calibri" w:cs="Calibri"/>
          <w:i/>
          <w:sz w:val="22"/>
          <w:szCs w:val="22"/>
        </w:rPr>
        <w:t xml:space="preserve"> The numbers and letters in the graph below correspond to the standards, indicators and </w:t>
      </w:r>
    </w:p>
    <w:p w:rsidR="00885434" w:rsidRPr="00F5436F" w:rsidRDefault="00885434" w:rsidP="00885434">
      <w:pPr>
        <w:rPr>
          <w:rFonts w:ascii="Calibri" w:hAnsi="Calibri" w:cs="Calibri"/>
          <w:i/>
          <w:sz w:val="22"/>
          <w:szCs w:val="22"/>
        </w:rPr>
      </w:pPr>
      <w:r w:rsidRPr="00F5436F">
        <w:rPr>
          <w:rFonts w:ascii="Calibri" w:hAnsi="Calibri" w:cs="Calibri"/>
          <w:i/>
          <w:sz w:val="22"/>
          <w:szCs w:val="22"/>
        </w:rPr>
        <w:lastRenderedPageBreak/>
        <w:t xml:space="preserve">            competencies found above. </w:t>
      </w:r>
    </w:p>
    <w:tbl>
      <w:tblPr>
        <w:tblpPr w:leftFromText="180" w:rightFromText="180" w:vertAnchor="text" w:horzAnchor="margin" w:tblpXSpec="center" w:tblpY="152"/>
        <w:tblW w:w="711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4A0" w:firstRow="1" w:lastRow="0" w:firstColumn="1" w:lastColumn="0" w:noHBand="0" w:noVBand="1"/>
      </w:tblPr>
      <w:tblGrid>
        <w:gridCol w:w="1260"/>
        <w:gridCol w:w="990"/>
        <w:gridCol w:w="810"/>
        <w:gridCol w:w="1080"/>
        <w:gridCol w:w="1710"/>
        <w:gridCol w:w="1260"/>
      </w:tblGrid>
      <w:tr w:rsidR="000155EC" w:rsidRPr="00F5436F" w:rsidTr="000155EC">
        <w:trPr>
          <w:trHeight w:val="899"/>
        </w:trPr>
        <w:tc>
          <w:tcPr>
            <w:tcW w:w="1260" w:type="dxa"/>
            <w:tcBorders>
              <w:bottom w:val="double" w:sz="4" w:space="0" w:color="auto"/>
            </w:tcBorders>
            <w:shd w:val="clear" w:color="auto" w:fill="auto"/>
            <w:hideMark/>
          </w:tcPr>
          <w:p w:rsidR="000155EC" w:rsidRPr="00F5436F" w:rsidRDefault="000155EC" w:rsidP="008E02E3">
            <w:pPr>
              <w:rPr>
                <w:rFonts w:ascii="Calibri" w:eastAsia="Calibri" w:hAnsi="Calibri" w:cs="Calibri"/>
                <w:b/>
                <w:sz w:val="22"/>
                <w:szCs w:val="22"/>
              </w:rPr>
            </w:pPr>
            <w:r w:rsidRPr="00F5436F">
              <w:rPr>
                <w:rFonts w:ascii="Calibri" w:eastAsia="Calibri" w:hAnsi="Calibri" w:cs="Calibri"/>
                <w:sz w:val="22"/>
                <w:szCs w:val="22"/>
              </w:rPr>
              <w:t xml:space="preserve">Course </w:t>
            </w:r>
          </w:p>
        </w:tc>
        <w:tc>
          <w:tcPr>
            <w:tcW w:w="990" w:type="dxa"/>
            <w:tcBorders>
              <w:bottom w:val="double" w:sz="4" w:space="0" w:color="auto"/>
            </w:tcBorders>
            <w:shd w:val="clear" w:color="auto" w:fill="auto"/>
          </w:tcPr>
          <w:p w:rsidR="000155EC" w:rsidRPr="00F5436F" w:rsidRDefault="000155EC" w:rsidP="008E02E3">
            <w:pPr>
              <w:rPr>
                <w:rFonts w:ascii="Calibri" w:eastAsia="Calibri" w:hAnsi="Calibri" w:cs="Calibri"/>
                <w:b/>
                <w:sz w:val="22"/>
                <w:szCs w:val="22"/>
              </w:rPr>
            </w:pPr>
            <w:r w:rsidRPr="00F5436F">
              <w:rPr>
                <w:rFonts w:ascii="Calibri" w:eastAsia="Calibri" w:hAnsi="Calibri" w:cs="Calibri"/>
                <w:sz w:val="22"/>
                <w:szCs w:val="22"/>
              </w:rPr>
              <w:t>FSAC</w:t>
            </w:r>
          </w:p>
        </w:tc>
        <w:tc>
          <w:tcPr>
            <w:tcW w:w="810" w:type="dxa"/>
            <w:tcBorders>
              <w:bottom w:val="double" w:sz="4" w:space="0" w:color="auto"/>
            </w:tcBorders>
            <w:shd w:val="clear" w:color="auto" w:fill="auto"/>
            <w:hideMark/>
          </w:tcPr>
          <w:p w:rsidR="000155EC" w:rsidRPr="00F5436F" w:rsidRDefault="000155EC" w:rsidP="008E02E3">
            <w:pPr>
              <w:rPr>
                <w:rFonts w:ascii="Calibri" w:eastAsia="Calibri" w:hAnsi="Calibri" w:cs="Calibri"/>
                <w:b/>
                <w:sz w:val="22"/>
                <w:szCs w:val="22"/>
              </w:rPr>
            </w:pPr>
            <w:r w:rsidRPr="00F5436F">
              <w:rPr>
                <w:rFonts w:ascii="Calibri" w:eastAsia="Calibri" w:hAnsi="Calibri" w:cs="Calibri"/>
                <w:sz w:val="22"/>
                <w:szCs w:val="22"/>
              </w:rPr>
              <w:t>FEAP/</w:t>
            </w:r>
          </w:p>
          <w:p w:rsidR="000155EC" w:rsidRPr="00F5436F" w:rsidRDefault="000155EC" w:rsidP="008E02E3">
            <w:pPr>
              <w:rPr>
                <w:rFonts w:ascii="Calibri" w:eastAsia="Calibri" w:hAnsi="Calibri" w:cs="Calibri"/>
                <w:b/>
                <w:sz w:val="22"/>
                <w:szCs w:val="22"/>
              </w:rPr>
            </w:pPr>
            <w:r w:rsidRPr="00F5436F">
              <w:rPr>
                <w:rFonts w:ascii="Calibri" w:eastAsia="Calibri" w:hAnsi="Calibri" w:cs="Calibri"/>
                <w:sz w:val="22"/>
                <w:szCs w:val="22"/>
              </w:rPr>
              <w:t>PEC</w:t>
            </w:r>
          </w:p>
        </w:tc>
        <w:tc>
          <w:tcPr>
            <w:tcW w:w="1080" w:type="dxa"/>
            <w:tcBorders>
              <w:bottom w:val="double" w:sz="4" w:space="0" w:color="auto"/>
            </w:tcBorders>
            <w:shd w:val="clear" w:color="auto" w:fill="auto"/>
            <w:hideMark/>
          </w:tcPr>
          <w:p w:rsidR="000155EC" w:rsidRPr="00F5436F" w:rsidRDefault="000155EC" w:rsidP="008E02E3">
            <w:pPr>
              <w:rPr>
                <w:rFonts w:ascii="Calibri" w:eastAsia="Calibri" w:hAnsi="Calibri" w:cs="Calibri"/>
                <w:b/>
                <w:sz w:val="22"/>
                <w:szCs w:val="22"/>
              </w:rPr>
            </w:pPr>
            <w:r w:rsidRPr="00F5436F">
              <w:rPr>
                <w:rFonts w:ascii="Calibri" w:eastAsia="Calibri" w:hAnsi="Calibri" w:cs="Calibri"/>
                <w:sz w:val="22"/>
                <w:szCs w:val="22"/>
              </w:rPr>
              <w:t>Reading</w:t>
            </w:r>
          </w:p>
        </w:tc>
        <w:tc>
          <w:tcPr>
            <w:tcW w:w="1710" w:type="dxa"/>
            <w:tcBorders>
              <w:bottom w:val="double" w:sz="4" w:space="0" w:color="auto"/>
            </w:tcBorders>
            <w:shd w:val="clear" w:color="auto" w:fill="auto"/>
            <w:hideMark/>
          </w:tcPr>
          <w:p w:rsidR="000155EC" w:rsidRPr="00F5436F" w:rsidRDefault="000155EC" w:rsidP="008E02E3">
            <w:pPr>
              <w:rPr>
                <w:rFonts w:ascii="Calibri" w:eastAsia="Calibri" w:hAnsi="Calibri" w:cs="Calibri"/>
                <w:b/>
                <w:sz w:val="22"/>
                <w:szCs w:val="22"/>
              </w:rPr>
            </w:pPr>
            <w:proofErr w:type="gramStart"/>
            <w:r w:rsidRPr="00F5436F">
              <w:rPr>
                <w:rFonts w:ascii="Calibri" w:eastAsia="Calibri" w:hAnsi="Calibri" w:cs="Calibri"/>
                <w:sz w:val="22"/>
                <w:szCs w:val="22"/>
              </w:rPr>
              <w:t>ESOL  T.S.</w:t>
            </w:r>
            <w:proofErr w:type="gramEnd"/>
          </w:p>
        </w:tc>
        <w:tc>
          <w:tcPr>
            <w:tcW w:w="1260" w:type="dxa"/>
            <w:tcBorders>
              <w:bottom w:val="double" w:sz="4" w:space="0" w:color="auto"/>
            </w:tcBorders>
            <w:shd w:val="clear" w:color="auto" w:fill="auto"/>
          </w:tcPr>
          <w:p w:rsidR="000155EC" w:rsidRPr="00F5436F" w:rsidRDefault="000155EC" w:rsidP="008E02E3">
            <w:pPr>
              <w:rPr>
                <w:rFonts w:ascii="Calibri" w:eastAsia="Calibri" w:hAnsi="Calibri" w:cs="Calibri"/>
                <w:b/>
                <w:sz w:val="22"/>
                <w:szCs w:val="22"/>
              </w:rPr>
            </w:pPr>
            <w:r w:rsidRPr="00F5436F">
              <w:rPr>
                <w:rFonts w:ascii="Calibri" w:eastAsia="Calibri" w:hAnsi="Calibri" w:cs="Calibri"/>
                <w:sz w:val="22"/>
                <w:szCs w:val="22"/>
              </w:rPr>
              <w:t>ESOL k-12</w:t>
            </w:r>
          </w:p>
          <w:p w:rsidR="000155EC" w:rsidRPr="00F5436F" w:rsidRDefault="000155EC" w:rsidP="008E02E3">
            <w:pPr>
              <w:rPr>
                <w:rFonts w:ascii="Calibri" w:eastAsia="Calibri" w:hAnsi="Calibri" w:cs="Calibri"/>
                <w:b/>
                <w:sz w:val="22"/>
                <w:szCs w:val="22"/>
              </w:rPr>
            </w:pPr>
          </w:p>
        </w:tc>
      </w:tr>
      <w:tr w:rsidR="000155EC" w:rsidRPr="00F5436F" w:rsidTr="000155EC">
        <w:tc>
          <w:tcPr>
            <w:tcW w:w="1260" w:type="dxa"/>
            <w:vMerge w:val="restart"/>
            <w:shd w:val="clear" w:color="auto" w:fill="auto"/>
            <w:hideMark/>
          </w:tcPr>
          <w:p w:rsidR="000155EC" w:rsidRPr="00F5436F" w:rsidRDefault="000155EC" w:rsidP="008E02E3">
            <w:pPr>
              <w:rPr>
                <w:rFonts w:ascii="Calibri" w:eastAsia="Calibri" w:hAnsi="Calibri" w:cs="Calibri"/>
                <w:b/>
                <w:sz w:val="22"/>
                <w:szCs w:val="22"/>
              </w:rPr>
            </w:pPr>
            <w:r w:rsidRPr="00F5436F">
              <w:rPr>
                <w:rFonts w:ascii="Calibri" w:eastAsia="Calibri" w:hAnsi="Calibri" w:cs="Calibri"/>
                <w:b/>
                <w:sz w:val="22"/>
                <w:szCs w:val="22"/>
              </w:rPr>
              <w:t>EDF 4782</w:t>
            </w:r>
          </w:p>
        </w:tc>
        <w:tc>
          <w:tcPr>
            <w:tcW w:w="990" w:type="dxa"/>
            <w:shd w:val="clear" w:color="auto" w:fill="auto"/>
          </w:tcPr>
          <w:p w:rsidR="000155EC" w:rsidRPr="00F5436F" w:rsidRDefault="000155EC" w:rsidP="008E02E3">
            <w:pPr>
              <w:rPr>
                <w:rFonts w:ascii="Calibri" w:eastAsia="Calibri" w:hAnsi="Calibri" w:cs="Calibri"/>
                <w:sz w:val="22"/>
                <w:szCs w:val="22"/>
              </w:rPr>
            </w:pPr>
            <w:r w:rsidRPr="00F5436F">
              <w:rPr>
                <w:rFonts w:ascii="Calibri" w:eastAsia="Calibri" w:hAnsi="Calibri" w:cs="Calibri"/>
                <w:sz w:val="22"/>
                <w:szCs w:val="22"/>
              </w:rPr>
              <w:t>18.3</w:t>
            </w:r>
          </w:p>
        </w:tc>
        <w:tc>
          <w:tcPr>
            <w:tcW w:w="810" w:type="dxa"/>
            <w:shd w:val="clear" w:color="auto" w:fill="auto"/>
          </w:tcPr>
          <w:p w:rsidR="000155EC" w:rsidRPr="00F5436F" w:rsidRDefault="000155EC" w:rsidP="008E02E3">
            <w:pPr>
              <w:rPr>
                <w:rFonts w:ascii="Calibri" w:eastAsia="Calibri" w:hAnsi="Calibri" w:cs="Calibri"/>
                <w:sz w:val="22"/>
                <w:szCs w:val="22"/>
              </w:rPr>
            </w:pPr>
            <w:r w:rsidRPr="00F5436F">
              <w:rPr>
                <w:rFonts w:ascii="Calibri" w:eastAsia="Calibri" w:hAnsi="Calibri" w:cs="Calibri"/>
                <w:sz w:val="22"/>
                <w:szCs w:val="22"/>
              </w:rPr>
              <w:t>2f</w:t>
            </w:r>
          </w:p>
          <w:p w:rsidR="000155EC" w:rsidRPr="00F5436F" w:rsidRDefault="000155EC" w:rsidP="008E02E3">
            <w:pPr>
              <w:rPr>
                <w:rFonts w:ascii="Calibri" w:eastAsia="Calibri" w:hAnsi="Calibri" w:cs="Calibri"/>
                <w:sz w:val="22"/>
                <w:szCs w:val="22"/>
              </w:rPr>
            </w:pPr>
            <w:r w:rsidRPr="00F5436F">
              <w:rPr>
                <w:rFonts w:ascii="Calibri" w:eastAsia="Calibri" w:hAnsi="Calibri" w:cs="Calibri"/>
                <w:sz w:val="22"/>
                <w:szCs w:val="22"/>
              </w:rPr>
              <w:t>6</w:t>
            </w:r>
          </w:p>
        </w:tc>
        <w:tc>
          <w:tcPr>
            <w:tcW w:w="1080" w:type="dxa"/>
            <w:shd w:val="clear" w:color="auto" w:fill="auto"/>
          </w:tcPr>
          <w:p w:rsidR="000155EC" w:rsidRPr="00F5436F" w:rsidRDefault="000155EC" w:rsidP="008E02E3">
            <w:pPr>
              <w:rPr>
                <w:rFonts w:ascii="Calibri" w:eastAsia="Calibri" w:hAnsi="Calibri" w:cs="Calibri"/>
                <w:sz w:val="22"/>
                <w:szCs w:val="22"/>
              </w:rPr>
            </w:pPr>
            <w:r w:rsidRPr="00F5436F">
              <w:rPr>
                <w:rFonts w:ascii="Calibri" w:eastAsia="Calibri" w:hAnsi="Calibri" w:cs="Calibri"/>
                <w:sz w:val="22"/>
                <w:szCs w:val="22"/>
              </w:rPr>
              <w:t>1.A.6, 4.15, 4.16</w:t>
            </w:r>
          </w:p>
        </w:tc>
        <w:tc>
          <w:tcPr>
            <w:tcW w:w="1710" w:type="dxa"/>
            <w:shd w:val="clear" w:color="auto" w:fill="auto"/>
          </w:tcPr>
          <w:p w:rsidR="000155EC" w:rsidRPr="00F5436F" w:rsidRDefault="000155EC" w:rsidP="008E02E3">
            <w:pPr>
              <w:rPr>
                <w:rFonts w:ascii="Calibri" w:eastAsia="Calibri" w:hAnsi="Calibri" w:cs="Calibri"/>
                <w:sz w:val="22"/>
                <w:szCs w:val="22"/>
              </w:rPr>
            </w:pPr>
          </w:p>
        </w:tc>
        <w:tc>
          <w:tcPr>
            <w:tcW w:w="1260" w:type="dxa"/>
            <w:shd w:val="clear" w:color="auto" w:fill="auto"/>
          </w:tcPr>
          <w:p w:rsidR="000155EC" w:rsidRPr="00F5436F" w:rsidRDefault="000155EC" w:rsidP="008E02E3">
            <w:pPr>
              <w:rPr>
                <w:rFonts w:ascii="Calibri" w:eastAsia="Calibri" w:hAnsi="Calibri" w:cs="Calibri"/>
                <w:sz w:val="22"/>
                <w:szCs w:val="22"/>
              </w:rPr>
            </w:pPr>
          </w:p>
        </w:tc>
      </w:tr>
      <w:tr w:rsidR="000155EC" w:rsidRPr="00F5436F" w:rsidTr="000155EC">
        <w:tc>
          <w:tcPr>
            <w:tcW w:w="1260" w:type="dxa"/>
            <w:vMerge/>
            <w:shd w:val="clear" w:color="auto" w:fill="auto"/>
            <w:hideMark/>
          </w:tcPr>
          <w:p w:rsidR="000155EC" w:rsidRPr="00F5436F" w:rsidRDefault="000155EC" w:rsidP="008E02E3">
            <w:pPr>
              <w:rPr>
                <w:rFonts w:ascii="Calibri" w:eastAsia="Calibri" w:hAnsi="Calibri" w:cs="Calibri"/>
                <w:sz w:val="22"/>
                <w:szCs w:val="22"/>
              </w:rPr>
            </w:pPr>
          </w:p>
        </w:tc>
        <w:tc>
          <w:tcPr>
            <w:tcW w:w="990" w:type="dxa"/>
            <w:shd w:val="clear" w:color="auto" w:fill="auto"/>
          </w:tcPr>
          <w:p w:rsidR="000155EC" w:rsidRPr="00F5436F" w:rsidRDefault="000155EC" w:rsidP="008E02E3">
            <w:pPr>
              <w:rPr>
                <w:rFonts w:ascii="Calibri" w:eastAsia="Calibri" w:hAnsi="Calibri" w:cs="Calibri"/>
                <w:sz w:val="22"/>
                <w:szCs w:val="22"/>
              </w:rPr>
            </w:pPr>
          </w:p>
        </w:tc>
        <w:tc>
          <w:tcPr>
            <w:tcW w:w="810" w:type="dxa"/>
            <w:shd w:val="clear" w:color="auto" w:fill="auto"/>
          </w:tcPr>
          <w:p w:rsidR="000155EC" w:rsidRPr="00F5436F" w:rsidRDefault="000155EC" w:rsidP="008E02E3">
            <w:pPr>
              <w:rPr>
                <w:rFonts w:ascii="Calibri" w:eastAsia="Calibri" w:hAnsi="Calibri" w:cs="Calibri"/>
                <w:sz w:val="22"/>
                <w:szCs w:val="22"/>
              </w:rPr>
            </w:pPr>
            <w:r w:rsidRPr="00F5436F">
              <w:rPr>
                <w:rFonts w:ascii="Calibri" w:eastAsia="Calibri" w:hAnsi="Calibri" w:cs="Calibri"/>
                <w:sz w:val="22"/>
                <w:szCs w:val="22"/>
              </w:rPr>
              <w:t>2d, 2h,</w:t>
            </w:r>
          </w:p>
          <w:p w:rsidR="000155EC" w:rsidRPr="00F5436F" w:rsidRDefault="000155EC" w:rsidP="008E02E3">
            <w:pPr>
              <w:rPr>
                <w:rFonts w:ascii="Calibri" w:eastAsia="Calibri" w:hAnsi="Calibri" w:cs="Calibri"/>
                <w:sz w:val="22"/>
                <w:szCs w:val="22"/>
              </w:rPr>
            </w:pPr>
          </w:p>
        </w:tc>
        <w:tc>
          <w:tcPr>
            <w:tcW w:w="1080" w:type="dxa"/>
            <w:shd w:val="clear" w:color="auto" w:fill="auto"/>
          </w:tcPr>
          <w:p w:rsidR="000155EC" w:rsidRPr="00F5436F" w:rsidRDefault="000155EC" w:rsidP="008E02E3">
            <w:pPr>
              <w:rPr>
                <w:rFonts w:ascii="Calibri" w:eastAsia="Calibri" w:hAnsi="Calibri" w:cs="Calibri"/>
                <w:sz w:val="22"/>
                <w:szCs w:val="22"/>
              </w:rPr>
            </w:pPr>
            <w:r w:rsidRPr="00F5436F">
              <w:rPr>
                <w:rFonts w:ascii="Calibri" w:eastAsia="Calibri" w:hAnsi="Calibri" w:cs="Calibri"/>
                <w:sz w:val="22"/>
                <w:szCs w:val="22"/>
              </w:rPr>
              <w:t>1.A.6</w:t>
            </w:r>
          </w:p>
          <w:p w:rsidR="000155EC" w:rsidRPr="00F5436F" w:rsidRDefault="000155EC" w:rsidP="008E02E3">
            <w:pPr>
              <w:rPr>
                <w:rFonts w:ascii="Calibri" w:eastAsia="Calibri" w:hAnsi="Calibri" w:cs="Calibri"/>
                <w:sz w:val="22"/>
                <w:szCs w:val="22"/>
              </w:rPr>
            </w:pPr>
            <w:r w:rsidRPr="00F5436F">
              <w:rPr>
                <w:rFonts w:ascii="Calibri" w:eastAsia="Calibri" w:hAnsi="Calibri" w:cs="Calibri"/>
                <w:sz w:val="22"/>
                <w:szCs w:val="22"/>
              </w:rPr>
              <w:t>5.2</w:t>
            </w:r>
          </w:p>
          <w:p w:rsidR="000155EC" w:rsidRPr="00F5436F" w:rsidRDefault="000155EC" w:rsidP="008E02E3">
            <w:pPr>
              <w:rPr>
                <w:rFonts w:ascii="Calibri" w:eastAsia="Calibri" w:hAnsi="Calibri" w:cs="Calibri"/>
                <w:sz w:val="22"/>
                <w:szCs w:val="22"/>
              </w:rPr>
            </w:pPr>
          </w:p>
          <w:p w:rsidR="000155EC" w:rsidRPr="00F5436F" w:rsidRDefault="000155EC" w:rsidP="008E02E3">
            <w:pPr>
              <w:rPr>
                <w:rFonts w:ascii="Calibri" w:eastAsia="Calibri" w:hAnsi="Calibri" w:cs="Calibri"/>
                <w:sz w:val="22"/>
                <w:szCs w:val="22"/>
              </w:rPr>
            </w:pPr>
          </w:p>
        </w:tc>
        <w:tc>
          <w:tcPr>
            <w:tcW w:w="1710" w:type="dxa"/>
            <w:shd w:val="clear" w:color="auto" w:fill="auto"/>
            <w:hideMark/>
          </w:tcPr>
          <w:p w:rsidR="000155EC" w:rsidRPr="00F5436F" w:rsidRDefault="000155EC" w:rsidP="008E02E3">
            <w:pPr>
              <w:rPr>
                <w:rFonts w:ascii="Calibri" w:eastAsia="Calibri" w:hAnsi="Calibri" w:cs="Calibri"/>
                <w:sz w:val="22"/>
                <w:szCs w:val="22"/>
              </w:rPr>
            </w:pPr>
            <w:r w:rsidRPr="00F5436F">
              <w:rPr>
                <w:rFonts w:ascii="Calibri" w:eastAsia="Calibri" w:hAnsi="Calibri" w:cs="Calibri"/>
                <w:sz w:val="22"/>
                <w:szCs w:val="22"/>
              </w:rPr>
              <w:t>5.</w:t>
            </w:r>
            <w:proofErr w:type="gramStart"/>
            <w:r w:rsidRPr="00F5436F">
              <w:rPr>
                <w:rFonts w:ascii="Calibri" w:eastAsia="Calibri" w:hAnsi="Calibri" w:cs="Calibri"/>
                <w:sz w:val="22"/>
                <w:szCs w:val="22"/>
              </w:rPr>
              <w:t>2.a</w:t>
            </w:r>
            <w:proofErr w:type="gramEnd"/>
          </w:p>
        </w:tc>
        <w:tc>
          <w:tcPr>
            <w:tcW w:w="1260" w:type="dxa"/>
            <w:shd w:val="clear" w:color="auto" w:fill="auto"/>
            <w:hideMark/>
          </w:tcPr>
          <w:p w:rsidR="000155EC" w:rsidRPr="00F5436F" w:rsidRDefault="000155EC" w:rsidP="008E02E3">
            <w:pPr>
              <w:rPr>
                <w:rFonts w:ascii="Calibri" w:eastAsia="Calibri" w:hAnsi="Calibri" w:cs="Calibri"/>
                <w:sz w:val="22"/>
                <w:szCs w:val="22"/>
              </w:rPr>
            </w:pPr>
            <w:r w:rsidRPr="00F5436F">
              <w:rPr>
                <w:rFonts w:ascii="Calibri" w:eastAsia="Calibri" w:hAnsi="Calibri" w:cs="Calibri"/>
                <w:sz w:val="22"/>
                <w:szCs w:val="22"/>
              </w:rPr>
              <w:t>11</w:t>
            </w:r>
          </w:p>
        </w:tc>
      </w:tr>
      <w:tr w:rsidR="000155EC" w:rsidRPr="00F5436F" w:rsidTr="000155EC">
        <w:tc>
          <w:tcPr>
            <w:tcW w:w="1260" w:type="dxa"/>
            <w:vMerge/>
            <w:shd w:val="clear" w:color="auto" w:fill="auto"/>
            <w:hideMark/>
          </w:tcPr>
          <w:p w:rsidR="000155EC" w:rsidRPr="00F5436F" w:rsidRDefault="000155EC" w:rsidP="008E02E3">
            <w:pPr>
              <w:rPr>
                <w:rFonts w:ascii="Calibri" w:eastAsia="Calibri" w:hAnsi="Calibri" w:cs="Calibri"/>
                <w:sz w:val="22"/>
                <w:szCs w:val="22"/>
              </w:rPr>
            </w:pPr>
          </w:p>
        </w:tc>
        <w:tc>
          <w:tcPr>
            <w:tcW w:w="990" w:type="dxa"/>
            <w:shd w:val="clear" w:color="auto" w:fill="auto"/>
          </w:tcPr>
          <w:p w:rsidR="000155EC" w:rsidRPr="00F5436F" w:rsidRDefault="000155EC" w:rsidP="008E02E3">
            <w:pPr>
              <w:rPr>
                <w:rFonts w:ascii="Calibri" w:hAnsi="Calibri" w:cs="Calibri"/>
                <w:sz w:val="22"/>
                <w:szCs w:val="22"/>
              </w:rPr>
            </w:pPr>
          </w:p>
        </w:tc>
        <w:tc>
          <w:tcPr>
            <w:tcW w:w="810" w:type="dxa"/>
            <w:shd w:val="clear" w:color="auto" w:fill="auto"/>
          </w:tcPr>
          <w:p w:rsidR="000155EC" w:rsidRPr="00F5436F" w:rsidRDefault="000155EC" w:rsidP="008E02E3">
            <w:pPr>
              <w:rPr>
                <w:rFonts w:ascii="Calibri" w:eastAsia="Calibri" w:hAnsi="Calibri" w:cs="Calibri"/>
                <w:sz w:val="22"/>
                <w:szCs w:val="22"/>
              </w:rPr>
            </w:pPr>
            <w:r w:rsidRPr="00F5436F">
              <w:rPr>
                <w:rFonts w:ascii="Calibri" w:eastAsia="Calibri" w:hAnsi="Calibri" w:cs="Calibri"/>
                <w:sz w:val="22"/>
                <w:szCs w:val="22"/>
              </w:rPr>
              <w:t>6</w:t>
            </w:r>
          </w:p>
        </w:tc>
        <w:tc>
          <w:tcPr>
            <w:tcW w:w="1080" w:type="dxa"/>
            <w:shd w:val="clear" w:color="auto" w:fill="auto"/>
          </w:tcPr>
          <w:p w:rsidR="000155EC" w:rsidRPr="00F5436F" w:rsidRDefault="000155EC" w:rsidP="008E02E3">
            <w:pPr>
              <w:rPr>
                <w:rFonts w:ascii="Calibri" w:eastAsia="Calibri" w:hAnsi="Calibri" w:cs="Calibri"/>
                <w:sz w:val="22"/>
                <w:szCs w:val="22"/>
              </w:rPr>
            </w:pPr>
            <w:r w:rsidRPr="00F5436F">
              <w:rPr>
                <w:rFonts w:ascii="Calibri" w:eastAsia="Calibri" w:hAnsi="Calibri" w:cs="Calibri"/>
                <w:sz w:val="22"/>
                <w:szCs w:val="22"/>
              </w:rPr>
              <w:t>4.15</w:t>
            </w:r>
          </w:p>
        </w:tc>
        <w:tc>
          <w:tcPr>
            <w:tcW w:w="1710" w:type="dxa"/>
            <w:shd w:val="clear" w:color="auto" w:fill="auto"/>
          </w:tcPr>
          <w:p w:rsidR="000155EC" w:rsidRPr="00F5436F" w:rsidRDefault="000155EC" w:rsidP="008E02E3">
            <w:pPr>
              <w:rPr>
                <w:rFonts w:ascii="Calibri" w:eastAsia="Calibri" w:hAnsi="Calibri" w:cs="Calibri"/>
                <w:sz w:val="22"/>
                <w:szCs w:val="22"/>
              </w:rPr>
            </w:pPr>
          </w:p>
        </w:tc>
        <w:tc>
          <w:tcPr>
            <w:tcW w:w="1260" w:type="dxa"/>
            <w:shd w:val="clear" w:color="auto" w:fill="auto"/>
            <w:hideMark/>
          </w:tcPr>
          <w:p w:rsidR="000155EC" w:rsidRPr="00F5436F" w:rsidRDefault="000155EC" w:rsidP="008E02E3">
            <w:pPr>
              <w:rPr>
                <w:rFonts w:ascii="Calibri" w:eastAsia="Calibri" w:hAnsi="Calibri" w:cs="Calibri"/>
                <w:sz w:val="22"/>
                <w:szCs w:val="22"/>
              </w:rPr>
            </w:pPr>
            <w:r w:rsidRPr="00F5436F">
              <w:rPr>
                <w:rFonts w:ascii="Calibri" w:eastAsia="Calibri" w:hAnsi="Calibri" w:cs="Calibri"/>
                <w:sz w:val="22"/>
                <w:szCs w:val="22"/>
              </w:rPr>
              <w:t>11</w:t>
            </w:r>
          </w:p>
        </w:tc>
      </w:tr>
    </w:tbl>
    <w:p w:rsidR="00885434" w:rsidRPr="00F5436F" w:rsidRDefault="00885434" w:rsidP="00885434">
      <w:pPr>
        <w:rPr>
          <w:rFonts w:ascii="Calibri" w:hAnsi="Calibri" w:cs="Calibri"/>
          <w:b/>
          <w:sz w:val="22"/>
          <w:szCs w:val="22"/>
          <w:u w:val="single"/>
        </w:rPr>
      </w:pPr>
      <w:r w:rsidRPr="00F5436F">
        <w:rPr>
          <w:rFonts w:ascii="Calibri" w:hAnsi="Calibri" w:cs="Calibri"/>
          <w:b/>
          <w:sz w:val="22"/>
          <w:szCs w:val="22"/>
        </w:rPr>
        <w:tab/>
      </w:r>
    </w:p>
    <w:p w:rsidR="00885434" w:rsidRPr="00F5436F" w:rsidRDefault="00885434" w:rsidP="00885434">
      <w:pPr>
        <w:rPr>
          <w:rFonts w:ascii="Calibri" w:hAnsi="Calibri" w:cs="Calibri"/>
          <w:b/>
          <w:sz w:val="22"/>
          <w:szCs w:val="22"/>
          <w:u w:val="single"/>
        </w:rPr>
      </w:pPr>
      <w:r w:rsidRPr="00F5436F">
        <w:rPr>
          <w:rFonts w:ascii="Calibri" w:hAnsi="Calibri" w:cs="Calibri"/>
          <w:b/>
          <w:sz w:val="22"/>
          <w:szCs w:val="22"/>
          <w:u w:val="single"/>
        </w:rPr>
        <w:t xml:space="preserve">      </w:t>
      </w:r>
    </w:p>
    <w:p w:rsidR="000155EC" w:rsidRDefault="000155EC" w:rsidP="00885434">
      <w:pPr>
        <w:ind w:left="720"/>
        <w:rPr>
          <w:rFonts w:ascii="Calibri" w:hAnsi="Calibri" w:cs="Calibri"/>
          <w:b/>
          <w:sz w:val="22"/>
          <w:szCs w:val="22"/>
        </w:rPr>
      </w:pPr>
    </w:p>
    <w:p w:rsidR="000155EC" w:rsidRDefault="000155EC" w:rsidP="00885434">
      <w:pPr>
        <w:ind w:left="720"/>
        <w:rPr>
          <w:rFonts w:ascii="Calibri" w:hAnsi="Calibri" w:cs="Calibri"/>
          <w:b/>
          <w:sz w:val="22"/>
          <w:szCs w:val="22"/>
        </w:rPr>
      </w:pPr>
    </w:p>
    <w:p w:rsidR="000155EC" w:rsidRDefault="000155EC" w:rsidP="00885434">
      <w:pPr>
        <w:ind w:left="720"/>
        <w:rPr>
          <w:rFonts w:ascii="Calibri" w:hAnsi="Calibri" w:cs="Calibri"/>
          <w:b/>
          <w:sz w:val="22"/>
          <w:szCs w:val="22"/>
        </w:rPr>
      </w:pPr>
    </w:p>
    <w:p w:rsidR="000155EC" w:rsidRDefault="000155EC" w:rsidP="00885434">
      <w:pPr>
        <w:ind w:left="720"/>
        <w:rPr>
          <w:rFonts w:ascii="Calibri" w:hAnsi="Calibri" w:cs="Calibri"/>
          <w:b/>
          <w:sz w:val="22"/>
          <w:szCs w:val="22"/>
        </w:rPr>
      </w:pPr>
    </w:p>
    <w:p w:rsidR="000155EC" w:rsidRDefault="000155EC" w:rsidP="00885434">
      <w:pPr>
        <w:ind w:left="720"/>
        <w:rPr>
          <w:rFonts w:ascii="Calibri" w:hAnsi="Calibri" w:cs="Calibri"/>
          <w:b/>
          <w:sz w:val="22"/>
          <w:szCs w:val="22"/>
        </w:rPr>
      </w:pPr>
    </w:p>
    <w:p w:rsidR="000155EC" w:rsidRDefault="000155EC" w:rsidP="00885434">
      <w:pPr>
        <w:ind w:left="720"/>
        <w:rPr>
          <w:rFonts w:ascii="Calibri" w:hAnsi="Calibri" w:cs="Calibri"/>
          <w:b/>
          <w:sz w:val="22"/>
          <w:szCs w:val="22"/>
        </w:rPr>
      </w:pPr>
    </w:p>
    <w:p w:rsidR="000155EC" w:rsidRDefault="000155EC" w:rsidP="00885434">
      <w:pPr>
        <w:ind w:left="720"/>
        <w:rPr>
          <w:rFonts w:ascii="Calibri" w:hAnsi="Calibri" w:cs="Calibri"/>
          <w:b/>
          <w:sz w:val="22"/>
          <w:szCs w:val="22"/>
        </w:rPr>
      </w:pPr>
    </w:p>
    <w:p w:rsidR="000155EC" w:rsidRDefault="000155EC" w:rsidP="00885434">
      <w:pPr>
        <w:ind w:left="720"/>
        <w:rPr>
          <w:rFonts w:ascii="Calibri" w:hAnsi="Calibri" w:cs="Calibri"/>
          <w:b/>
          <w:sz w:val="22"/>
          <w:szCs w:val="22"/>
        </w:rPr>
      </w:pPr>
    </w:p>
    <w:p w:rsidR="000155EC" w:rsidRDefault="000155EC" w:rsidP="00885434">
      <w:pPr>
        <w:ind w:left="720"/>
        <w:rPr>
          <w:rFonts w:ascii="Calibri" w:hAnsi="Calibri" w:cs="Calibri"/>
          <w:b/>
          <w:sz w:val="22"/>
          <w:szCs w:val="22"/>
        </w:rPr>
      </w:pPr>
    </w:p>
    <w:p w:rsidR="000155EC" w:rsidRDefault="000155EC" w:rsidP="00885434">
      <w:pPr>
        <w:ind w:left="720"/>
        <w:rPr>
          <w:rFonts w:ascii="Calibri" w:hAnsi="Calibri" w:cs="Calibri"/>
          <w:b/>
          <w:sz w:val="22"/>
          <w:szCs w:val="22"/>
        </w:rPr>
      </w:pPr>
    </w:p>
    <w:p w:rsidR="000155EC" w:rsidRDefault="000155EC" w:rsidP="00885434">
      <w:pPr>
        <w:ind w:left="720"/>
        <w:rPr>
          <w:rFonts w:ascii="Calibri" w:hAnsi="Calibri" w:cs="Calibri"/>
          <w:b/>
          <w:sz w:val="22"/>
          <w:szCs w:val="22"/>
        </w:rPr>
      </w:pPr>
    </w:p>
    <w:p w:rsidR="000155EC" w:rsidRDefault="000155EC" w:rsidP="00885434">
      <w:pPr>
        <w:ind w:left="720"/>
        <w:rPr>
          <w:rFonts w:ascii="Calibri" w:hAnsi="Calibri" w:cs="Calibri"/>
          <w:b/>
          <w:sz w:val="22"/>
          <w:szCs w:val="22"/>
        </w:rPr>
      </w:pPr>
    </w:p>
    <w:p w:rsidR="00885434" w:rsidRPr="00F5436F" w:rsidRDefault="00885434" w:rsidP="00885434">
      <w:pPr>
        <w:ind w:left="720"/>
        <w:rPr>
          <w:rFonts w:ascii="Calibri" w:hAnsi="Calibri" w:cs="Calibri"/>
          <w:b/>
          <w:sz w:val="22"/>
          <w:szCs w:val="22"/>
        </w:rPr>
      </w:pPr>
      <w:r w:rsidRPr="00F5436F">
        <w:rPr>
          <w:rFonts w:ascii="Calibri" w:hAnsi="Calibri" w:cs="Calibri"/>
          <w:b/>
          <w:sz w:val="22"/>
          <w:szCs w:val="22"/>
        </w:rPr>
        <w:t>RELATIONSHIP OF COURSE TO PROGRAM GOALS AND NATIONAL SPECIALIZED PROGRAM ASSOCIATION STANDARDS:</w:t>
      </w:r>
    </w:p>
    <w:p w:rsidR="00885434" w:rsidRPr="00F5436F" w:rsidRDefault="00885434" w:rsidP="00885434">
      <w:pPr>
        <w:ind w:left="720"/>
        <w:rPr>
          <w:rFonts w:ascii="Calibri" w:hAnsi="Calibri" w:cs="Calibri"/>
          <w:b/>
          <w:sz w:val="22"/>
          <w:szCs w:val="22"/>
        </w:rPr>
      </w:pPr>
    </w:p>
    <w:p w:rsidR="00885434" w:rsidRPr="00F5436F" w:rsidRDefault="00885434" w:rsidP="00885434">
      <w:pPr>
        <w:ind w:left="720"/>
        <w:rPr>
          <w:rFonts w:ascii="Calibri" w:hAnsi="Calibri" w:cs="Calibri"/>
          <w:sz w:val="22"/>
          <w:szCs w:val="22"/>
        </w:rPr>
      </w:pPr>
      <w:r w:rsidRPr="00F5436F">
        <w:rPr>
          <w:rFonts w:ascii="Calibri" w:hAnsi="Calibri" w:cs="Calibri"/>
          <w:sz w:val="22"/>
          <w:szCs w:val="22"/>
        </w:rPr>
        <w:t xml:space="preserve">This course is part of the </w:t>
      </w:r>
      <w:r w:rsidR="00544071" w:rsidRPr="00F5436F">
        <w:rPr>
          <w:rFonts w:ascii="Calibri" w:hAnsi="Calibri" w:cs="Calibri"/>
          <w:sz w:val="22"/>
          <w:szCs w:val="22"/>
        </w:rPr>
        <w:t>Florida SouthWestern</w:t>
      </w:r>
      <w:r w:rsidRPr="00F5436F">
        <w:rPr>
          <w:rFonts w:ascii="Calibri" w:hAnsi="Calibri" w:cs="Calibri"/>
          <w:sz w:val="22"/>
          <w:szCs w:val="22"/>
        </w:rPr>
        <w:t xml:space="preserve">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Common core Standards, Professional Educator Competencies and </w:t>
      </w:r>
      <w:proofErr w:type="gramStart"/>
      <w:r w:rsidRPr="00F5436F">
        <w:rPr>
          <w:rFonts w:ascii="Calibri" w:hAnsi="Calibri" w:cs="Calibri"/>
          <w:sz w:val="22"/>
          <w:szCs w:val="22"/>
        </w:rPr>
        <w:t>Skills,  ESOL</w:t>
      </w:r>
      <w:proofErr w:type="gramEnd"/>
      <w:r w:rsidRPr="00F5436F">
        <w:rPr>
          <w:rFonts w:ascii="Calibri" w:hAnsi="Calibri" w:cs="Calibri"/>
          <w:sz w:val="22"/>
          <w:szCs w:val="22"/>
        </w:rPr>
        <w:t xml:space="preserve"> Performance Standards, ESOL K -12 Standards, and Reading Competencies.</w:t>
      </w:r>
    </w:p>
    <w:p w:rsidR="00D34D96" w:rsidRPr="00F5436F" w:rsidRDefault="00D34D96" w:rsidP="004C38E3">
      <w:pPr>
        <w:rPr>
          <w:rFonts w:ascii="Calibri" w:hAnsi="Calibri" w:cs="Arial"/>
          <w:b/>
          <w:sz w:val="22"/>
          <w:szCs w:val="22"/>
          <w:u w:val="single"/>
        </w:rPr>
      </w:pPr>
    </w:p>
    <w:p w:rsidR="00D34D96" w:rsidRPr="00F5436F" w:rsidRDefault="00D34D96" w:rsidP="00987F79">
      <w:pPr>
        <w:numPr>
          <w:ilvl w:val="0"/>
          <w:numId w:val="3"/>
        </w:numPr>
        <w:rPr>
          <w:rFonts w:ascii="Calibri" w:hAnsi="Calibri" w:cs="Arial"/>
          <w:sz w:val="22"/>
          <w:szCs w:val="22"/>
        </w:rPr>
      </w:pPr>
      <w:r w:rsidRPr="00F5436F">
        <w:rPr>
          <w:rFonts w:ascii="Calibri" w:hAnsi="Calibri" w:cs="Arial"/>
          <w:b/>
          <w:sz w:val="22"/>
          <w:szCs w:val="22"/>
          <w:u w:val="single"/>
        </w:rPr>
        <w:t>DISTRICT-WIDE POLICIES:</w:t>
      </w:r>
    </w:p>
    <w:p w:rsidR="00D34D96" w:rsidRPr="00F5436F" w:rsidRDefault="00D34D96" w:rsidP="00DA66CF">
      <w:pPr>
        <w:tabs>
          <w:tab w:val="left" w:pos="720"/>
        </w:tabs>
        <w:ind w:left="720"/>
        <w:rPr>
          <w:rFonts w:ascii="Calibri" w:hAnsi="Calibri" w:cs="Arial"/>
          <w:sz w:val="22"/>
          <w:szCs w:val="22"/>
        </w:rPr>
      </w:pPr>
    </w:p>
    <w:p w:rsidR="00D34D96" w:rsidRPr="00F5436F" w:rsidRDefault="00D34D96" w:rsidP="00DA66CF">
      <w:pPr>
        <w:ind w:left="720"/>
        <w:rPr>
          <w:rFonts w:ascii="Calibri" w:hAnsi="Calibri" w:cs="Arial"/>
          <w:b/>
          <w:bCs/>
          <w:iCs/>
          <w:caps/>
          <w:sz w:val="22"/>
          <w:szCs w:val="22"/>
        </w:rPr>
      </w:pPr>
      <w:r w:rsidRPr="00F5436F">
        <w:rPr>
          <w:rFonts w:ascii="Calibri" w:hAnsi="Calibri" w:cs="Arial"/>
          <w:b/>
          <w:bCs/>
          <w:iCs/>
          <w:caps/>
          <w:sz w:val="22"/>
          <w:szCs w:val="22"/>
        </w:rPr>
        <w:t>Programs for Students with Disabilities</w:t>
      </w:r>
    </w:p>
    <w:p w:rsidR="00AA18C7" w:rsidRPr="00F5436F" w:rsidRDefault="00965DB3" w:rsidP="00AA18C7">
      <w:pPr>
        <w:tabs>
          <w:tab w:val="left" w:pos="720"/>
        </w:tabs>
        <w:ind w:left="720"/>
        <w:rPr>
          <w:rFonts w:ascii="Calibri" w:hAnsi="Calibri" w:cs="Arial"/>
          <w:bCs/>
          <w:iCs/>
          <w:sz w:val="22"/>
          <w:szCs w:val="22"/>
        </w:rPr>
      </w:pPr>
      <w:r w:rsidRPr="00F5436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5436F">
          <w:rPr>
            <w:rStyle w:val="Hyperlink"/>
            <w:rFonts w:ascii="Calibri" w:hAnsi="Calibri" w:cs="Arial"/>
            <w:bCs/>
            <w:iCs/>
            <w:sz w:val="22"/>
            <w:szCs w:val="22"/>
          </w:rPr>
          <w:t>http://www.fsw.edu/adaptiveservices</w:t>
        </w:r>
      </w:hyperlink>
      <w:r w:rsidRPr="00F5436F">
        <w:rPr>
          <w:rFonts w:ascii="Calibri" w:hAnsi="Calibri" w:cs="Arial"/>
          <w:bCs/>
          <w:iCs/>
          <w:sz w:val="22"/>
          <w:szCs w:val="22"/>
        </w:rPr>
        <w:t>.</w:t>
      </w:r>
    </w:p>
    <w:p w:rsidR="00F91E2A" w:rsidRPr="00F5436F" w:rsidRDefault="00F91E2A" w:rsidP="00AA18C7">
      <w:pPr>
        <w:tabs>
          <w:tab w:val="left" w:pos="720"/>
        </w:tabs>
        <w:ind w:left="720"/>
        <w:rPr>
          <w:rFonts w:ascii="Calibri" w:hAnsi="Calibri" w:cs="Arial"/>
          <w:bCs/>
          <w:iCs/>
          <w:sz w:val="22"/>
          <w:szCs w:val="22"/>
        </w:rPr>
      </w:pPr>
    </w:p>
    <w:p w:rsidR="00F91E2A" w:rsidRPr="00F5436F" w:rsidRDefault="00F91E2A" w:rsidP="00F91E2A">
      <w:pPr>
        <w:ind w:left="720"/>
        <w:rPr>
          <w:rFonts w:ascii="Calibri" w:hAnsi="Calibri"/>
          <w:b/>
          <w:bCs/>
          <w:caps/>
          <w:sz w:val="22"/>
          <w:szCs w:val="22"/>
        </w:rPr>
      </w:pPr>
      <w:r w:rsidRPr="00F5436F">
        <w:rPr>
          <w:rFonts w:ascii="Calibri" w:hAnsi="Calibri"/>
          <w:b/>
          <w:bCs/>
          <w:caps/>
          <w:sz w:val="22"/>
          <w:szCs w:val="22"/>
        </w:rPr>
        <w:t>REPORTING TITLE IX VIOLATIONS</w:t>
      </w:r>
    </w:p>
    <w:p w:rsidR="00F91E2A" w:rsidRPr="00F5436F" w:rsidRDefault="00F91E2A" w:rsidP="00F91E2A">
      <w:pPr>
        <w:tabs>
          <w:tab w:val="left" w:pos="720"/>
        </w:tabs>
        <w:ind w:left="720"/>
        <w:rPr>
          <w:rFonts w:ascii="Calibri" w:hAnsi="Calibri" w:cs="Arial"/>
          <w:bCs/>
          <w:iCs/>
          <w:sz w:val="22"/>
          <w:szCs w:val="22"/>
        </w:rPr>
      </w:pPr>
      <w:r w:rsidRPr="00F5436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5436F">
          <w:rPr>
            <w:rStyle w:val="Hyperlink"/>
            <w:rFonts w:ascii="Calibri" w:hAnsi="Calibri"/>
            <w:sz w:val="22"/>
            <w:szCs w:val="22"/>
          </w:rPr>
          <w:t>equity@fsw.edu</w:t>
        </w:r>
      </w:hyperlink>
      <w:r w:rsidRPr="00F5436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5436F">
          <w:rPr>
            <w:rStyle w:val="Hyperlink"/>
            <w:rFonts w:ascii="Calibri" w:hAnsi="Calibri"/>
            <w:sz w:val="22"/>
            <w:szCs w:val="22"/>
          </w:rPr>
          <w:t>http://www.fsw.edu/sexualassault</w:t>
        </w:r>
      </w:hyperlink>
      <w:r w:rsidRPr="00F5436F">
        <w:rPr>
          <w:rFonts w:ascii="Calibri" w:hAnsi="Calibri"/>
          <w:sz w:val="22"/>
          <w:szCs w:val="22"/>
        </w:rPr>
        <w:t>.</w:t>
      </w:r>
    </w:p>
    <w:p w:rsidR="000155EC" w:rsidRPr="00F5436F" w:rsidRDefault="000155EC" w:rsidP="000155EC">
      <w:pPr>
        <w:ind w:left="720"/>
        <w:rPr>
          <w:rFonts w:ascii="Calibri" w:hAnsi="Calibri" w:cs="Arial"/>
          <w:sz w:val="22"/>
          <w:szCs w:val="22"/>
        </w:rPr>
        <w:sectPr w:rsidR="000155EC" w:rsidRPr="00F5436F" w:rsidSect="000155E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0155EC" w:rsidRPr="00F5436F" w:rsidRDefault="000155EC" w:rsidP="000155EC">
      <w:pPr>
        <w:ind w:left="720"/>
        <w:rPr>
          <w:rFonts w:ascii="Calibri" w:hAnsi="Calibri"/>
          <w:sz w:val="22"/>
          <w:szCs w:val="22"/>
        </w:rPr>
      </w:pPr>
    </w:p>
    <w:p w:rsidR="00D34D96" w:rsidRPr="00F5436F" w:rsidRDefault="00D34D96" w:rsidP="00DA66CF">
      <w:pPr>
        <w:tabs>
          <w:tab w:val="left" w:pos="720"/>
        </w:tabs>
        <w:ind w:left="720"/>
        <w:rPr>
          <w:rFonts w:ascii="Calibri" w:hAnsi="Calibri" w:cs="Arial"/>
          <w:bCs/>
          <w:iCs/>
          <w:sz w:val="22"/>
          <w:szCs w:val="22"/>
        </w:rPr>
      </w:pPr>
    </w:p>
    <w:p w:rsidR="00987F79" w:rsidRPr="00F5436F" w:rsidRDefault="00D34D96" w:rsidP="005D0D1A">
      <w:pPr>
        <w:numPr>
          <w:ilvl w:val="0"/>
          <w:numId w:val="3"/>
        </w:numPr>
        <w:suppressAutoHyphens w:val="0"/>
        <w:rPr>
          <w:rFonts w:ascii="Calibri" w:hAnsi="Calibri" w:cs="Arial"/>
          <w:sz w:val="22"/>
          <w:szCs w:val="22"/>
        </w:rPr>
      </w:pPr>
      <w:r w:rsidRPr="00F5436F">
        <w:rPr>
          <w:rFonts w:ascii="Calibri" w:hAnsi="Calibri" w:cs="Arial"/>
          <w:b/>
          <w:sz w:val="22"/>
          <w:szCs w:val="22"/>
          <w:u w:val="single"/>
        </w:rPr>
        <w:t>REQUIREMENTS FOR THE STUDENTS:</w:t>
      </w:r>
      <w:r w:rsidRPr="00F5436F">
        <w:rPr>
          <w:rFonts w:ascii="Calibri" w:hAnsi="Calibri" w:cs="Arial"/>
          <w:sz w:val="22"/>
          <w:szCs w:val="22"/>
        </w:rPr>
        <w:tab/>
      </w:r>
    </w:p>
    <w:p w:rsidR="005D0D1A" w:rsidRPr="00F5436F" w:rsidRDefault="005D0D1A" w:rsidP="005D0D1A">
      <w:pPr>
        <w:suppressAutoHyphens w:val="0"/>
        <w:ind w:left="720"/>
        <w:rPr>
          <w:rFonts w:ascii="Calibri" w:hAnsi="Calibri" w:cs="Arial"/>
          <w:sz w:val="22"/>
          <w:szCs w:val="22"/>
        </w:rPr>
      </w:pPr>
    </w:p>
    <w:p w:rsidR="00987F79" w:rsidRPr="00F5436F" w:rsidRDefault="00987F79" w:rsidP="00987F79">
      <w:pPr>
        <w:ind w:left="720"/>
        <w:rPr>
          <w:rFonts w:ascii="Calibri" w:hAnsi="Calibri" w:cs="Arial"/>
          <w:b/>
          <w:sz w:val="22"/>
          <w:szCs w:val="22"/>
        </w:rPr>
      </w:pPr>
      <w:r w:rsidRPr="00F5436F">
        <w:rPr>
          <w:rFonts w:ascii="Calibri" w:hAnsi="Calibri" w:cs="Arial"/>
          <w:b/>
          <w:sz w:val="22"/>
          <w:szCs w:val="22"/>
        </w:rPr>
        <w:t>Policy Review Project</w:t>
      </w:r>
    </w:p>
    <w:p w:rsidR="00987F79" w:rsidRPr="00F5436F" w:rsidRDefault="00987F79" w:rsidP="00987F79">
      <w:pPr>
        <w:ind w:left="720"/>
        <w:rPr>
          <w:rFonts w:ascii="Calibri" w:hAnsi="Calibri" w:cs="Arial"/>
          <w:sz w:val="22"/>
          <w:szCs w:val="22"/>
        </w:rPr>
      </w:pPr>
      <w:r w:rsidRPr="00F5436F">
        <w:rPr>
          <w:rFonts w:ascii="Calibri" w:hAnsi="Calibri" w:cs="Arial"/>
          <w:sz w:val="22"/>
          <w:szCs w:val="22"/>
        </w:rPr>
        <w:t xml:space="preserve">Based on predetermined topics, teacher candidates will research and review court cases and/or policies regarding educational issues.  Working in groups of three to four, teacher candidates will prepare a mock debate in support of the policies they have researched.  Each group will have an opportunity to present </w:t>
      </w:r>
      <w:r w:rsidRPr="00F5436F">
        <w:rPr>
          <w:rFonts w:ascii="Calibri" w:hAnsi="Calibri" w:cs="Arial"/>
          <w:sz w:val="22"/>
          <w:szCs w:val="22"/>
        </w:rPr>
        <w:lastRenderedPageBreak/>
        <w:t xml:space="preserve">their case and to act as the educational authority negating the policy. </w:t>
      </w:r>
    </w:p>
    <w:p w:rsidR="00987F79" w:rsidRPr="00F5436F" w:rsidRDefault="00987F79" w:rsidP="00987F79">
      <w:pPr>
        <w:ind w:left="720"/>
        <w:rPr>
          <w:rFonts w:ascii="Calibri" w:hAnsi="Calibri" w:cs="Arial"/>
          <w:b/>
          <w:sz w:val="22"/>
          <w:szCs w:val="22"/>
        </w:rPr>
      </w:pPr>
    </w:p>
    <w:p w:rsidR="005D0D1A" w:rsidRPr="00F5436F" w:rsidRDefault="005D0D1A" w:rsidP="005D0D1A">
      <w:pPr>
        <w:ind w:left="720"/>
        <w:rPr>
          <w:rFonts w:ascii="Calibri" w:hAnsi="Calibri"/>
          <w:color w:val="000000"/>
          <w:sz w:val="22"/>
          <w:szCs w:val="22"/>
        </w:rPr>
      </w:pPr>
      <w:r w:rsidRPr="00F5436F">
        <w:rPr>
          <w:rFonts w:ascii="Calibri" w:hAnsi="Calibri"/>
          <w:b/>
          <w:bCs/>
          <w:color w:val="000000"/>
          <w:sz w:val="22"/>
          <w:szCs w:val="22"/>
        </w:rPr>
        <w:t>Scavenger Hunt: IDEA &amp; ELL</w:t>
      </w:r>
    </w:p>
    <w:p w:rsidR="005D0D1A" w:rsidRPr="00F5436F" w:rsidRDefault="005D0D1A" w:rsidP="005D0D1A">
      <w:pPr>
        <w:ind w:left="720"/>
        <w:rPr>
          <w:rFonts w:ascii="Calibri" w:hAnsi="Calibri"/>
          <w:color w:val="000000"/>
          <w:sz w:val="22"/>
          <w:szCs w:val="22"/>
        </w:rPr>
      </w:pPr>
      <w:r w:rsidRPr="00F5436F">
        <w:rPr>
          <w:rFonts w:ascii="Calibri" w:hAnsi="Calibri"/>
          <w:color w:val="000000"/>
          <w:sz w:val="22"/>
          <w:szCs w:val="22"/>
        </w:rPr>
        <w:t xml:space="preserve">Teacher candidates will search the World Wide Web to complete a set of questions regarding the Individuals with Disabilities Education Act (IDEA) and the Florida Consent Decree; these laws govern the services of ESE and ELL students. </w:t>
      </w:r>
    </w:p>
    <w:p w:rsidR="00987F79" w:rsidRPr="00F5436F" w:rsidRDefault="00987F79" w:rsidP="00987F79">
      <w:pPr>
        <w:rPr>
          <w:rFonts w:ascii="Calibri" w:hAnsi="Calibri" w:cs="Arial"/>
          <w:b/>
          <w:sz w:val="22"/>
          <w:szCs w:val="22"/>
        </w:rPr>
      </w:pPr>
    </w:p>
    <w:p w:rsidR="005D0D1A" w:rsidRPr="00F5436F" w:rsidRDefault="005D0D1A" w:rsidP="005D0D1A">
      <w:pPr>
        <w:ind w:left="720"/>
        <w:rPr>
          <w:rFonts w:ascii="Calibri" w:hAnsi="Calibri"/>
          <w:color w:val="000000"/>
          <w:sz w:val="22"/>
          <w:szCs w:val="22"/>
        </w:rPr>
      </w:pPr>
      <w:r w:rsidRPr="00F5436F">
        <w:rPr>
          <w:rFonts w:ascii="Calibri" w:hAnsi="Calibri"/>
          <w:b/>
          <w:bCs/>
          <w:color w:val="000000"/>
          <w:sz w:val="22"/>
          <w:szCs w:val="22"/>
        </w:rPr>
        <w:t>Principles of Professional and Ethical Conduct Review Project</w:t>
      </w:r>
    </w:p>
    <w:p w:rsidR="005D0D1A" w:rsidRPr="00F5436F" w:rsidRDefault="005D0D1A" w:rsidP="005D0D1A">
      <w:pPr>
        <w:ind w:left="720"/>
        <w:rPr>
          <w:rFonts w:ascii="Calibri" w:hAnsi="Calibri"/>
          <w:color w:val="000000"/>
          <w:sz w:val="22"/>
          <w:szCs w:val="22"/>
        </w:rPr>
      </w:pPr>
      <w:r w:rsidRPr="00F5436F">
        <w:rPr>
          <w:rFonts w:ascii="Calibri" w:hAnsi="Calibri"/>
          <w:color w:val="000000"/>
          <w:sz w:val="22"/>
          <w:szCs w:val="22"/>
        </w:rPr>
        <w:t>Teacher Candidates will review the</w:t>
      </w:r>
      <w:r w:rsidRPr="00F5436F">
        <w:rPr>
          <w:rFonts w:ascii="Calibri" w:hAnsi="Calibri"/>
          <w:b/>
          <w:bCs/>
          <w:color w:val="000000"/>
          <w:sz w:val="22"/>
          <w:szCs w:val="22"/>
        </w:rPr>
        <w:t xml:space="preserve"> </w:t>
      </w:r>
      <w:r w:rsidRPr="00F5436F">
        <w:rPr>
          <w:rFonts w:ascii="Calibri" w:hAnsi="Calibri"/>
          <w:color w:val="000000"/>
          <w:sz w:val="22"/>
          <w:szCs w:val="22"/>
        </w:rPr>
        <w:t>Principles of Professional Conduct for the Education Profession in Florida, 6B-1.006 and the Code of Ethics of the Education Profession in Florida, 6B-1.001 and review court cases that depict a breech in the Principles of Professional Conduct for the Education Profession or the Code of Ethics. The reviews can be taken from newspaper articles, internet sources, and/or legal documents. Teacher candidates will make a judgment as to what principle or code was breeched and hypothesize the possible outcomes of the court case using a template provided in class and include a reference page to cite sources used to make judgments.</w:t>
      </w:r>
    </w:p>
    <w:p w:rsidR="00D34D96" w:rsidRPr="00F5436F" w:rsidRDefault="00D34D96" w:rsidP="00DA66CF">
      <w:pPr>
        <w:ind w:left="720"/>
        <w:rPr>
          <w:rFonts w:ascii="Calibri" w:hAnsi="Calibri" w:cs="Arial"/>
          <w:sz w:val="22"/>
          <w:szCs w:val="22"/>
        </w:rPr>
      </w:pPr>
    </w:p>
    <w:p w:rsidR="00D34D96" w:rsidRPr="00F5436F" w:rsidRDefault="00D34D96" w:rsidP="006222E2">
      <w:pPr>
        <w:numPr>
          <w:ilvl w:val="0"/>
          <w:numId w:val="3"/>
        </w:numPr>
        <w:suppressAutoHyphens w:val="0"/>
        <w:rPr>
          <w:rFonts w:ascii="Calibri" w:hAnsi="Calibri" w:cs="Arial"/>
          <w:sz w:val="22"/>
          <w:szCs w:val="22"/>
        </w:rPr>
      </w:pPr>
      <w:r w:rsidRPr="00F5436F">
        <w:rPr>
          <w:rFonts w:ascii="Calibri" w:hAnsi="Calibri" w:cs="Arial"/>
          <w:b/>
          <w:sz w:val="22"/>
          <w:szCs w:val="22"/>
          <w:u w:val="single"/>
        </w:rPr>
        <w:t>ATTENDANCE POLICY:</w:t>
      </w:r>
      <w:r w:rsidRPr="00F5436F">
        <w:rPr>
          <w:rFonts w:ascii="Calibri" w:hAnsi="Calibri" w:cs="Arial"/>
          <w:sz w:val="22"/>
          <w:szCs w:val="22"/>
        </w:rPr>
        <w:t xml:space="preserve">   </w:t>
      </w:r>
    </w:p>
    <w:p w:rsidR="00D8180B" w:rsidRPr="00B56F73" w:rsidRDefault="00D8180B" w:rsidP="00D8180B">
      <w:pPr>
        <w:pStyle w:val="CommentText"/>
        <w:ind w:left="720"/>
        <w:rPr>
          <w:rFonts w:ascii="Calibri" w:hAnsi="Calibri"/>
          <w:color w:val="000000"/>
          <w:sz w:val="22"/>
          <w:szCs w:val="22"/>
        </w:rPr>
      </w:pPr>
      <w:r w:rsidRPr="00B56F73">
        <w:rPr>
          <w:rFonts w:ascii="Calibri" w:hAnsi="Calibri"/>
          <w:color w:val="000000"/>
          <w:sz w:val="22"/>
          <w:szCs w:val="22"/>
        </w:rPr>
        <w:t xml:space="preserve">After missing three hours of class, teacher candidates will not be admitted to class without completing the School of Education Attendance Contract, which should be submitted to the professor. </w:t>
      </w:r>
      <w:r w:rsidRPr="00B56F73">
        <w:rPr>
          <w:rFonts w:ascii="Calibri" w:hAnsi="Calibri"/>
          <w:sz w:val="22"/>
          <w:szCs w:val="22"/>
        </w:rPr>
        <w:t xml:space="preserve">Each absence thereafter will result in a 10% reduction of the overall grade.  Issues of appeal will be reviewed by the administrative office in the School of Education.  </w:t>
      </w:r>
    </w:p>
    <w:p w:rsidR="00D8180B" w:rsidRPr="00B56F73" w:rsidRDefault="00D8180B" w:rsidP="00D8180B">
      <w:pPr>
        <w:ind w:left="720"/>
        <w:rPr>
          <w:rFonts w:ascii="Calibri" w:hAnsi="Calibri"/>
          <w:sz w:val="22"/>
          <w:szCs w:val="22"/>
        </w:rPr>
      </w:pPr>
    </w:p>
    <w:p w:rsidR="00D8180B" w:rsidRPr="00B56F73" w:rsidRDefault="00D8180B" w:rsidP="00D8180B">
      <w:pPr>
        <w:ind w:left="720"/>
        <w:rPr>
          <w:rFonts w:ascii="Calibri" w:hAnsi="Calibri"/>
          <w:sz w:val="22"/>
          <w:szCs w:val="22"/>
        </w:rPr>
      </w:pPr>
      <w:r w:rsidRPr="00B56F73">
        <w:rPr>
          <w:rFonts w:ascii="Calibri" w:hAnsi="Calibri"/>
          <w:sz w:val="22"/>
          <w:szCs w:val="22"/>
        </w:rPr>
        <w:t>Teacher candidates are expected to be in class on time. Each tardy will be counted as 30 minutes toward an absence.</w:t>
      </w:r>
    </w:p>
    <w:p w:rsidR="00D34D96" w:rsidRPr="00F5436F" w:rsidRDefault="00D34D96" w:rsidP="006222E2">
      <w:pPr>
        <w:ind w:left="720"/>
        <w:rPr>
          <w:rFonts w:ascii="Calibri" w:hAnsi="Calibri"/>
          <w:sz w:val="22"/>
          <w:szCs w:val="22"/>
        </w:rPr>
      </w:pPr>
    </w:p>
    <w:p w:rsidR="00D34D96" w:rsidRPr="00F5436F" w:rsidRDefault="00D34D96" w:rsidP="006222E2">
      <w:pPr>
        <w:numPr>
          <w:ilvl w:val="0"/>
          <w:numId w:val="3"/>
        </w:numPr>
        <w:suppressAutoHyphens w:val="0"/>
        <w:rPr>
          <w:rFonts w:ascii="Calibri" w:hAnsi="Calibri" w:cs="Arial"/>
          <w:sz w:val="22"/>
          <w:szCs w:val="22"/>
        </w:rPr>
      </w:pPr>
      <w:r w:rsidRPr="00F5436F">
        <w:rPr>
          <w:rFonts w:ascii="Calibri" w:hAnsi="Calibri" w:cs="Arial"/>
          <w:b/>
          <w:sz w:val="22"/>
          <w:szCs w:val="22"/>
          <w:u w:val="single"/>
        </w:rPr>
        <w:t>GRADING POLICY:</w:t>
      </w:r>
      <w:r w:rsidRPr="00F5436F">
        <w:rPr>
          <w:rFonts w:ascii="Calibri" w:hAnsi="Calibri" w:cs="Arial"/>
          <w:sz w:val="22"/>
          <w:szCs w:val="22"/>
        </w:rPr>
        <w:t xml:space="preserve">  </w:t>
      </w:r>
    </w:p>
    <w:p w:rsidR="00D34D96" w:rsidRPr="00F5436F" w:rsidRDefault="00D34D96" w:rsidP="006222E2">
      <w:pPr>
        <w:ind w:left="720"/>
        <w:rPr>
          <w:rFonts w:ascii="Calibri" w:hAnsi="Calibri" w:cs="Arial"/>
          <w:sz w:val="22"/>
          <w:szCs w:val="22"/>
        </w:rPr>
      </w:pPr>
    </w:p>
    <w:p w:rsidR="00D34D96" w:rsidRPr="00F5436F" w:rsidRDefault="00D34D96" w:rsidP="006222E2">
      <w:pPr>
        <w:ind w:left="720"/>
        <w:rPr>
          <w:rFonts w:ascii="Calibri" w:hAnsi="Calibri" w:cs="Arial"/>
          <w:sz w:val="22"/>
          <w:szCs w:val="22"/>
        </w:rPr>
      </w:pPr>
      <w:r w:rsidRPr="00F5436F">
        <w:rPr>
          <w:rFonts w:ascii="Calibri" w:hAnsi="Calibri" w:cs="Arial"/>
          <w:sz w:val="22"/>
          <w:szCs w:val="22"/>
        </w:rPr>
        <w:t xml:space="preserve">Include numerical ranges for letter grades; the following is a range commonly used by many </w:t>
      </w:r>
      <w:proofErr w:type="gramStart"/>
      <w:r w:rsidRPr="00F5436F">
        <w:rPr>
          <w:rFonts w:ascii="Calibri" w:hAnsi="Calibri" w:cs="Arial"/>
          <w:sz w:val="22"/>
          <w:szCs w:val="22"/>
        </w:rPr>
        <w:t>faculty</w:t>
      </w:r>
      <w:proofErr w:type="gramEnd"/>
      <w:r w:rsidRPr="00F5436F">
        <w:rPr>
          <w:rFonts w:ascii="Calibri" w:hAnsi="Calibri" w:cs="Arial"/>
          <w:sz w:val="22"/>
          <w:szCs w:val="22"/>
        </w:rPr>
        <w:t>:</w:t>
      </w:r>
    </w:p>
    <w:p w:rsidR="00D34D96" w:rsidRPr="00F5436F" w:rsidRDefault="00D34D96" w:rsidP="006222E2">
      <w:pPr>
        <w:pStyle w:val="ColorfulList-Accent11"/>
        <w:rPr>
          <w:rFonts w:ascii="Calibri" w:hAnsi="Calibri" w:cs="Arial"/>
          <w:sz w:val="22"/>
          <w:szCs w:val="22"/>
        </w:rPr>
      </w:pPr>
    </w:p>
    <w:p w:rsidR="00D34D96" w:rsidRPr="00F5436F" w:rsidRDefault="00D34D96" w:rsidP="006222E2">
      <w:pPr>
        <w:ind w:left="2880"/>
        <w:rPr>
          <w:rFonts w:ascii="Calibri" w:hAnsi="Calibri" w:cs="Arial"/>
          <w:sz w:val="22"/>
          <w:szCs w:val="22"/>
        </w:rPr>
      </w:pPr>
      <w:r w:rsidRPr="00F5436F">
        <w:rPr>
          <w:rFonts w:ascii="Calibri" w:hAnsi="Calibri" w:cs="Arial"/>
          <w:sz w:val="22"/>
          <w:szCs w:val="22"/>
        </w:rPr>
        <w:t>90 - 100      =      A</w:t>
      </w:r>
    </w:p>
    <w:p w:rsidR="00D34D96" w:rsidRPr="00F5436F" w:rsidRDefault="00D34D96" w:rsidP="006222E2">
      <w:pPr>
        <w:ind w:left="2880"/>
        <w:rPr>
          <w:rFonts w:ascii="Calibri" w:hAnsi="Calibri" w:cs="Arial"/>
          <w:sz w:val="22"/>
          <w:szCs w:val="22"/>
        </w:rPr>
      </w:pPr>
      <w:r w:rsidRPr="00F5436F">
        <w:rPr>
          <w:rFonts w:ascii="Calibri" w:hAnsi="Calibri" w:cs="Arial"/>
          <w:sz w:val="22"/>
          <w:szCs w:val="22"/>
        </w:rPr>
        <w:t>80 - 89        =      B</w:t>
      </w:r>
    </w:p>
    <w:p w:rsidR="00D34D96" w:rsidRPr="00F5436F" w:rsidRDefault="00D34D96" w:rsidP="006222E2">
      <w:pPr>
        <w:ind w:left="2880"/>
        <w:rPr>
          <w:rFonts w:ascii="Calibri" w:hAnsi="Calibri" w:cs="Arial"/>
          <w:sz w:val="22"/>
          <w:szCs w:val="22"/>
        </w:rPr>
      </w:pPr>
      <w:r w:rsidRPr="00F5436F">
        <w:rPr>
          <w:rFonts w:ascii="Calibri" w:hAnsi="Calibri" w:cs="Arial"/>
          <w:sz w:val="22"/>
          <w:szCs w:val="22"/>
        </w:rPr>
        <w:t>70 - 79        =      C</w:t>
      </w:r>
    </w:p>
    <w:p w:rsidR="00D34D96" w:rsidRPr="00F5436F" w:rsidRDefault="00D34D96" w:rsidP="006222E2">
      <w:pPr>
        <w:ind w:left="2880"/>
        <w:rPr>
          <w:rFonts w:ascii="Calibri" w:hAnsi="Calibri" w:cs="Arial"/>
          <w:sz w:val="22"/>
          <w:szCs w:val="22"/>
        </w:rPr>
      </w:pPr>
      <w:r w:rsidRPr="00F5436F">
        <w:rPr>
          <w:rFonts w:ascii="Calibri" w:hAnsi="Calibri" w:cs="Arial"/>
          <w:sz w:val="22"/>
          <w:szCs w:val="22"/>
        </w:rPr>
        <w:t>60 - 69        =      D</w:t>
      </w:r>
    </w:p>
    <w:p w:rsidR="00D34D96" w:rsidRPr="00F5436F" w:rsidRDefault="00D34D96" w:rsidP="006222E2">
      <w:pPr>
        <w:ind w:left="2880"/>
        <w:rPr>
          <w:rFonts w:ascii="Calibri" w:hAnsi="Calibri" w:cs="Arial"/>
          <w:sz w:val="22"/>
          <w:szCs w:val="22"/>
        </w:rPr>
      </w:pPr>
      <w:r w:rsidRPr="00F5436F">
        <w:rPr>
          <w:rFonts w:ascii="Calibri" w:hAnsi="Calibri" w:cs="Arial"/>
          <w:sz w:val="22"/>
          <w:szCs w:val="22"/>
        </w:rPr>
        <w:t>Below 60    =      F</w:t>
      </w:r>
    </w:p>
    <w:p w:rsidR="00D34D96" w:rsidRPr="00F5436F" w:rsidRDefault="00D34D96" w:rsidP="006222E2">
      <w:pPr>
        <w:ind w:left="720"/>
        <w:rPr>
          <w:rFonts w:ascii="Calibri" w:hAnsi="Calibri" w:cs="Arial"/>
          <w:sz w:val="22"/>
          <w:szCs w:val="22"/>
        </w:rPr>
      </w:pPr>
    </w:p>
    <w:p w:rsidR="00D34D96" w:rsidRPr="00F5436F" w:rsidRDefault="00D34D96" w:rsidP="006222E2">
      <w:pPr>
        <w:ind w:left="720"/>
        <w:rPr>
          <w:rFonts w:ascii="Calibri" w:hAnsi="Calibri" w:cs="Arial"/>
          <w:sz w:val="22"/>
          <w:szCs w:val="22"/>
        </w:rPr>
      </w:pPr>
      <w:r w:rsidRPr="00F5436F">
        <w:rPr>
          <w:rFonts w:ascii="Calibri" w:hAnsi="Calibri" w:cs="Arial"/>
          <w:sz w:val="22"/>
          <w:szCs w:val="22"/>
        </w:rPr>
        <w:t>(Note:  The “incomplete” grade [“I”] should be given only when unusual circumstances warrant. An “incomplete” is not a substitute for a “D,” “F,” or “W.” Refer to the policy on “incomplete grades.)</w:t>
      </w:r>
    </w:p>
    <w:p w:rsidR="00D34D96" w:rsidRPr="00F5436F" w:rsidRDefault="00D34D96" w:rsidP="006222E2">
      <w:pPr>
        <w:ind w:left="720"/>
        <w:rPr>
          <w:rFonts w:ascii="Calibri" w:hAnsi="Calibri" w:cs="Arial"/>
          <w:b/>
          <w:sz w:val="22"/>
          <w:szCs w:val="22"/>
        </w:rPr>
      </w:pPr>
    </w:p>
    <w:p w:rsidR="00D34D96" w:rsidRPr="00F5436F" w:rsidRDefault="00D34D96" w:rsidP="006222E2">
      <w:pPr>
        <w:numPr>
          <w:ilvl w:val="0"/>
          <w:numId w:val="3"/>
        </w:numPr>
        <w:suppressAutoHyphens w:val="0"/>
        <w:rPr>
          <w:rFonts w:ascii="Calibri" w:hAnsi="Calibri" w:cs="Arial"/>
          <w:sz w:val="22"/>
          <w:szCs w:val="22"/>
        </w:rPr>
      </w:pPr>
      <w:r w:rsidRPr="00F5436F">
        <w:rPr>
          <w:rFonts w:ascii="Calibri" w:hAnsi="Calibri" w:cs="Arial"/>
          <w:b/>
          <w:sz w:val="22"/>
          <w:szCs w:val="22"/>
          <w:u w:val="single"/>
        </w:rPr>
        <w:t>REQUIRED COURSE MATERIALS:</w:t>
      </w:r>
      <w:r w:rsidRPr="00F5436F">
        <w:rPr>
          <w:rFonts w:ascii="Calibri" w:hAnsi="Calibri" w:cs="Arial"/>
          <w:sz w:val="22"/>
          <w:szCs w:val="22"/>
        </w:rPr>
        <w:t xml:space="preserve">  </w:t>
      </w:r>
    </w:p>
    <w:p w:rsidR="00D34D96" w:rsidRPr="00F5436F" w:rsidRDefault="00D34D96" w:rsidP="006222E2">
      <w:pPr>
        <w:ind w:left="720"/>
        <w:rPr>
          <w:rFonts w:ascii="Calibri" w:hAnsi="Calibri" w:cs="Arial"/>
          <w:sz w:val="22"/>
          <w:szCs w:val="22"/>
        </w:rPr>
      </w:pPr>
    </w:p>
    <w:p w:rsidR="00D34D96" w:rsidRPr="00F5436F" w:rsidRDefault="00D34D96" w:rsidP="006222E2">
      <w:pPr>
        <w:ind w:left="720"/>
        <w:rPr>
          <w:rFonts w:ascii="Calibri" w:hAnsi="Calibri" w:cs="Arial"/>
          <w:sz w:val="22"/>
          <w:szCs w:val="22"/>
        </w:rPr>
      </w:pPr>
      <w:r w:rsidRPr="00F5436F">
        <w:rPr>
          <w:rFonts w:ascii="Calibri" w:hAnsi="Calibri" w:cs="Arial"/>
          <w:sz w:val="22"/>
          <w:szCs w:val="22"/>
        </w:rPr>
        <w:t>(In correct bibliographic format.)</w:t>
      </w:r>
    </w:p>
    <w:p w:rsidR="00D34D96" w:rsidRPr="00F5436F" w:rsidRDefault="00D34D96" w:rsidP="006222E2">
      <w:pPr>
        <w:ind w:left="720"/>
        <w:rPr>
          <w:rFonts w:ascii="Calibri" w:hAnsi="Calibri" w:cs="Arial"/>
          <w:sz w:val="22"/>
          <w:szCs w:val="22"/>
        </w:rPr>
      </w:pPr>
    </w:p>
    <w:p w:rsidR="00D34D96" w:rsidRPr="00F5436F" w:rsidRDefault="00D34D96" w:rsidP="006222E2">
      <w:pPr>
        <w:numPr>
          <w:ilvl w:val="0"/>
          <w:numId w:val="3"/>
        </w:numPr>
        <w:suppressAutoHyphens w:val="0"/>
        <w:rPr>
          <w:rFonts w:ascii="Calibri" w:hAnsi="Calibri" w:cs="Arial"/>
          <w:sz w:val="22"/>
          <w:szCs w:val="22"/>
        </w:rPr>
      </w:pPr>
      <w:r w:rsidRPr="00F5436F">
        <w:rPr>
          <w:rFonts w:ascii="Calibri" w:hAnsi="Calibri" w:cs="Arial"/>
          <w:b/>
          <w:sz w:val="22"/>
          <w:szCs w:val="22"/>
          <w:u w:val="single"/>
        </w:rPr>
        <w:t>RESERVED MATERIALS FOR THE COURSE:</w:t>
      </w:r>
      <w:r w:rsidRPr="00F5436F">
        <w:rPr>
          <w:rFonts w:ascii="Calibri" w:hAnsi="Calibri" w:cs="Arial"/>
          <w:sz w:val="22"/>
          <w:szCs w:val="22"/>
        </w:rPr>
        <w:t xml:space="preserve">  </w:t>
      </w:r>
    </w:p>
    <w:p w:rsidR="00D34D96" w:rsidRPr="00F5436F" w:rsidRDefault="00D34D96" w:rsidP="006222E2">
      <w:pPr>
        <w:ind w:left="720"/>
        <w:rPr>
          <w:rFonts w:ascii="Calibri" w:hAnsi="Calibri" w:cs="Arial"/>
          <w:sz w:val="22"/>
          <w:szCs w:val="22"/>
        </w:rPr>
      </w:pPr>
    </w:p>
    <w:p w:rsidR="00D34D96" w:rsidRPr="00F5436F" w:rsidRDefault="00D34D96" w:rsidP="006222E2">
      <w:pPr>
        <w:ind w:left="720"/>
        <w:rPr>
          <w:rFonts w:ascii="Calibri" w:hAnsi="Calibri" w:cs="Arial"/>
          <w:sz w:val="22"/>
          <w:szCs w:val="22"/>
        </w:rPr>
      </w:pPr>
      <w:r w:rsidRPr="00F5436F">
        <w:rPr>
          <w:rFonts w:ascii="Calibri" w:hAnsi="Calibri" w:cs="Arial"/>
          <w:sz w:val="22"/>
          <w:szCs w:val="22"/>
        </w:rPr>
        <w:t>Other special learning resources.</w:t>
      </w:r>
    </w:p>
    <w:p w:rsidR="00D34D96" w:rsidRPr="00F5436F" w:rsidRDefault="00D34D96" w:rsidP="006222E2">
      <w:pPr>
        <w:ind w:left="720"/>
        <w:rPr>
          <w:rFonts w:ascii="Calibri" w:hAnsi="Calibri" w:cs="Arial"/>
          <w:b/>
          <w:sz w:val="22"/>
          <w:szCs w:val="22"/>
          <w:u w:val="single"/>
        </w:rPr>
      </w:pPr>
    </w:p>
    <w:p w:rsidR="00D34D96" w:rsidRPr="00F5436F" w:rsidRDefault="00D34D96" w:rsidP="006222E2">
      <w:pPr>
        <w:numPr>
          <w:ilvl w:val="0"/>
          <w:numId w:val="3"/>
        </w:numPr>
        <w:suppressAutoHyphens w:val="0"/>
        <w:rPr>
          <w:rFonts w:ascii="Calibri" w:hAnsi="Calibri" w:cs="Arial"/>
          <w:sz w:val="22"/>
          <w:szCs w:val="22"/>
        </w:rPr>
      </w:pPr>
      <w:r w:rsidRPr="00F5436F">
        <w:rPr>
          <w:rFonts w:ascii="Calibri" w:hAnsi="Calibri" w:cs="Arial"/>
          <w:b/>
          <w:sz w:val="22"/>
          <w:szCs w:val="22"/>
          <w:u w:val="single"/>
        </w:rPr>
        <w:t>CLASS SCHEDULE:</w:t>
      </w:r>
      <w:r w:rsidRPr="00F5436F">
        <w:rPr>
          <w:rFonts w:ascii="Calibri" w:hAnsi="Calibri" w:cs="Arial"/>
          <w:sz w:val="22"/>
          <w:szCs w:val="22"/>
        </w:rPr>
        <w:t xml:space="preserve">  </w:t>
      </w:r>
    </w:p>
    <w:p w:rsidR="00D34D96" w:rsidRPr="00F5436F" w:rsidRDefault="00D34D96" w:rsidP="006222E2">
      <w:pPr>
        <w:ind w:left="720"/>
        <w:rPr>
          <w:rFonts w:ascii="Calibri" w:hAnsi="Calibri" w:cs="Arial"/>
          <w:sz w:val="22"/>
          <w:szCs w:val="22"/>
        </w:rPr>
      </w:pPr>
    </w:p>
    <w:p w:rsidR="00D34D96" w:rsidRPr="00F5436F" w:rsidRDefault="00D34D96" w:rsidP="006222E2">
      <w:pPr>
        <w:ind w:left="720"/>
        <w:rPr>
          <w:rFonts w:ascii="Calibri" w:hAnsi="Calibri" w:cs="Arial"/>
          <w:sz w:val="22"/>
          <w:szCs w:val="22"/>
        </w:rPr>
      </w:pPr>
      <w:r w:rsidRPr="00F5436F">
        <w:rPr>
          <w:rFonts w:ascii="Calibri" w:hAnsi="Calibri" w:cs="Arial"/>
          <w:sz w:val="22"/>
          <w:szCs w:val="22"/>
        </w:rPr>
        <w:t xml:space="preserve">This section includes assignments for each class meeting or unit, along with scheduled </w:t>
      </w:r>
      <w:r w:rsidR="00965DB3" w:rsidRPr="00F5436F">
        <w:rPr>
          <w:rFonts w:ascii="Calibri" w:hAnsi="Calibri" w:cs="Arial"/>
          <w:sz w:val="22"/>
          <w:szCs w:val="22"/>
        </w:rPr>
        <w:t xml:space="preserve">Library activities </w:t>
      </w:r>
      <w:r w:rsidRPr="00F5436F">
        <w:rPr>
          <w:rFonts w:ascii="Calibri" w:hAnsi="Calibri" w:cs="Arial"/>
          <w:sz w:val="22"/>
          <w:szCs w:val="22"/>
        </w:rPr>
        <w:t>and other scheduled support, including scheduled tests.</w:t>
      </w:r>
    </w:p>
    <w:p w:rsidR="00D34D96" w:rsidRPr="00F5436F" w:rsidRDefault="00D34D96" w:rsidP="006222E2">
      <w:pPr>
        <w:ind w:left="720"/>
        <w:rPr>
          <w:rFonts w:ascii="Calibri" w:hAnsi="Calibri" w:cs="Arial"/>
          <w:sz w:val="22"/>
          <w:szCs w:val="22"/>
        </w:rPr>
      </w:pPr>
    </w:p>
    <w:p w:rsidR="00D34D96" w:rsidRPr="00F5436F" w:rsidRDefault="00D34D96" w:rsidP="006222E2">
      <w:pPr>
        <w:numPr>
          <w:ilvl w:val="0"/>
          <w:numId w:val="3"/>
        </w:numPr>
        <w:suppressAutoHyphens w:val="0"/>
        <w:rPr>
          <w:rFonts w:ascii="Calibri" w:hAnsi="Calibri" w:cs="Arial"/>
          <w:sz w:val="22"/>
          <w:szCs w:val="22"/>
        </w:rPr>
      </w:pPr>
      <w:r w:rsidRPr="00F5436F">
        <w:rPr>
          <w:rFonts w:ascii="Calibri" w:hAnsi="Calibri" w:cs="Arial"/>
          <w:b/>
          <w:sz w:val="22"/>
          <w:szCs w:val="22"/>
          <w:u w:val="single"/>
        </w:rPr>
        <w:t>ANY OTHER INFORMATION OR CLASS PROCEDURES OR POLICIES:</w:t>
      </w:r>
      <w:r w:rsidRPr="00F5436F">
        <w:rPr>
          <w:rFonts w:ascii="Calibri" w:hAnsi="Calibri" w:cs="Arial"/>
          <w:sz w:val="22"/>
          <w:szCs w:val="22"/>
        </w:rPr>
        <w:t xml:space="preserve">  </w:t>
      </w:r>
    </w:p>
    <w:p w:rsidR="000155EC" w:rsidRDefault="000155EC" w:rsidP="00D8180B">
      <w:pPr>
        <w:tabs>
          <w:tab w:val="left" w:pos="720"/>
        </w:tabs>
        <w:ind w:left="720"/>
        <w:rPr>
          <w:rFonts w:ascii="Calibri" w:hAnsi="Calibri"/>
          <w:b/>
          <w:bCs/>
          <w:sz w:val="22"/>
          <w:szCs w:val="22"/>
        </w:rPr>
      </w:pPr>
    </w:p>
    <w:p w:rsidR="00874EBC" w:rsidRDefault="00874EBC" w:rsidP="00874EBC">
      <w:pPr>
        <w:tabs>
          <w:tab w:val="left" w:pos="720"/>
        </w:tabs>
        <w:ind w:left="720"/>
        <w:rPr>
          <w:rFonts w:ascii="Calibri" w:hAnsi="Calibri"/>
          <w:b/>
          <w:sz w:val="22"/>
          <w:szCs w:val="22"/>
        </w:rPr>
      </w:pPr>
      <w:r>
        <w:rPr>
          <w:rFonts w:ascii="Calibri" w:hAnsi="Calibri"/>
          <w:b/>
          <w:sz w:val="22"/>
          <w:szCs w:val="22"/>
        </w:rPr>
        <w:t>Academic Integrity</w:t>
      </w:r>
    </w:p>
    <w:p w:rsidR="00874EBC" w:rsidRDefault="00874EBC" w:rsidP="00874EBC">
      <w:pPr>
        <w:tabs>
          <w:tab w:val="left" w:pos="720"/>
        </w:tabs>
        <w:ind w:left="720"/>
        <w:rPr>
          <w:rFonts w:ascii="Calibri" w:hAnsi="Calibri"/>
          <w:b/>
          <w:sz w:val="22"/>
          <w:szCs w:val="22"/>
        </w:rPr>
      </w:pPr>
    </w:p>
    <w:p w:rsidR="00874EBC" w:rsidRDefault="00874EBC" w:rsidP="00874EBC">
      <w:pPr>
        <w:tabs>
          <w:tab w:val="left" w:pos="720"/>
        </w:tabs>
        <w:ind w:left="720"/>
        <w:rPr>
          <w:rFonts w:ascii="Calibri" w:hAnsi="Calibri"/>
          <w:sz w:val="22"/>
          <w:szCs w:val="22"/>
        </w:rPr>
      </w:pPr>
      <w:r>
        <w:rPr>
          <w:rFonts w:ascii="Calibri" w:hAnsi="Calibri"/>
          <w:sz w:val="22"/>
          <w:szCs w:val="22"/>
        </w:rPr>
        <w:t xml:space="preserve">Cheating/Plagiarism is defined as the intentional misrepresentation of another person's work as one's own work. Academic Dishonesty includes, but is not limited to, cheating, plagiarism, and fabrication of information. Teacher candidates should refer to the policies of the college in the handbook for further information. </w:t>
      </w:r>
    </w:p>
    <w:p w:rsidR="00874EBC" w:rsidRDefault="00874EBC" w:rsidP="00874EBC">
      <w:pPr>
        <w:tabs>
          <w:tab w:val="left" w:pos="720"/>
        </w:tabs>
        <w:ind w:left="720"/>
        <w:rPr>
          <w:rFonts w:ascii="Calibri" w:hAnsi="Calibri"/>
          <w:sz w:val="22"/>
          <w:szCs w:val="22"/>
        </w:rPr>
      </w:pPr>
    </w:p>
    <w:p w:rsidR="00874EBC" w:rsidRDefault="00874EBC" w:rsidP="00874EBC">
      <w:pPr>
        <w:tabs>
          <w:tab w:val="left" w:pos="720"/>
        </w:tabs>
        <w:ind w:left="720"/>
        <w:rPr>
          <w:rFonts w:ascii="Calibri" w:hAnsi="Calibri"/>
          <w:sz w:val="22"/>
          <w:szCs w:val="22"/>
        </w:rPr>
      </w:pPr>
      <w:r>
        <w:rPr>
          <w:rFonts w:ascii="Calibri" w:hAnsi="Calibri"/>
          <w:b/>
          <w:sz w:val="22"/>
          <w:szCs w:val="22"/>
        </w:rPr>
        <w:t>A.</w:t>
      </w:r>
      <w:r>
        <w:rPr>
          <w:rFonts w:ascii="Calibri" w:hAnsi="Calibri"/>
          <w:sz w:val="22"/>
          <w:szCs w:val="22"/>
        </w:rPr>
        <w:t xml:space="preserve"> </w:t>
      </w:r>
      <w:r>
        <w:rPr>
          <w:rFonts w:ascii="Calibri" w:hAnsi="Calibri"/>
          <w:b/>
          <w:sz w:val="22"/>
          <w:szCs w:val="22"/>
        </w:rPr>
        <w:t>Cheating</w:t>
      </w:r>
      <w:r>
        <w:rPr>
          <w:rFonts w:ascii="Calibri" w:hAnsi="Calibr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w:t>
      </w:r>
      <w:proofErr w:type="gramStart"/>
      <w:r>
        <w:rPr>
          <w:rFonts w:ascii="Calibri" w:hAnsi="Calibri"/>
          <w:sz w:val="22"/>
          <w:szCs w:val="22"/>
        </w:rPr>
        <w:t>another</w:t>
      </w:r>
      <w:proofErr w:type="gramEnd"/>
      <w:r>
        <w:rPr>
          <w:rFonts w:ascii="Calibri" w:hAnsi="Calibri"/>
          <w:sz w:val="22"/>
          <w:szCs w:val="22"/>
        </w:rPr>
        <w:t xml:space="preserve"> individual(s) on a take home test or homework when not specifically permitted by the professor;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sharing information on a graded assignment. </w:t>
      </w:r>
    </w:p>
    <w:p w:rsidR="00874EBC" w:rsidRDefault="00874EBC" w:rsidP="00874EBC">
      <w:pPr>
        <w:tabs>
          <w:tab w:val="left" w:pos="720"/>
        </w:tabs>
        <w:ind w:left="720"/>
        <w:rPr>
          <w:rFonts w:ascii="Calibri" w:hAnsi="Calibri"/>
          <w:sz w:val="22"/>
          <w:szCs w:val="22"/>
        </w:rPr>
      </w:pPr>
    </w:p>
    <w:p w:rsidR="00874EBC" w:rsidRDefault="00874EBC" w:rsidP="00874EBC">
      <w:pPr>
        <w:tabs>
          <w:tab w:val="left" w:pos="720"/>
        </w:tabs>
        <w:ind w:left="720"/>
        <w:rPr>
          <w:rFonts w:ascii="Calibri" w:hAnsi="Calibri"/>
          <w:sz w:val="22"/>
          <w:szCs w:val="22"/>
        </w:rPr>
      </w:pPr>
      <w:r>
        <w:rPr>
          <w:rFonts w:ascii="Calibri" w:hAnsi="Calibri"/>
          <w:b/>
          <w:sz w:val="22"/>
          <w:szCs w:val="22"/>
        </w:rPr>
        <w:t>B. Plagiarism</w:t>
      </w:r>
      <w:r>
        <w:rPr>
          <w:rFonts w:ascii="Calibri" w:hAnsi="Calibr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 </w:t>
      </w:r>
    </w:p>
    <w:p w:rsidR="00874EBC" w:rsidRDefault="00874EBC" w:rsidP="00874EBC">
      <w:pPr>
        <w:tabs>
          <w:tab w:val="left" w:pos="720"/>
        </w:tabs>
        <w:ind w:left="720"/>
        <w:rPr>
          <w:rFonts w:ascii="Calibri" w:hAnsi="Calibri"/>
          <w:sz w:val="22"/>
          <w:szCs w:val="22"/>
        </w:rPr>
      </w:pPr>
    </w:p>
    <w:p w:rsidR="00874EBC" w:rsidRDefault="00874EBC" w:rsidP="00874EBC">
      <w:pPr>
        <w:tabs>
          <w:tab w:val="left" w:pos="720"/>
        </w:tabs>
        <w:ind w:left="720"/>
        <w:rPr>
          <w:rFonts w:ascii="Calibri" w:hAnsi="Calibri"/>
          <w:sz w:val="22"/>
          <w:szCs w:val="22"/>
        </w:rPr>
      </w:pPr>
      <w:r>
        <w:rPr>
          <w:rFonts w:ascii="Calibri" w:hAnsi="Calibri"/>
          <w:sz w:val="22"/>
          <w:szCs w:val="22"/>
        </w:rPr>
        <w:t>The FSW State College academic integrity policy procedures in the student handbook (</w:t>
      </w:r>
      <w:hyperlink r:id="rId15" w:history="1">
        <w:r>
          <w:rPr>
            <w:rStyle w:val="Hyperlink"/>
            <w:rFonts w:ascii="Calibri" w:hAnsi="Calibri"/>
            <w:sz w:val="22"/>
            <w:szCs w:val="22"/>
          </w:rPr>
          <w:t>http://www.fsw.edu/academics/catalog1516</w:t>
        </w:r>
      </w:hyperlink>
      <w:r>
        <w:rPr>
          <w:rFonts w:ascii="Calibri" w:hAnsi="Calibri"/>
          <w:sz w:val="22"/>
          <w:szCs w:val="22"/>
        </w:rPr>
        <w:t xml:space="preserve">) will be followed in the event of academic dishonesty. </w:t>
      </w:r>
    </w:p>
    <w:p w:rsidR="00874EBC" w:rsidRDefault="00874EBC" w:rsidP="00874EBC">
      <w:pPr>
        <w:tabs>
          <w:tab w:val="left" w:pos="720"/>
        </w:tabs>
        <w:ind w:left="720"/>
        <w:rPr>
          <w:rFonts w:ascii="Calibri" w:hAnsi="Calibri"/>
          <w:sz w:val="22"/>
          <w:szCs w:val="22"/>
        </w:rPr>
      </w:pPr>
    </w:p>
    <w:p w:rsidR="00874EBC" w:rsidRDefault="00874EBC" w:rsidP="00874EBC">
      <w:pPr>
        <w:tabs>
          <w:tab w:val="left" w:pos="720"/>
        </w:tabs>
        <w:ind w:left="720"/>
        <w:rPr>
          <w:rFonts w:ascii="Calibri" w:hAnsi="Calibri" w:cs="Arial"/>
          <w:sz w:val="22"/>
          <w:szCs w:val="22"/>
        </w:rPr>
      </w:pPr>
      <w:r>
        <w:rPr>
          <w:rFonts w:ascii="Calibri" w:hAnsi="Calibri" w:cs="Arial"/>
          <w:b/>
          <w:sz w:val="22"/>
          <w:szCs w:val="22"/>
        </w:rPr>
        <w:t>APA 6</w:t>
      </w:r>
      <w:r>
        <w:rPr>
          <w:rFonts w:ascii="Calibri" w:hAnsi="Calibri" w:cs="Arial"/>
          <w:b/>
          <w:sz w:val="22"/>
          <w:szCs w:val="22"/>
          <w:vertAlign w:val="superscript"/>
        </w:rPr>
        <w:t>th</w:t>
      </w:r>
      <w:r>
        <w:rPr>
          <w:rFonts w:ascii="Calibri" w:hAnsi="Calibri" w:cs="Arial"/>
          <w:b/>
          <w:sz w:val="22"/>
          <w:szCs w:val="22"/>
        </w:rPr>
        <w:t xml:space="preserve"> Edition: </w:t>
      </w:r>
      <w:r>
        <w:rPr>
          <w:rFonts w:ascii="Calibri" w:hAnsi="Calibri" w:cs="Arial"/>
          <w:sz w:val="22"/>
          <w:szCs w:val="22"/>
        </w:rPr>
        <w:t xml:space="preserve"> All teacher candidates will be expected to follow the guidelines delineated in the American Psychological Association (APA) Publication Manual (6</w:t>
      </w:r>
      <w:r>
        <w:rPr>
          <w:rFonts w:ascii="Calibri" w:hAnsi="Calibri" w:cs="Arial"/>
          <w:sz w:val="22"/>
          <w:szCs w:val="22"/>
          <w:vertAlign w:val="superscript"/>
        </w:rPr>
        <w:t>th</w:t>
      </w:r>
      <w:r>
        <w:rPr>
          <w:rFonts w:ascii="Calibri" w:hAnsi="Calibri" w:cs="Arial"/>
          <w:sz w:val="22"/>
          <w:szCs w:val="22"/>
        </w:rPr>
        <w:t xml:space="preserve"> Edition) when completing writing tasks. Although not required, it is strongly suggested that candidates have a copy of the manual on hand for reference when writing.  Numerous resources are available online. Resources will also be provided by the professor. Points will be deducted for incorrect APA 6th formatting for critical tasks.  </w:t>
      </w:r>
    </w:p>
    <w:p w:rsidR="00874EBC" w:rsidRDefault="00874EBC" w:rsidP="00874EBC">
      <w:pPr>
        <w:tabs>
          <w:tab w:val="left" w:pos="720"/>
        </w:tabs>
        <w:ind w:left="720"/>
        <w:rPr>
          <w:rFonts w:ascii="Calibri" w:hAnsi="Calibri" w:cs="Arial"/>
          <w:b/>
          <w:sz w:val="22"/>
          <w:szCs w:val="22"/>
        </w:rPr>
      </w:pPr>
    </w:p>
    <w:p w:rsidR="00874EBC" w:rsidRDefault="00874EBC" w:rsidP="00874EBC">
      <w:pPr>
        <w:tabs>
          <w:tab w:val="left" w:pos="720"/>
        </w:tabs>
        <w:ind w:left="720"/>
        <w:rPr>
          <w:rFonts w:ascii="Calibri" w:hAnsi="Calibri" w:cs="Arial"/>
          <w:sz w:val="22"/>
          <w:szCs w:val="22"/>
        </w:rPr>
      </w:pPr>
      <w:r>
        <w:rPr>
          <w:rFonts w:ascii="Calibri" w:hAnsi="Calibri" w:cs="Arial"/>
          <w:b/>
          <w:sz w:val="22"/>
          <w:szCs w:val="22"/>
        </w:rPr>
        <w:t xml:space="preserve">Course Participation: </w:t>
      </w:r>
      <w:r>
        <w:rPr>
          <w:rFonts w:ascii="Calibri" w:hAnsi="Calibri" w:cs="Arial"/>
          <w:sz w:val="22"/>
          <w:szCs w:val="22"/>
        </w:rPr>
        <w:t xml:space="preserve">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 </w:t>
      </w:r>
    </w:p>
    <w:p w:rsidR="00874EBC" w:rsidRDefault="00874EBC" w:rsidP="00874EBC">
      <w:pPr>
        <w:tabs>
          <w:tab w:val="left" w:pos="720"/>
        </w:tabs>
        <w:ind w:left="720"/>
        <w:rPr>
          <w:rFonts w:ascii="Calibri" w:hAnsi="Calibri"/>
          <w:b/>
          <w:bCs/>
          <w:sz w:val="22"/>
          <w:szCs w:val="22"/>
        </w:rPr>
      </w:pPr>
    </w:p>
    <w:p w:rsidR="00874EBC" w:rsidRDefault="00874EBC" w:rsidP="00874EBC">
      <w:pPr>
        <w:tabs>
          <w:tab w:val="left" w:pos="720"/>
        </w:tabs>
        <w:ind w:left="720"/>
        <w:rPr>
          <w:rFonts w:ascii="Calibri" w:hAnsi="Calibri"/>
          <w:sz w:val="22"/>
          <w:szCs w:val="22"/>
        </w:rPr>
      </w:pPr>
      <w:r>
        <w:rPr>
          <w:rFonts w:ascii="Calibri" w:hAnsi="Calibri"/>
          <w:b/>
          <w:sz w:val="22"/>
          <w:szCs w:val="22"/>
        </w:rPr>
        <w:t>Course Technology:</w:t>
      </w:r>
      <w:r>
        <w:rPr>
          <w:rFonts w:ascii="Calibri" w:hAnsi="Calibri"/>
          <w:sz w:val="22"/>
          <w:szCs w:val="22"/>
        </w:rPr>
        <w:t xml:space="preserve"> The FSW Canvas portal is an integral part of the curriculum.  Teacher candidates will find course content and information, assignment submission links and grades, and other critical information. All online communication should take place within the portal.  If the portal is unfamiliar it would be beneficial to work through the Canvas Student Orientation activities. A link can be found on the course welcome page. </w:t>
      </w:r>
    </w:p>
    <w:p w:rsidR="00874EBC" w:rsidRDefault="00874EBC" w:rsidP="00874EBC">
      <w:pPr>
        <w:tabs>
          <w:tab w:val="left" w:pos="720"/>
        </w:tabs>
        <w:ind w:left="720"/>
        <w:rPr>
          <w:rFonts w:ascii="Calibri" w:hAnsi="Calibri"/>
          <w:sz w:val="22"/>
          <w:szCs w:val="22"/>
        </w:rPr>
      </w:pPr>
    </w:p>
    <w:p w:rsidR="00874EBC" w:rsidRDefault="00874EBC" w:rsidP="00874EBC">
      <w:pPr>
        <w:tabs>
          <w:tab w:val="left" w:pos="720"/>
        </w:tabs>
        <w:ind w:left="720"/>
        <w:rPr>
          <w:rFonts w:ascii="Calibri" w:hAnsi="Calibri"/>
          <w:sz w:val="22"/>
          <w:szCs w:val="22"/>
        </w:rPr>
      </w:pPr>
      <w:r>
        <w:rPr>
          <w:rFonts w:ascii="Calibri" w:hAnsi="Calibri"/>
          <w:sz w:val="22"/>
          <w:szCs w:val="22"/>
        </w:rPr>
        <w:t xml:space="preserve">In this day of technology, technical issues are not an excuse for late or lost work. Teacher candidates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other issue. </w:t>
      </w:r>
      <w:proofErr w:type="gramStart"/>
      <w:r>
        <w:rPr>
          <w:rFonts w:ascii="Calibri" w:hAnsi="Calibri"/>
          <w:sz w:val="22"/>
          <w:szCs w:val="22"/>
        </w:rPr>
        <w:t>If  an</w:t>
      </w:r>
      <w:proofErr w:type="gramEnd"/>
      <w:r>
        <w:rPr>
          <w:rFonts w:ascii="Calibri" w:hAnsi="Calibri"/>
          <w:sz w:val="22"/>
          <w:szCs w:val="22"/>
        </w:rPr>
        <w:t xml:space="preserve"> assignment needs to be submitted via </w:t>
      </w:r>
      <w:proofErr w:type="spellStart"/>
      <w:r>
        <w:rPr>
          <w:rFonts w:ascii="Calibri" w:hAnsi="Calibri"/>
          <w:sz w:val="22"/>
          <w:szCs w:val="22"/>
        </w:rPr>
        <w:t>Livetext</w:t>
      </w:r>
      <w:proofErr w:type="spellEnd"/>
      <w:r>
        <w:rPr>
          <w:rFonts w:ascii="Calibri" w:hAnsi="Calibri"/>
          <w:sz w:val="22"/>
          <w:szCs w:val="22"/>
        </w:rPr>
        <w:t xml:space="preserve"> and/or Canvas and they not available for some reason, the </w:t>
      </w:r>
      <w:r>
        <w:rPr>
          <w:rFonts w:ascii="Calibri" w:hAnsi="Calibri"/>
          <w:sz w:val="22"/>
          <w:szCs w:val="22"/>
        </w:rPr>
        <w:lastRenderedPageBreak/>
        <w:t xml:space="preserve">assignment may be emailed to the professor’s school email so that it is date and time stamped then keep trying to submit via the required portal.  </w:t>
      </w:r>
    </w:p>
    <w:p w:rsidR="00874EBC" w:rsidRDefault="00874EBC" w:rsidP="00874EBC">
      <w:pPr>
        <w:tabs>
          <w:tab w:val="left" w:pos="720"/>
        </w:tabs>
        <w:ind w:left="720"/>
        <w:rPr>
          <w:rFonts w:ascii="Calibri" w:hAnsi="Calibri"/>
          <w:sz w:val="22"/>
          <w:szCs w:val="22"/>
        </w:rPr>
      </w:pPr>
    </w:p>
    <w:p w:rsidR="00874EBC" w:rsidRDefault="00874EBC" w:rsidP="00874EBC">
      <w:pPr>
        <w:tabs>
          <w:tab w:val="left" w:pos="720"/>
        </w:tabs>
        <w:ind w:left="720"/>
        <w:rPr>
          <w:rFonts w:ascii="Calibri" w:hAnsi="Calibri"/>
          <w:sz w:val="22"/>
          <w:szCs w:val="22"/>
        </w:rPr>
      </w:pPr>
      <w:r>
        <w:rPr>
          <w:rFonts w:ascii="Calibri" w:hAnsi="Calibri"/>
          <w:b/>
          <w:bCs/>
          <w:sz w:val="22"/>
          <w:szCs w:val="22"/>
        </w:rPr>
        <w:t>Critical Task Revision Policy: </w:t>
      </w:r>
      <w:r>
        <w:rPr>
          <w:rFonts w:ascii="Calibri" w:hAnsi="Calibri"/>
          <w:sz w:val="22"/>
          <w:szCs w:val="22"/>
        </w:rPr>
        <w:t xml:space="preserve"> Any Critical Task receiving a grade less than 75% must be resubmitted to the professor. </w:t>
      </w:r>
      <w:r>
        <w:rPr>
          <w:rFonts w:ascii="Calibri" w:hAnsi="Calibri"/>
          <w:b/>
          <w:i/>
          <w:sz w:val="22"/>
          <w:szCs w:val="22"/>
        </w:rPr>
        <w:t>The Critical Task must be revised and resubmitted within two weeks of the Critical Task being returned to the teacher candidate</w:t>
      </w:r>
      <w:r>
        <w:rPr>
          <w:rFonts w:ascii="Calibri" w:hAnsi="Calibri"/>
          <w:sz w:val="22"/>
          <w:szCs w:val="22"/>
        </w:rPr>
        <w:t xml:space="preserve">.  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  If the two-week revision window expires after the last day of final exams, the professor will issue a grade of “Incomplete” for the course. </w:t>
      </w:r>
      <w:r>
        <w:rPr>
          <w:rFonts w:ascii="Calibri" w:hAnsi="Calibri"/>
          <w:b/>
          <w:i/>
          <w:sz w:val="22"/>
          <w:szCs w:val="22"/>
        </w:rPr>
        <w:t>If the Critical Task is not resubmitted within the two-week window, or does not receive a 75% or higher, it will result in a failing grade for the course regardless of the overall course average</w:t>
      </w:r>
      <w:r>
        <w:rPr>
          <w:rFonts w:ascii="Calibri" w:hAnsi="Calibri"/>
          <w:sz w:val="22"/>
          <w:szCs w:val="22"/>
        </w:rPr>
        <w:t>.  Revising a Critical Task may not necessarily result in a change in the overall course average. </w:t>
      </w:r>
    </w:p>
    <w:p w:rsidR="00874EBC" w:rsidRDefault="00874EBC" w:rsidP="00874EBC">
      <w:pPr>
        <w:widowControl/>
        <w:suppressAutoHyphens w:val="0"/>
        <w:rPr>
          <w:rFonts w:ascii="Calibri" w:hAnsi="Calibri" w:cs="Arial"/>
          <w:b/>
          <w:i/>
          <w:sz w:val="22"/>
          <w:szCs w:val="22"/>
        </w:rPr>
        <w:sectPr w:rsidR="00874EBC" w:rsidSect="00874EBC">
          <w:type w:val="continuous"/>
          <w:pgSz w:w="12240" w:h="15840"/>
          <w:pgMar w:top="1008" w:right="1008" w:bottom="1008" w:left="1008" w:header="720" w:footer="720" w:gutter="0"/>
          <w:cols w:space="720"/>
          <w:formProt w:val="0"/>
        </w:sectPr>
      </w:pPr>
    </w:p>
    <w:p w:rsidR="00874EBC" w:rsidRDefault="00874EBC" w:rsidP="00874EBC">
      <w:pPr>
        <w:tabs>
          <w:tab w:val="left" w:pos="720"/>
        </w:tabs>
        <w:rPr>
          <w:rFonts w:ascii="Calibri" w:hAnsi="Calibri" w:cs="Arial"/>
          <w:sz w:val="22"/>
          <w:szCs w:val="22"/>
        </w:rPr>
      </w:pPr>
    </w:p>
    <w:p w:rsidR="00874EBC" w:rsidRDefault="00874EBC" w:rsidP="00874EBC">
      <w:pPr>
        <w:tabs>
          <w:tab w:val="left" w:pos="720"/>
        </w:tabs>
        <w:ind w:left="720"/>
        <w:rPr>
          <w:rFonts w:ascii="Calibri" w:hAnsi="Calibri"/>
          <w:sz w:val="22"/>
          <w:szCs w:val="22"/>
        </w:rPr>
      </w:pPr>
      <w:r>
        <w:rPr>
          <w:rFonts w:ascii="Calibri" w:hAnsi="Calibri"/>
          <w:b/>
          <w:sz w:val="22"/>
          <w:szCs w:val="22"/>
        </w:rPr>
        <w:t xml:space="preserve">Late Assignment Policy:  </w:t>
      </w:r>
      <w:r>
        <w:rPr>
          <w:rFonts w:ascii="Calibri" w:hAnsi="Calibri"/>
          <w:sz w:val="22"/>
          <w:szCs w:val="22"/>
        </w:rPr>
        <w:t xml:space="preserve">The penalties for late critical task assignments are as follows:  </w:t>
      </w:r>
    </w:p>
    <w:p w:rsidR="00874EBC" w:rsidRDefault="00874EBC" w:rsidP="00874EBC">
      <w:pPr>
        <w:tabs>
          <w:tab w:val="left" w:pos="720"/>
        </w:tabs>
        <w:ind w:left="720"/>
        <w:rPr>
          <w:rFonts w:ascii="Calibri" w:hAnsi="Calibri"/>
          <w:sz w:val="22"/>
          <w:szCs w:val="22"/>
        </w:rPr>
      </w:pPr>
      <w:r>
        <w:rPr>
          <w:rFonts w:ascii="Calibri" w:hAnsi="Calibri"/>
          <w:sz w:val="22"/>
          <w:szCs w:val="22"/>
        </w:rPr>
        <w:tab/>
        <w:t>1 day late = 10% grade reduction of task</w:t>
      </w:r>
    </w:p>
    <w:p w:rsidR="00874EBC" w:rsidRDefault="00874EBC" w:rsidP="00874EBC">
      <w:pPr>
        <w:tabs>
          <w:tab w:val="left" w:pos="720"/>
        </w:tabs>
        <w:ind w:left="720"/>
        <w:rPr>
          <w:rFonts w:ascii="Calibri" w:hAnsi="Calibri"/>
          <w:sz w:val="22"/>
          <w:szCs w:val="22"/>
        </w:rPr>
      </w:pPr>
      <w:r>
        <w:rPr>
          <w:rFonts w:ascii="Calibri" w:hAnsi="Calibri"/>
          <w:sz w:val="22"/>
          <w:szCs w:val="22"/>
        </w:rPr>
        <w:tab/>
        <w:t>2-6 days late = 20% grade reduction of task</w:t>
      </w:r>
    </w:p>
    <w:p w:rsidR="00874EBC" w:rsidRDefault="00874EBC" w:rsidP="00874EBC">
      <w:pPr>
        <w:tabs>
          <w:tab w:val="left" w:pos="720"/>
        </w:tabs>
        <w:ind w:left="720"/>
        <w:rPr>
          <w:rFonts w:ascii="Calibri" w:hAnsi="Calibri"/>
          <w:sz w:val="22"/>
          <w:szCs w:val="22"/>
        </w:rPr>
      </w:pPr>
      <w:r>
        <w:rPr>
          <w:rFonts w:ascii="Calibri" w:hAnsi="Calibri"/>
          <w:sz w:val="22"/>
          <w:szCs w:val="22"/>
        </w:rPr>
        <w:tab/>
        <w:t xml:space="preserve">7+ days late = zero points earned towards course grade  </w:t>
      </w:r>
    </w:p>
    <w:p w:rsidR="00874EBC" w:rsidRDefault="00874EBC" w:rsidP="00874EBC">
      <w:pPr>
        <w:tabs>
          <w:tab w:val="left" w:pos="720"/>
        </w:tabs>
        <w:ind w:left="720"/>
        <w:rPr>
          <w:rFonts w:ascii="Calibri" w:hAnsi="Calibri"/>
          <w:sz w:val="22"/>
          <w:szCs w:val="22"/>
        </w:rPr>
      </w:pPr>
      <w:r>
        <w:rPr>
          <w:rFonts w:ascii="Calibri" w:hAnsi="Calibri"/>
          <w:sz w:val="22"/>
          <w:szCs w:val="22"/>
        </w:rPr>
        <w:t xml:space="preserve">The critical task must still be completed according to the critical task revision policy.  </w:t>
      </w:r>
    </w:p>
    <w:p w:rsidR="00874EBC" w:rsidRDefault="00874EBC" w:rsidP="00874EBC">
      <w:pPr>
        <w:tabs>
          <w:tab w:val="left" w:pos="720"/>
        </w:tabs>
        <w:ind w:left="720"/>
        <w:rPr>
          <w:rFonts w:ascii="Calibri" w:hAnsi="Calibri"/>
          <w:sz w:val="22"/>
          <w:szCs w:val="22"/>
        </w:rPr>
      </w:pPr>
    </w:p>
    <w:p w:rsidR="00874EBC" w:rsidRDefault="00874EBC" w:rsidP="00874EBC">
      <w:pPr>
        <w:tabs>
          <w:tab w:val="left" w:pos="720"/>
        </w:tabs>
        <w:ind w:left="720"/>
        <w:rPr>
          <w:rFonts w:ascii="Calibri" w:hAnsi="Calibri"/>
          <w:sz w:val="22"/>
          <w:szCs w:val="22"/>
        </w:rPr>
      </w:pPr>
      <w:r>
        <w:rPr>
          <w:rFonts w:ascii="Calibri" w:hAnsi="Calibri"/>
          <w:sz w:val="22"/>
          <w:szCs w:val="22"/>
        </w:rPr>
        <w:t xml:space="preserve">Non-critical tasks will not be accepted late. If a teacher candidate misses the deadline for a non-critical task, zero points will be awarded for the task. </w:t>
      </w:r>
    </w:p>
    <w:p w:rsidR="00874EBC" w:rsidRDefault="00874EBC" w:rsidP="00874EBC">
      <w:pPr>
        <w:tabs>
          <w:tab w:val="left" w:pos="720"/>
        </w:tabs>
        <w:ind w:left="720"/>
        <w:rPr>
          <w:rFonts w:ascii="Calibri" w:hAnsi="Calibri"/>
          <w:sz w:val="22"/>
          <w:szCs w:val="22"/>
        </w:rPr>
      </w:pPr>
    </w:p>
    <w:p w:rsidR="00874EBC" w:rsidRDefault="00874EBC" w:rsidP="00874EBC">
      <w:pPr>
        <w:tabs>
          <w:tab w:val="left" w:pos="720"/>
        </w:tabs>
        <w:ind w:left="720"/>
        <w:rPr>
          <w:rFonts w:ascii="Calibri" w:hAnsi="Calibri" w:cs="Arial"/>
          <w:sz w:val="22"/>
          <w:szCs w:val="22"/>
        </w:rPr>
      </w:pPr>
      <w:r>
        <w:rPr>
          <w:rFonts w:ascii="Calibri" w:hAnsi="Calibri" w:cs="Arial"/>
          <w:b/>
          <w:sz w:val="22"/>
          <w:szCs w:val="22"/>
        </w:rPr>
        <w:t xml:space="preserve">Personal Technology: </w:t>
      </w:r>
      <w:r>
        <w:rPr>
          <w:rFonts w:ascii="Calibri" w:hAnsi="Calibri" w:cs="Arial"/>
          <w:sz w:val="22"/>
          <w:szCs w:val="22"/>
        </w:rPr>
        <w:t>All personal communication technology should be turned off or silenced during instructional time unless it is being used for a class activity or to access course resources. If a teacher candidate must take/make a call during class, please try to minimize disruption as much as possible by stepping outside until business is finished.  There should be no text messaging during instructional time within the classroom setting.  Some course activities require technology with Flash capability, notice will be given in advance so teacher candidates may come prepared on those days.</w:t>
      </w:r>
    </w:p>
    <w:p w:rsidR="00874EBC" w:rsidRDefault="00874EBC" w:rsidP="00874EBC">
      <w:pPr>
        <w:tabs>
          <w:tab w:val="left" w:pos="720"/>
        </w:tabs>
        <w:ind w:left="720"/>
        <w:rPr>
          <w:rFonts w:ascii="Calibri" w:hAnsi="Calibri"/>
          <w:sz w:val="22"/>
          <w:szCs w:val="22"/>
        </w:rPr>
      </w:pPr>
    </w:p>
    <w:p w:rsidR="00D34D96" w:rsidRPr="00F5436F" w:rsidRDefault="00D34D96" w:rsidP="00874EBC">
      <w:pPr>
        <w:tabs>
          <w:tab w:val="left" w:pos="720"/>
        </w:tabs>
        <w:ind w:left="720"/>
        <w:rPr>
          <w:rFonts w:ascii="Calibri" w:hAnsi="Calibri" w:cs="Arial"/>
          <w:sz w:val="22"/>
          <w:szCs w:val="22"/>
        </w:rPr>
      </w:pPr>
    </w:p>
    <w:sectPr w:rsidR="00D34D96" w:rsidRPr="00F5436F" w:rsidSect="00D34D96">
      <w:headerReference w:type="default" r:id="rId16"/>
      <w:footerReference w:type="default" r:id="rId17"/>
      <w:headerReference w:type="first" r:id="rId18"/>
      <w:footerReference w:type="first" r:id="rId1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0D31" w:rsidRDefault="00C20D31" w:rsidP="003A608C">
      <w:r>
        <w:separator/>
      </w:r>
    </w:p>
  </w:endnote>
  <w:endnote w:type="continuationSeparator" w:id="0">
    <w:p w:rsidR="00C20D31" w:rsidRDefault="00C20D3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55EC" w:rsidRPr="006222E2" w:rsidRDefault="000155EC" w:rsidP="00151AA7">
    <w:pPr>
      <w:pStyle w:val="Footer"/>
      <w:pBdr>
        <w:top w:val="thickThinSmallGap" w:sz="18" w:space="1" w:color="0D0D0D"/>
      </w:pBdr>
      <w:tabs>
        <w:tab w:val="clear" w:pos="9360"/>
        <w:tab w:val="right" w:pos="10260"/>
      </w:tabs>
      <w:rPr>
        <w:rFonts w:ascii="Calibri" w:hAnsi="Calibri" w:cs="Arial"/>
        <w:noProof/>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1/12, 2/13, 11/16</w:t>
    </w:r>
    <w:r w:rsidR="00874EBC">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874EBC">
      <w:rPr>
        <w:rFonts w:ascii="Calibri" w:hAnsi="Calibri" w:cs="Arial"/>
        <w:noProof/>
        <w:sz w:val="22"/>
        <w:szCs w:val="22"/>
      </w:rPr>
      <w:t>6</w:t>
    </w:r>
    <w:r w:rsidRPr="006222E2">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55EC" w:rsidRPr="006222E2" w:rsidRDefault="000155EC" w:rsidP="003E42BC">
    <w:pPr>
      <w:pStyle w:val="Footer"/>
      <w:pBdr>
        <w:top w:val="thickThinSmallGap" w:sz="18" w:space="1" w:color="0D0D0D"/>
      </w:pBdr>
      <w:tabs>
        <w:tab w:val="clear" w:pos="9360"/>
        <w:tab w:val="right" w:pos="10260"/>
      </w:tabs>
      <w:rPr>
        <w:rFonts w:ascii="Calibri" w:hAnsi="Calibri" w:cs="Arial"/>
        <w:noProof/>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1/12, 2/13, 11/16</w:t>
    </w:r>
    <w:r w:rsidR="00874EBC">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874EBC">
      <w:rPr>
        <w:rFonts w:ascii="Calibri" w:hAnsi="Calibri" w:cs="Arial"/>
        <w:noProof/>
        <w:sz w:val="22"/>
        <w:szCs w:val="22"/>
      </w:rPr>
      <w:t>1</w:t>
    </w:r>
    <w:r w:rsidRPr="006222E2">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4D96" w:rsidRPr="006222E2" w:rsidRDefault="000155EC" w:rsidP="00151AA7">
    <w:pPr>
      <w:pStyle w:val="Footer"/>
      <w:pBdr>
        <w:top w:val="thickThinSmallGap" w:sz="18" w:space="1" w:color="0D0D0D"/>
      </w:pBdr>
      <w:tabs>
        <w:tab w:val="clear" w:pos="9360"/>
        <w:tab w:val="right" w:pos="10260"/>
      </w:tabs>
      <w:rPr>
        <w:rFonts w:ascii="Calibri" w:hAnsi="Calibri" w:cs="Arial"/>
        <w:noProof/>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1/12, 2/13, 11/16</w:t>
    </w:r>
    <w:r w:rsidR="00874EBC">
      <w:rPr>
        <w:rFonts w:ascii="Calibri" w:hAnsi="Calibri" w:cs="Arial"/>
        <w:noProof/>
        <w:sz w:val="22"/>
        <w:szCs w:val="22"/>
      </w:rPr>
      <w:t>, 8/17</w:t>
    </w:r>
    <w:r w:rsidR="00D34D96" w:rsidRPr="006222E2">
      <w:rPr>
        <w:rFonts w:ascii="Calibri" w:hAnsi="Calibri" w:cs="Arial"/>
        <w:sz w:val="22"/>
        <w:szCs w:val="22"/>
      </w:rPr>
      <w:tab/>
    </w:r>
    <w:r w:rsidR="00D34D96" w:rsidRPr="006222E2">
      <w:rPr>
        <w:rFonts w:ascii="Calibri" w:hAnsi="Calibri" w:cs="Arial"/>
        <w:sz w:val="22"/>
        <w:szCs w:val="22"/>
      </w:rPr>
      <w:tab/>
      <w:t xml:space="preserve">Page </w:t>
    </w:r>
    <w:r w:rsidR="00D34D96" w:rsidRPr="006222E2">
      <w:rPr>
        <w:rFonts w:ascii="Calibri" w:hAnsi="Calibri" w:cs="Arial"/>
        <w:sz w:val="22"/>
        <w:szCs w:val="22"/>
      </w:rPr>
      <w:fldChar w:fldCharType="begin"/>
    </w:r>
    <w:r w:rsidR="00D34D96" w:rsidRPr="006222E2">
      <w:rPr>
        <w:rFonts w:ascii="Calibri" w:hAnsi="Calibri" w:cs="Arial"/>
        <w:sz w:val="22"/>
        <w:szCs w:val="22"/>
      </w:rPr>
      <w:instrText xml:space="preserve"> PAGE   \* MERGEFORMAT </w:instrText>
    </w:r>
    <w:r w:rsidR="00D34D96" w:rsidRPr="006222E2">
      <w:rPr>
        <w:rFonts w:ascii="Calibri" w:hAnsi="Calibri" w:cs="Arial"/>
        <w:sz w:val="22"/>
        <w:szCs w:val="22"/>
      </w:rPr>
      <w:fldChar w:fldCharType="separate"/>
    </w:r>
    <w:r w:rsidR="00874EBC">
      <w:rPr>
        <w:rFonts w:ascii="Calibri" w:hAnsi="Calibri" w:cs="Arial"/>
        <w:noProof/>
        <w:sz w:val="22"/>
        <w:szCs w:val="22"/>
      </w:rPr>
      <w:t>5</w:t>
    </w:r>
    <w:r w:rsidR="00D34D96" w:rsidRPr="006222E2">
      <w:rPr>
        <w:rFonts w:ascii="Calibri" w:hAnsi="Calibri"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4D96" w:rsidRPr="006222E2" w:rsidRDefault="00D34D96" w:rsidP="003E42BC">
    <w:pPr>
      <w:pStyle w:val="Footer"/>
      <w:pBdr>
        <w:top w:val="thickThinSmallGap" w:sz="18" w:space="1" w:color="0D0D0D"/>
      </w:pBdr>
      <w:tabs>
        <w:tab w:val="clear" w:pos="9360"/>
        <w:tab w:val="right" w:pos="10260"/>
      </w:tabs>
      <w:rPr>
        <w:rFonts w:ascii="Calibri" w:hAnsi="Calibri" w:cs="Arial"/>
        <w:noProof/>
        <w:sz w:val="22"/>
        <w:szCs w:val="22"/>
      </w:rPr>
    </w:pPr>
    <w:r w:rsidRPr="006222E2">
      <w:rPr>
        <w:rFonts w:ascii="Calibri" w:hAnsi="Calibri" w:cs="Arial"/>
        <w:sz w:val="22"/>
        <w:szCs w:val="22"/>
      </w:rPr>
      <w:t xml:space="preserve">VPAA: </w:t>
    </w:r>
    <w:r w:rsidR="00780F7A">
      <w:rPr>
        <w:rFonts w:ascii="Calibri" w:hAnsi="Calibri" w:cs="Arial"/>
        <w:sz w:val="22"/>
        <w:szCs w:val="22"/>
      </w:rPr>
      <w:t xml:space="preserve">Revised </w:t>
    </w:r>
    <w:r w:rsidR="00004609">
      <w:rPr>
        <w:rFonts w:ascii="Calibri" w:hAnsi="Calibri" w:cs="Arial"/>
        <w:noProof/>
        <w:sz w:val="22"/>
        <w:szCs w:val="22"/>
      </w:rPr>
      <w:t>1</w:t>
    </w:r>
    <w:r w:rsidR="00780F7A">
      <w:rPr>
        <w:rFonts w:ascii="Calibri" w:hAnsi="Calibri" w:cs="Arial"/>
        <w:noProof/>
        <w:sz w:val="22"/>
        <w:szCs w:val="22"/>
      </w:rPr>
      <w:t>/</w:t>
    </w:r>
    <w:r w:rsidR="00004609">
      <w:rPr>
        <w:rFonts w:ascii="Calibri" w:hAnsi="Calibri" w:cs="Arial"/>
        <w:noProof/>
        <w:sz w:val="22"/>
        <w:szCs w:val="22"/>
      </w:rPr>
      <w:t>3</w:t>
    </w:r>
    <w:r w:rsidR="00780F7A">
      <w:rPr>
        <w:rFonts w:ascii="Calibri" w:hAnsi="Calibri" w:cs="Arial"/>
        <w:noProof/>
        <w:sz w:val="22"/>
        <w:szCs w:val="22"/>
      </w:rPr>
      <w:t>/1</w:t>
    </w:r>
    <w:r w:rsidR="00004609">
      <w:rPr>
        <w:rFonts w:ascii="Calibri" w:hAnsi="Calibri" w:cs="Arial"/>
        <w:noProof/>
        <w:sz w:val="22"/>
        <w:szCs w:val="22"/>
      </w:rPr>
      <w:t>2</w:t>
    </w:r>
    <w:r w:rsidR="00885434">
      <w:rPr>
        <w:rFonts w:ascii="Calibri" w:hAnsi="Calibri" w:cs="Arial"/>
        <w:noProof/>
        <w:sz w:val="22"/>
        <w:szCs w:val="22"/>
      </w:rPr>
      <w:t>, 2/22/13</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D8180B">
      <w:rPr>
        <w:rFonts w:ascii="Calibri" w:hAnsi="Calibri" w:cs="Arial"/>
        <w:noProof/>
        <w:sz w:val="22"/>
        <w:szCs w:val="22"/>
      </w:rPr>
      <w:t>1</w:t>
    </w:r>
    <w:r w:rsidRPr="006222E2">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0D31" w:rsidRDefault="00C20D31" w:rsidP="003A608C">
      <w:r>
        <w:separator/>
      </w:r>
    </w:p>
  </w:footnote>
  <w:footnote w:type="continuationSeparator" w:id="0">
    <w:p w:rsidR="00C20D31" w:rsidRDefault="00C20D3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55EC" w:rsidRPr="000155EC" w:rsidRDefault="000155EC" w:rsidP="000155EC">
    <w:pPr>
      <w:pStyle w:val="Header"/>
      <w:pBdr>
        <w:bottom w:val="thinThickSmallGap" w:sz="18" w:space="1" w:color="0D0D0D"/>
      </w:pBdr>
      <w:jc w:val="right"/>
      <w:rPr>
        <w:rFonts w:ascii="Calibri" w:hAnsi="Calibri"/>
        <w:sz w:val="22"/>
      </w:rPr>
    </w:pPr>
    <w:r w:rsidRPr="00CA37D4">
      <w:rPr>
        <w:rFonts w:ascii="Calibri" w:hAnsi="Calibri"/>
        <w:noProof/>
        <w:sz w:val="22"/>
      </w:rPr>
      <w:t>EDF 4782 ETHICS AND LAW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55EC" w:rsidRDefault="00874EBC" w:rsidP="00965DB3">
    <w:pPr>
      <w:pStyle w:val="Header"/>
      <w:jc w:val="right"/>
    </w:pPr>
    <w:r>
      <w:rPr>
        <w:noProof/>
        <w:lang w:eastAsia="en-US"/>
      </w:rPr>
      <w:drawing>
        <wp:inline distT="0" distB="0" distL="0" distR="0">
          <wp:extent cx="3128010" cy="9626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rsidR="000155EC" w:rsidRDefault="000155EC" w:rsidP="00965DB3">
    <w:pPr>
      <w:pStyle w:val="Header"/>
      <w:jc w:val="right"/>
    </w:pPr>
  </w:p>
  <w:p w:rsidR="000155EC" w:rsidRDefault="000155EC" w:rsidP="00965DB3">
    <w:pPr>
      <w:pStyle w:val="Header"/>
      <w:contextualSpacing/>
      <w:jc w:val="right"/>
      <w:rPr>
        <w:b/>
        <w:color w:val="470A68"/>
        <w:sz w:val="28"/>
      </w:rPr>
    </w:pPr>
    <w:r>
      <w:rPr>
        <w:b/>
        <w:color w:val="470A68"/>
        <w:sz w:val="28"/>
      </w:rPr>
      <w:t>School of Education</w:t>
    </w:r>
  </w:p>
  <w:p w:rsidR="000155EC" w:rsidRPr="00965DB3" w:rsidRDefault="00874EBC" w:rsidP="00965DB3">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8240" behindDoc="0" locked="0" layoutInCell="1" allowOverlap="1">
              <wp:simplePos x="0" y="0"/>
              <wp:positionH relativeFrom="column">
                <wp:posOffset>17145</wp:posOffset>
              </wp:positionH>
              <wp:positionV relativeFrom="paragraph">
                <wp:posOffset>38734</wp:posOffset>
              </wp:positionV>
              <wp:extent cx="6457950" cy="0"/>
              <wp:effectExtent l="0" t="0" r="19050" b="19050"/>
              <wp:wrapNone/>
              <wp:docPr id="3"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8E2C58" id="_x0000_t32" coordsize="21600,21600" o:spt="32" o:oned="t" path="m,l21600,21600e" filled="f">
              <v:path arrowok="t" fillok="f" o:connecttype="none"/>
              <o:lock v:ext="edit" shapetype="t"/>
            </v:shapetype>
            <v:shape id="Straight Arrow Connector 4" o:spid="_x0000_s1026" type="#_x0000_t32" style="position:absolute;margin-left:1.35pt;margin-top:3.05pt;width:508.5pt;height:0;flip:x;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0h6LwIAAFUEAAAOAAAAZHJzL2Uyb0RvYy54bWysVMGO2jAQvVfqP1i+s0kgsBARVrsJtIdt&#10;uxLbDzC2Q6w6Hsv2ElDVf6/tAN1tL1XVixlnPM/vzTyzvDt2Eh24sQJUibObFCOuKDCh9iX++rwZ&#10;zTGyjihGJChe4hO3+G71/t2y1wUfQwuScYM8iLJFr0vcOqeLJLG05R2xN6C58skGTEec35p9wgzp&#10;PXonk3GazpIeDNMGKLfWf62HJF5F/Kbh1H1pGssdkiX23FxcTVx3YU1WS1LsDdGtoGca5B9YdEQo&#10;f+kVqiaOoBcj/oDqBDVgoXE3FLoEmkZQHjV4NVn6m5ptSzSPWnxzrL62yf4/WPr58GSQYCWeYKRI&#10;50e0dYaIfevQvTHQowqU8m0Eg/LQrV7bwhdV6skEvfSotvoR6DeLFFQtUXseWT+ftIfKQkXypiRs&#10;rPZ37vpPwPwZ8uIgtu7YmA41UuiPoTCA+/agY5zV6TorfnSI+o+zfHq7mPqR0ksuIUWACIXaWPeB&#10;Q4dCUGJ7VnSVMsCTw6N1geCvglCsYCOkjMaQCvUlHk/zNI2ELEjBQjacs2a/q6RBBxK8lT5sHiZR&#10;rs+8PmbgRbGI1nLC1ufYESGH2N8uVcDzyjyfczSY5/siXazn63k+ysez9ShP63p0v6ny0WyT3U7r&#10;SV1VdfYjUMvyohWMcRXYXYyc5X9nlPOTGix4tfK1D8lb9NgwT/byG0nHIYe5Dg7ZATs9mcvwvXfj&#10;4fM7C4/j9d7Hr/8NVj8BAAD//wMAUEsDBBQABgAIAAAAIQDqSIhb2gAAAAYBAAAPAAAAZHJzL2Rv&#10;d25yZXYueG1sTI5BTsMwEEX3SNzBGiR21EkXhYY4VVUESEggUTiAG0+diHgcxXYSOD1TNnQ5/3+9&#10;eeVmdp0YcQitJwX5IgOBVHvTklXw+fF4cwciRE1Gd55QwTcG2FSXF6UujJ/oHcd9tIIhFAqtoImx&#10;L6QMdYNOh4Xvkbg7+sHpyOdgpRn0xHDXyWWWraTTLfGHRve4a7D+2ifHFPu23j0nfLLdz2ua8pdj&#10;2j6MSl1fzdt7EBHn+D+Gkz6rQ8VOB5/IBNEpWN7yUMEqB3Fqs3zNweEvkFUpz/WrXwAAAP//AwBQ&#10;SwECLQAUAAYACAAAACEAtoM4kv4AAADhAQAAEwAAAAAAAAAAAAAAAAAAAAAAW0NvbnRlbnRfVHlw&#10;ZXNdLnhtbFBLAQItABQABgAIAAAAIQA4/SH/1gAAAJQBAAALAAAAAAAAAAAAAAAAAC8BAABfcmVs&#10;cy8ucmVsc1BLAQItABQABgAIAAAAIQAM40h6LwIAAFUEAAAOAAAAAAAAAAAAAAAAAC4CAABkcnMv&#10;ZTJvRG9jLnhtbFBLAQItABQABgAIAAAAIQDqSIhb2gAAAAYBAAAPAAAAAAAAAAAAAAAAAIkEAABk&#10;cnMvZG93bnJldi54bWxQSwUGAAAAAAQABADzAAAAkAUAAAAA&#10;" strokecolor="#00bfb3" strokeweight="2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4D96" w:rsidRPr="006222E2" w:rsidRDefault="00D34D96" w:rsidP="00747EF2">
    <w:pPr>
      <w:pStyle w:val="Header"/>
      <w:pBdr>
        <w:bottom w:val="thinThickSmallGap" w:sz="18" w:space="1" w:color="0D0D0D"/>
      </w:pBdr>
      <w:jc w:val="right"/>
      <w:rPr>
        <w:rFonts w:ascii="Calibri" w:hAnsi="Calibri"/>
        <w:sz w:val="22"/>
      </w:rPr>
    </w:pPr>
    <w:r w:rsidRPr="00CA37D4">
      <w:rPr>
        <w:rFonts w:ascii="Calibri" w:hAnsi="Calibri"/>
        <w:noProof/>
        <w:sz w:val="22"/>
      </w:rPr>
      <w:t>EDF 4782 ETHICS AND LAW</w:t>
    </w:r>
  </w:p>
  <w:p w:rsidR="00D34D96" w:rsidRPr="00F85861" w:rsidRDefault="00D34D96" w:rsidP="00151AA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5DB3" w:rsidRDefault="00874EBC" w:rsidP="00965DB3">
    <w:pPr>
      <w:pStyle w:val="Header"/>
      <w:jc w:val="right"/>
    </w:pPr>
    <w:r>
      <w:rPr>
        <w:noProof/>
        <w:lang w:eastAsia="en-US"/>
      </w:rPr>
      <w:drawing>
        <wp:inline distT="0" distB="0" distL="0" distR="0">
          <wp:extent cx="3128010" cy="96266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rsidR="00965DB3" w:rsidRDefault="00965DB3" w:rsidP="00965DB3">
    <w:pPr>
      <w:pStyle w:val="Header"/>
      <w:jc w:val="right"/>
    </w:pPr>
  </w:p>
  <w:p w:rsidR="00965DB3" w:rsidRDefault="00965DB3" w:rsidP="00965DB3">
    <w:pPr>
      <w:pStyle w:val="Header"/>
      <w:contextualSpacing/>
      <w:jc w:val="right"/>
      <w:rPr>
        <w:b/>
        <w:color w:val="470A68"/>
        <w:sz w:val="28"/>
      </w:rPr>
    </w:pPr>
    <w:r>
      <w:rPr>
        <w:b/>
        <w:color w:val="470A68"/>
        <w:sz w:val="28"/>
      </w:rPr>
      <w:t>School of Education</w:t>
    </w:r>
  </w:p>
  <w:p w:rsidR="00D34D96" w:rsidRPr="00965DB3" w:rsidRDefault="00874EBC" w:rsidP="00965DB3">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216" behindDoc="0" locked="0" layoutInCell="1" allowOverlap="1">
              <wp:simplePos x="0" y="0"/>
              <wp:positionH relativeFrom="column">
                <wp:posOffset>17145</wp:posOffset>
              </wp:positionH>
              <wp:positionV relativeFrom="paragraph">
                <wp:posOffset>38734</wp:posOffset>
              </wp:positionV>
              <wp:extent cx="64579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7D8A09" id="_x0000_t32" coordsize="21600,21600" o:spt="32" o:oned="t" path="m,l21600,21600e" filled="f">
              <v:path arrowok="t" fillok="f" o:connecttype="none"/>
              <o:lock v:ext="edit" shapetype="t"/>
            </v:shapetype>
            <v:shape id="Straight Arrow Connector 4" o:spid="_x0000_s1026" type="#_x0000_t32" style="position:absolute;margin-left:1.35pt;margin-top:3.05pt;width:508.5pt;height:0;flip:x;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DqSIhb2gAAAAYBAAAPAAAAZHJzL2Rv&#10;d25yZXYueG1sTI5BTsMwEEX3SNzBGiR21EkXhYY4VVUESEggUTiAG0+diHgcxXYSOD1TNnQ5/3+9&#10;eeVmdp0YcQitJwX5IgOBVHvTklXw+fF4cwciRE1Gd55QwTcG2FSXF6UujJ/oHcd9tIIhFAqtoImx&#10;L6QMdYNOh4Xvkbg7+sHpyOdgpRn0xHDXyWWWraTTLfGHRve4a7D+2ifHFPu23j0nfLLdz2ua8pdj&#10;2j6MSl1fzdt7EBHn+D+Gkz6rQ8VOB5/IBNEpWN7yUMEqB3Fqs3zNweEvkFUpz/WrXwAAAP//AwBQ&#10;SwECLQAUAAYACAAAACEAtoM4kv4AAADhAQAAEwAAAAAAAAAAAAAAAAAAAAAAW0NvbnRlbnRfVHlw&#10;ZXNdLnhtbFBLAQItABQABgAIAAAAIQA4/SH/1gAAAJQBAAALAAAAAAAAAAAAAAAAAC8BAABfcmVs&#10;cy8ucmVsc1BLAQItABQABgAIAAAAIQAP3H9PLwIAAFUEAAAOAAAAAAAAAAAAAAAAAC4CAABkcnMv&#10;ZTJvRG9jLnhtbFBLAQItABQABgAIAAAAIQDqSIhb2gAAAAYBAAAPAAAAAAAAAAAAAAAAAIkEAABk&#10;cnMvZG93bnJldi54bWxQSwUGAAAAAAQABADzAAAAkAUAAAAA&#10;" strokecolor="#00bfb3"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04F6A63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3"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4" w15:restartNumberingAfterBreak="0">
    <w:nsid w:val="02A52B69"/>
    <w:multiLevelType w:val="hybridMultilevel"/>
    <w:tmpl w:val="29AC24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A015D7A"/>
    <w:multiLevelType w:val="hybridMultilevel"/>
    <w:tmpl w:val="D55E36B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2"/>
  </w:num>
  <w:num w:numId="4">
    <w:abstractNumId w:val="6"/>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z5ODlgA9OcP/oaPLEajd3HKWuhK/JgWI/ix2tcY0fZo6uaoVfXKTR78xFlSgLsK337gC8wOlt5Xi3WXXOSe5Q==" w:salt="jqDA81v2P1Cn12riOfVXWA=="/>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609"/>
    <w:rsid w:val="000049F5"/>
    <w:rsid w:val="00005543"/>
    <w:rsid w:val="00006F89"/>
    <w:rsid w:val="00007ACB"/>
    <w:rsid w:val="0001420A"/>
    <w:rsid w:val="000155EC"/>
    <w:rsid w:val="00015BE3"/>
    <w:rsid w:val="000167A6"/>
    <w:rsid w:val="000168E0"/>
    <w:rsid w:val="00017A4C"/>
    <w:rsid w:val="0002052E"/>
    <w:rsid w:val="000217A4"/>
    <w:rsid w:val="00023F13"/>
    <w:rsid w:val="00024C2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208E"/>
    <w:rsid w:val="000E745E"/>
    <w:rsid w:val="000E79D0"/>
    <w:rsid w:val="000F63E5"/>
    <w:rsid w:val="00100CC3"/>
    <w:rsid w:val="00103753"/>
    <w:rsid w:val="00107574"/>
    <w:rsid w:val="00107D75"/>
    <w:rsid w:val="001107F4"/>
    <w:rsid w:val="00114FF6"/>
    <w:rsid w:val="00115498"/>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3B22"/>
    <w:rsid w:val="0015437C"/>
    <w:rsid w:val="00155342"/>
    <w:rsid w:val="00156DA7"/>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A65AA"/>
    <w:rsid w:val="001B2E69"/>
    <w:rsid w:val="001C2715"/>
    <w:rsid w:val="001C32A2"/>
    <w:rsid w:val="001C33A1"/>
    <w:rsid w:val="001D0574"/>
    <w:rsid w:val="001D7440"/>
    <w:rsid w:val="001E131B"/>
    <w:rsid w:val="001E2EA0"/>
    <w:rsid w:val="001F34C2"/>
    <w:rsid w:val="001F5A74"/>
    <w:rsid w:val="001F71CA"/>
    <w:rsid w:val="002001EE"/>
    <w:rsid w:val="0020051F"/>
    <w:rsid w:val="00200DEF"/>
    <w:rsid w:val="002045A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4E6B"/>
    <w:rsid w:val="0026652C"/>
    <w:rsid w:val="00266764"/>
    <w:rsid w:val="00267D48"/>
    <w:rsid w:val="00271E3B"/>
    <w:rsid w:val="002747F4"/>
    <w:rsid w:val="00286CA6"/>
    <w:rsid w:val="002875B7"/>
    <w:rsid w:val="002919E7"/>
    <w:rsid w:val="00291A0D"/>
    <w:rsid w:val="00295222"/>
    <w:rsid w:val="00295832"/>
    <w:rsid w:val="00296D05"/>
    <w:rsid w:val="00296ED3"/>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4BFA"/>
    <w:rsid w:val="003273B9"/>
    <w:rsid w:val="0033041C"/>
    <w:rsid w:val="00332B09"/>
    <w:rsid w:val="00341B19"/>
    <w:rsid w:val="003518AC"/>
    <w:rsid w:val="00352604"/>
    <w:rsid w:val="003538D5"/>
    <w:rsid w:val="00354516"/>
    <w:rsid w:val="003562B8"/>
    <w:rsid w:val="0035719C"/>
    <w:rsid w:val="00365CDF"/>
    <w:rsid w:val="00366685"/>
    <w:rsid w:val="003668D0"/>
    <w:rsid w:val="003669A2"/>
    <w:rsid w:val="0037116A"/>
    <w:rsid w:val="00373F56"/>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D50C6"/>
    <w:rsid w:val="003E02D9"/>
    <w:rsid w:val="003E1F8A"/>
    <w:rsid w:val="003E42BC"/>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377B2"/>
    <w:rsid w:val="00437AE4"/>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97C23"/>
    <w:rsid w:val="004A2937"/>
    <w:rsid w:val="004A7936"/>
    <w:rsid w:val="004A7C29"/>
    <w:rsid w:val="004B0837"/>
    <w:rsid w:val="004B0DA2"/>
    <w:rsid w:val="004C19CE"/>
    <w:rsid w:val="004C38E3"/>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511B"/>
    <w:rsid w:val="00506140"/>
    <w:rsid w:val="00506D00"/>
    <w:rsid w:val="005110B5"/>
    <w:rsid w:val="00511CA7"/>
    <w:rsid w:val="00512E68"/>
    <w:rsid w:val="0051455B"/>
    <w:rsid w:val="00517935"/>
    <w:rsid w:val="00526CBC"/>
    <w:rsid w:val="00530B95"/>
    <w:rsid w:val="00532D7D"/>
    <w:rsid w:val="00543F79"/>
    <w:rsid w:val="00544071"/>
    <w:rsid w:val="00555DC1"/>
    <w:rsid w:val="00560932"/>
    <w:rsid w:val="005645D9"/>
    <w:rsid w:val="00566602"/>
    <w:rsid w:val="00571E14"/>
    <w:rsid w:val="0057304F"/>
    <w:rsid w:val="00577526"/>
    <w:rsid w:val="00577D3F"/>
    <w:rsid w:val="00581C6E"/>
    <w:rsid w:val="00582AF3"/>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0D1A"/>
    <w:rsid w:val="005D5EB0"/>
    <w:rsid w:val="005E069C"/>
    <w:rsid w:val="005E0EA6"/>
    <w:rsid w:val="005E1AD4"/>
    <w:rsid w:val="005E2AF6"/>
    <w:rsid w:val="005E2B55"/>
    <w:rsid w:val="005E4948"/>
    <w:rsid w:val="005E7A0A"/>
    <w:rsid w:val="005F01C0"/>
    <w:rsid w:val="005F1F83"/>
    <w:rsid w:val="005F3A60"/>
    <w:rsid w:val="005F5274"/>
    <w:rsid w:val="005F5C2B"/>
    <w:rsid w:val="005F7A05"/>
    <w:rsid w:val="006015A3"/>
    <w:rsid w:val="006029D9"/>
    <w:rsid w:val="00611D02"/>
    <w:rsid w:val="0062017D"/>
    <w:rsid w:val="006220C5"/>
    <w:rsid w:val="006222E2"/>
    <w:rsid w:val="00625B90"/>
    <w:rsid w:val="00630262"/>
    <w:rsid w:val="0063446E"/>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6187F"/>
    <w:rsid w:val="00676ED8"/>
    <w:rsid w:val="0068072C"/>
    <w:rsid w:val="006818AA"/>
    <w:rsid w:val="00684A86"/>
    <w:rsid w:val="006858F5"/>
    <w:rsid w:val="006968A2"/>
    <w:rsid w:val="00697816"/>
    <w:rsid w:val="006A3585"/>
    <w:rsid w:val="006B379A"/>
    <w:rsid w:val="006B7E2D"/>
    <w:rsid w:val="006C2A31"/>
    <w:rsid w:val="006D08BD"/>
    <w:rsid w:val="006D401B"/>
    <w:rsid w:val="006D462E"/>
    <w:rsid w:val="006D65C8"/>
    <w:rsid w:val="006F0396"/>
    <w:rsid w:val="006F1FB3"/>
    <w:rsid w:val="006F5A28"/>
    <w:rsid w:val="006F7A56"/>
    <w:rsid w:val="00700625"/>
    <w:rsid w:val="0070462A"/>
    <w:rsid w:val="00704633"/>
    <w:rsid w:val="00705A2D"/>
    <w:rsid w:val="00710793"/>
    <w:rsid w:val="0072009E"/>
    <w:rsid w:val="007205A7"/>
    <w:rsid w:val="00725AE3"/>
    <w:rsid w:val="00725F66"/>
    <w:rsid w:val="00725FC1"/>
    <w:rsid w:val="00730DB3"/>
    <w:rsid w:val="00732FEE"/>
    <w:rsid w:val="0073386A"/>
    <w:rsid w:val="00733FF5"/>
    <w:rsid w:val="00734B01"/>
    <w:rsid w:val="00744942"/>
    <w:rsid w:val="00747EF2"/>
    <w:rsid w:val="007547B6"/>
    <w:rsid w:val="0076217E"/>
    <w:rsid w:val="00763CF6"/>
    <w:rsid w:val="00767DB8"/>
    <w:rsid w:val="007805FB"/>
    <w:rsid w:val="00780F7A"/>
    <w:rsid w:val="0078368F"/>
    <w:rsid w:val="00785561"/>
    <w:rsid w:val="00785D83"/>
    <w:rsid w:val="00787F0C"/>
    <w:rsid w:val="0079365F"/>
    <w:rsid w:val="007A2D71"/>
    <w:rsid w:val="007A37D3"/>
    <w:rsid w:val="007A3F44"/>
    <w:rsid w:val="007A56FA"/>
    <w:rsid w:val="007A5955"/>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6702"/>
    <w:rsid w:val="00857017"/>
    <w:rsid w:val="00860757"/>
    <w:rsid w:val="008641B9"/>
    <w:rsid w:val="00871451"/>
    <w:rsid w:val="008734F9"/>
    <w:rsid w:val="00874DEB"/>
    <w:rsid w:val="00874EBC"/>
    <w:rsid w:val="00875AAA"/>
    <w:rsid w:val="00885434"/>
    <w:rsid w:val="008856A1"/>
    <w:rsid w:val="00894832"/>
    <w:rsid w:val="00894F18"/>
    <w:rsid w:val="00897C7A"/>
    <w:rsid w:val="008A0AC8"/>
    <w:rsid w:val="008A1D7C"/>
    <w:rsid w:val="008A2456"/>
    <w:rsid w:val="008A4B1D"/>
    <w:rsid w:val="008A56F0"/>
    <w:rsid w:val="008A64AE"/>
    <w:rsid w:val="008B4D58"/>
    <w:rsid w:val="008B6BB2"/>
    <w:rsid w:val="008B7FE2"/>
    <w:rsid w:val="008C37F3"/>
    <w:rsid w:val="008C3DF6"/>
    <w:rsid w:val="008C472D"/>
    <w:rsid w:val="008D0387"/>
    <w:rsid w:val="008D136B"/>
    <w:rsid w:val="008E0214"/>
    <w:rsid w:val="008E02E3"/>
    <w:rsid w:val="008E08DD"/>
    <w:rsid w:val="008E7F6C"/>
    <w:rsid w:val="008F66E1"/>
    <w:rsid w:val="009004B5"/>
    <w:rsid w:val="00901FCC"/>
    <w:rsid w:val="00904163"/>
    <w:rsid w:val="00923EC9"/>
    <w:rsid w:val="009243D8"/>
    <w:rsid w:val="00927493"/>
    <w:rsid w:val="009313EE"/>
    <w:rsid w:val="009338B3"/>
    <w:rsid w:val="009352A2"/>
    <w:rsid w:val="009375A2"/>
    <w:rsid w:val="00951094"/>
    <w:rsid w:val="009515FB"/>
    <w:rsid w:val="00955B08"/>
    <w:rsid w:val="009617AB"/>
    <w:rsid w:val="009636AE"/>
    <w:rsid w:val="00965DB3"/>
    <w:rsid w:val="00970BB6"/>
    <w:rsid w:val="00970E53"/>
    <w:rsid w:val="00972211"/>
    <w:rsid w:val="00973964"/>
    <w:rsid w:val="0097465D"/>
    <w:rsid w:val="00981C09"/>
    <w:rsid w:val="0098404A"/>
    <w:rsid w:val="00984499"/>
    <w:rsid w:val="00984C2A"/>
    <w:rsid w:val="00987F79"/>
    <w:rsid w:val="00991379"/>
    <w:rsid w:val="00991413"/>
    <w:rsid w:val="00991C43"/>
    <w:rsid w:val="00992B99"/>
    <w:rsid w:val="00992E31"/>
    <w:rsid w:val="00995EA0"/>
    <w:rsid w:val="0099678A"/>
    <w:rsid w:val="009A0648"/>
    <w:rsid w:val="009A3929"/>
    <w:rsid w:val="009A4214"/>
    <w:rsid w:val="009A7A95"/>
    <w:rsid w:val="009B1FFF"/>
    <w:rsid w:val="009B21F9"/>
    <w:rsid w:val="009B2A94"/>
    <w:rsid w:val="009B35DF"/>
    <w:rsid w:val="009B3671"/>
    <w:rsid w:val="009B3D1D"/>
    <w:rsid w:val="009B4A2D"/>
    <w:rsid w:val="009B5DFA"/>
    <w:rsid w:val="009C1F36"/>
    <w:rsid w:val="009C21BC"/>
    <w:rsid w:val="009C4029"/>
    <w:rsid w:val="009C5BAC"/>
    <w:rsid w:val="009C7D6B"/>
    <w:rsid w:val="009D26A6"/>
    <w:rsid w:val="009D79B5"/>
    <w:rsid w:val="009E0C07"/>
    <w:rsid w:val="009E274B"/>
    <w:rsid w:val="009E287B"/>
    <w:rsid w:val="009E4460"/>
    <w:rsid w:val="009E62F4"/>
    <w:rsid w:val="009E7EE7"/>
    <w:rsid w:val="009F01A9"/>
    <w:rsid w:val="009F4284"/>
    <w:rsid w:val="00A06AD5"/>
    <w:rsid w:val="00A123EA"/>
    <w:rsid w:val="00A154B5"/>
    <w:rsid w:val="00A209DA"/>
    <w:rsid w:val="00A23393"/>
    <w:rsid w:val="00A23708"/>
    <w:rsid w:val="00A30CA7"/>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5288"/>
    <w:rsid w:val="00AA05D3"/>
    <w:rsid w:val="00AA18C7"/>
    <w:rsid w:val="00AA1F89"/>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968"/>
    <w:rsid w:val="00B04AC2"/>
    <w:rsid w:val="00B10D01"/>
    <w:rsid w:val="00B12BFA"/>
    <w:rsid w:val="00B13F17"/>
    <w:rsid w:val="00B16FEA"/>
    <w:rsid w:val="00B174DB"/>
    <w:rsid w:val="00B23AF9"/>
    <w:rsid w:val="00B25673"/>
    <w:rsid w:val="00B3057A"/>
    <w:rsid w:val="00B30BA9"/>
    <w:rsid w:val="00B34C63"/>
    <w:rsid w:val="00B42380"/>
    <w:rsid w:val="00B427DB"/>
    <w:rsid w:val="00B46D55"/>
    <w:rsid w:val="00B562D9"/>
    <w:rsid w:val="00B65841"/>
    <w:rsid w:val="00B70DF1"/>
    <w:rsid w:val="00B7226B"/>
    <w:rsid w:val="00B74B0E"/>
    <w:rsid w:val="00B75E62"/>
    <w:rsid w:val="00B770E3"/>
    <w:rsid w:val="00B84537"/>
    <w:rsid w:val="00B92BD3"/>
    <w:rsid w:val="00B93785"/>
    <w:rsid w:val="00B94AD6"/>
    <w:rsid w:val="00BA0AAF"/>
    <w:rsid w:val="00BA1DAD"/>
    <w:rsid w:val="00BA2466"/>
    <w:rsid w:val="00BA3DC3"/>
    <w:rsid w:val="00BA62B5"/>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0D31"/>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1382"/>
    <w:rsid w:val="00CB6983"/>
    <w:rsid w:val="00CC22F9"/>
    <w:rsid w:val="00CC4743"/>
    <w:rsid w:val="00CD5DBD"/>
    <w:rsid w:val="00CE1C00"/>
    <w:rsid w:val="00CF114D"/>
    <w:rsid w:val="00CF132F"/>
    <w:rsid w:val="00CF4F04"/>
    <w:rsid w:val="00CF6D6A"/>
    <w:rsid w:val="00CF7A26"/>
    <w:rsid w:val="00D01EB8"/>
    <w:rsid w:val="00D05B56"/>
    <w:rsid w:val="00D062F5"/>
    <w:rsid w:val="00D109F9"/>
    <w:rsid w:val="00D12029"/>
    <w:rsid w:val="00D13C7E"/>
    <w:rsid w:val="00D15552"/>
    <w:rsid w:val="00D201B6"/>
    <w:rsid w:val="00D20D9F"/>
    <w:rsid w:val="00D2562E"/>
    <w:rsid w:val="00D256B1"/>
    <w:rsid w:val="00D25BBA"/>
    <w:rsid w:val="00D27ED2"/>
    <w:rsid w:val="00D3026C"/>
    <w:rsid w:val="00D34D96"/>
    <w:rsid w:val="00D46A2E"/>
    <w:rsid w:val="00D519EE"/>
    <w:rsid w:val="00D60620"/>
    <w:rsid w:val="00D64528"/>
    <w:rsid w:val="00D714E9"/>
    <w:rsid w:val="00D742A4"/>
    <w:rsid w:val="00D76860"/>
    <w:rsid w:val="00D813FB"/>
    <w:rsid w:val="00D814A0"/>
    <w:rsid w:val="00D8180B"/>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69E9"/>
    <w:rsid w:val="00DF0910"/>
    <w:rsid w:val="00DF189C"/>
    <w:rsid w:val="00DF3B66"/>
    <w:rsid w:val="00DF59A3"/>
    <w:rsid w:val="00DF7191"/>
    <w:rsid w:val="00E0423A"/>
    <w:rsid w:val="00E04BE9"/>
    <w:rsid w:val="00E2222C"/>
    <w:rsid w:val="00E22FAD"/>
    <w:rsid w:val="00E261D0"/>
    <w:rsid w:val="00E26CBF"/>
    <w:rsid w:val="00E32081"/>
    <w:rsid w:val="00E35386"/>
    <w:rsid w:val="00E35475"/>
    <w:rsid w:val="00E37A6C"/>
    <w:rsid w:val="00E4004A"/>
    <w:rsid w:val="00E415F9"/>
    <w:rsid w:val="00E45B1E"/>
    <w:rsid w:val="00E501BC"/>
    <w:rsid w:val="00E5203E"/>
    <w:rsid w:val="00E523CB"/>
    <w:rsid w:val="00E53389"/>
    <w:rsid w:val="00E57435"/>
    <w:rsid w:val="00E600A6"/>
    <w:rsid w:val="00E60CA4"/>
    <w:rsid w:val="00E612E1"/>
    <w:rsid w:val="00E62FA5"/>
    <w:rsid w:val="00E66354"/>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5436F"/>
    <w:rsid w:val="00F554ED"/>
    <w:rsid w:val="00F60A46"/>
    <w:rsid w:val="00F755BB"/>
    <w:rsid w:val="00F75BD5"/>
    <w:rsid w:val="00F76E28"/>
    <w:rsid w:val="00F8156E"/>
    <w:rsid w:val="00F81D99"/>
    <w:rsid w:val="00F81F4F"/>
    <w:rsid w:val="00F83284"/>
    <w:rsid w:val="00F8379C"/>
    <w:rsid w:val="00F8387E"/>
    <w:rsid w:val="00F876C6"/>
    <w:rsid w:val="00F91E2A"/>
    <w:rsid w:val="00F9399C"/>
    <w:rsid w:val="00F93FE5"/>
    <w:rsid w:val="00FA3195"/>
    <w:rsid w:val="00FA4F5E"/>
    <w:rsid w:val="00FA729D"/>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9F8613A7-0859-4101-9157-DF619F8E3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Body Text Indent" w:uiPriority="99"/>
    <w:lsdException w:name="Subtitle" w:qFormat="1"/>
    <w:lsdException w:name="Strong" w:uiPriority="22"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customStyle="1" w:styleId="ColorfulList-Accent11">
    <w:name w:val="Colorful List - Accent 11"/>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rsid w:val="004C38E3"/>
    <w:tblP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paragraph" w:styleId="BodyTextIndent">
    <w:name w:val="Body Text Indent"/>
    <w:basedOn w:val="Normal"/>
    <w:link w:val="BodyTextIndentChar"/>
    <w:uiPriority w:val="99"/>
    <w:rsid w:val="00D13C7E"/>
    <w:pPr>
      <w:widowControl/>
      <w:tabs>
        <w:tab w:val="center" w:pos="4675"/>
        <w:tab w:val="right" w:pos="9360"/>
      </w:tabs>
      <w:suppressAutoHyphens w:val="0"/>
      <w:ind w:left="180"/>
      <w:jc w:val="both"/>
    </w:pPr>
    <w:rPr>
      <w:sz w:val="22"/>
      <w:lang w:eastAsia="en-US"/>
    </w:rPr>
  </w:style>
  <w:style w:type="character" w:customStyle="1" w:styleId="BodyTextIndentChar">
    <w:name w:val="Body Text Indent Char"/>
    <w:link w:val="BodyTextIndent"/>
    <w:uiPriority w:val="99"/>
    <w:rsid w:val="00D13C7E"/>
    <w:rPr>
      <w:sz w:val="22"/>
      <w:lang w:val="en-US" w:eastAsia="en-US"/>
    </w:rPr>
  </w:style>
  <w:style w:type="character" w:styleId="Strong">
    <w:name w:val="Strong"/>
    <w:uiPriority w:val="22"/>
    <w:qFormat/>
    <w:rsid w:val="009B21F9"/>
    <w:rPr>
      <w:b/>
      <w:bCs/>
    </w:rPr>
  </w:style>
  <w:style w:type="character" w:styleId="Hyperlink">
    <w:name w:val="Hyperlink"/>
    <w:unhideWhenUsed/>
    <w:rsid w:val="00AA18C7"/>
    <w:rPr>
      <w:color w:val="0000FF"/>
      <w:u w:val="single"/>
    </w:rPr>
  </w:style>
  <w:style w:type="paragraph" w:styleId="CommentText">
    <w:name w:val="annotation text"/>
    <w:basedOn w:val="Normal"/>
    <w:link w:val="CommentTextChar"/>
    <w:uiPriority w:val="99"/>
    <w:unhideWhenUsed/>
    <w:rsid w:val="00D8180B"/>
    <w:pPr>
      <w:widowControl/>
      <w:suppressAutoHyphens w:val="0"/>
    </w:pPr>
    <w:rPr>
      <w:rFonts w:eastAsia="Calibri"/>
      <w:szCs w:val="24"/>
      <w:lang w:eastAsia="en-US"/>
    </w:rPr>
  </w:style>
  <w:style w:type="character" w:customStyle="1" w:styleId="CommentTextChar">
    <w:name w:val="Comment Text Char"/>
    <w:link w:val="CommentText"/>
    <w:uiPriority w:val="99"/>
    <w:rsid w:val="00D8180B"/>
    <w:rPr>
      <w:rFonts w:eastAsia="Calibri"/>
      <w:sz w:val="24"/>
      <w:szCs w:val="24"/>
    </w:rPr>
  </w:style>
  <w:style w:type="paragraph" w:customStyle="1" w:styleId="Default">
    <w:name w:val="Default"/>
    <w:rsid w:val="000155EC"/>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038782">
      <w:bodyDiv w:val="1"/>
      <w:marLeft w:val="0"/>
      <w:marRight w:val="0"/>
      <w:marTop w:val="0"/>
      <w:marBottom w:val="0"/>
      <w:divBdr>
        <w:top w:val="none" w:sz="0" w:space="0" w:color="auto"/>
        <w:left w:val="none" w:sz="0" w:space="0" w:color="auto"/>
        <w:bottom w:val="none" w:sz="0" w:space="0" w:color="auto"/>
        <w:right w:val="none" w:sz="0" w:space="0" w:color="auto"/>
      </w:divBdr>
    </w:div>
    <w:div w:id="396392356">
      <w:bodyDiv w:val="1"/>
      <w:marLeft w:val="0"/>
      <w:marRight w:val="0"/>
      <w:marTop w:val="0"/>
      <w:marBottom w:val="0"/>
      <w:divBdr>
        <w:top w:val="none" w:sz="0" w:space="0" w:color="auto"/>
        <w:left w:val="none" w:sz="0" w:space="0" w:color="auto"/>
        <w:bottom w:val="none" w:sz="0" w:space="0" w:color="auto"/>
        <w:right w:val="none" w:sz="0" w:space="0" w:color="auto"/>
      </w:divBdr>
    </w:div>
    <w:div w:id="1787383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fsw.edu/academics/catalog1516" TargetMode="External"/><Relationship Id="rId10" Type="http://schemas.openxmlformats.org/officeDocument/2006/relationships/hyperlink" Target="http://www.fsw.edu/sexualassault"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EE8F71-8BCE-4046-A8F9-C749716FD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6</Pages>
  <Words>2352</Words>
  <Characters>13410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15731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Kathie DiLascio</cp:lastModifiedBy>
  <cp:revision>2</cp:revision>
  <dcterms:created xsi:type="dcterms:W3CDTF">2020-08-14T19:53:00Z</dcterms:created>
  <dcterms:modified xsi:type="dcterms:W3CDTF">2020-08-14T19:53:00Z</dcterms:modified>
</cp:coreProperties>
</file>