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7FDF"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11C6AF53" w14:textId="77777777" w:rsidTr="00EA0091">
        <w:tc>
          <w:tcPr>
            <w:tcW w:w="5114" w:type="dxa"/>
          </w:tcPr>
          <w:p w14:paraId="5E0D8B4A"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8A58AB2"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7D26D091" w14:textId="77777777" w:rsidTr="00EA0091">
        <w:tc>
          <w:tcPr>
            <w:tcW w:w="5114" w:type="dxa"/>
          </w:tcPr>
          <w:p w14:paraId="0E40C2C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657CBB3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688D5AA3" w14:textId="77777777" w:rsidTr="00EA0091">
        <w:tc>
          <w:tcPr>
            <w:tcW w:w="5114" w:type="dxa"/>
          </w:tcPr>
          <w:p w14:paraId="551C5598"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B0C791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11DB1AC6" w14:textId="77777777" w:rsidR="00D70F56" w:rsidRPr="00706D0E" w:rsidRDefault="00D70F56" w:rsidP="00DA66CF">
      <w:pPr>
        <w:rPr>
          <w:rFonts w:ascii="Calibri" w:hAnsi="Calibri" w:cs="Arial"/>
          <w:b/>
          <w:sz w:val="22"/>
          <w:szCs w:val="22"/>
          <w:u w:val="single"/>
        </w:rPr>
      </w:pPr>
    </w:p>
    <w:p w14:paraId="1D9EE590" w14:textId="77777777" w:rsidR="00D70F56" w:rsidRPr="00706D0E" w:rsidRDefault="00D70F56" w:rsidP="00A97765">
      <w:pPr>
        <w:numPr>
          <w:ilvl w:val="0"/>
          <w:numId w:val="1"/>
        </w:numPr>
        <w:tabs>
          <w:tab w:val="left" w:pos="720"/>
        </w:tabs>
        <w:spacing w:after="120"/>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7CB6041D" w14:textId="3CA1E403" w:rsidR="00D70F56" w:rsidRPr="00706D0E" w:rsidRDefault="00797EB6" w:rsidP="00A97765">
      <w:pPr>
        <w:widowControl/>
        <w:tabs>
          <w:tab w:val="left" w:pos="720"/>
          <w:tab w:val="left" w:pos="1170"/>
        </w:tabs>
        <w:spacing w:after="120"/>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sidR="007F24D5">
        <w:rPr>
          <w:rFonts w:ascii="Calibri" w:hAnsi="Calibri" w:cs="Arial"/>
          <w:b/>
          <w:noProof/>
          <w:sz w:val="22"/>
          <w:szCs w:val="22"/>
        </w:rPr>
        <w:t>4</w:t>
      </w:r>
      <w:r w:rsidR="00D70F56" w:rsidRPr="00706D0E">
        <w:rPr>
          <w:rFonts w:ascii="Calibri" w:hAnsi="Calibri" w:cs="Arial"/>
          <w:b/>
          <w:noProof/>
          <w:sz w:val="22"/>
          <w:szCs w:val="22"/>
        </w:rPr>
        <w:t xml:space="preserve"> </w:t>
      </w:r>
      <w:r>
        <w:rPr>
          <w:rFonts w:ascii="Calibri" w:hAnsi="Calibri" w:cs="Arial"/>
          <w:b/>
          <w:noProof/>
          <w:sz w:val="22"/>
          <w:szCs w:val="22"/>
        </w:rPr>
        <w:t>PHARMACOLOGICAL NURSING</w:t>
      </w:r>
      <w:r w:rsidR="00393C7A">
        <w:rPr>
          <w:rFonts w:ascii="Calibri" w:hAnsi="Calibri" w:cs="Arial"/>
          <w:b/>
          <w:sz w:val="22"/>
          <w:szCs w:val="22"/>
        </w:rPr>
        <w:t xml:space="preserve"> </w:t>
      </w:r>
      <w:r w:rsidR="00D70F56" w:rsidRPr="00706D0E">
        <w:rPr>
          <w:rFonts w:ascii="Calibri" w:hAnsi="Calibri" w:cs="Arial"/>
          <w:b/>
          <w:sz w:val="22"/>
          <w:szCs w:val="22"/>
        </w:rPr>
        <w:t>(</w:t>
      </w:r>
      <w:r w:rsidR="00B13917">
        <w:rPr>
          <w:rFonts w:ascii="Calibri" w:hAnsi="Calibri" w:cs="Arial"/>
          <w:b/>
          <w:sz w:val="22"/>
          <w:szCs w:val="22"/>
        </w:rPr>
        <w:t>2</w:t>
      </w:r>
      <w:r>
        <w:rPr>
          <w:rFonts w:ascii="Calibri" w:hAnsi="Calibri" w:cs="Arial"/>
          <w:b/>
          <w:sz w:val="22"/>
          <w:szCs w:val="22"/>
        </w:rPr>
        <w:t xml:space="preserve"> CREDIT</w:t>
      </w:r>
      <w:r w:rsidR="00A97765">
        <w:rPr>
          <w:rFonts w:ascii="Calibri" w:hAnsi="Calibri" w:cs="Arial"/>
          <w:b/>
          <w:sz w:val="22"/>
          <w:szCs w:val="22"/>
        </w:rPr>
        <w:t>S</w:t>
      </w:r>
      <w:r w:rsidR="00D70F56" w:rsidRPr="00706D0E">
        <w:rPr>
          <w:rFonts w:ascii="Calibri" w:hAnsi="Calibri" w:cs="Arial"/>
          <w:b/>
          <w:sz w:val="22"/>
          <w:szCs w:val="22"/>
        </w:rPr>
        <w:t>)</w:t>
      </w:r>
    </w:p>
    <w:p w14:paraId="3DEFB261" w14:textId="77777777" w:rsidR="00A97765" w:rsidRDefault="00966AA4" w:rsidP="00A97765">
      <w:pPr>
        <w:pStyle w:val="BodyTextIndent2"/>
        <w:widowControl/>
        <w:tabs>
          <w:tab w:val="left" w:pos="720"/>
          <w:tab w:val="left" w:pos="1170"/>
        </w:tabs>
        <w:spacing w:line="240" w:lineRule="auto"/>
        <w:ind w:left="720"/>
        <w:rPr>
          <w:rFonts w:ascii="Calibri" w:hAnsi="Calibri" w:cs="Arial"/>
          <w:noProof/>
          <w:sz w:val="22"/>
          <w:szCs w:val="22"/>
        </w:rPr>
      </w:pPr>
      <w:r w:rsidRPr="3301D81F">
        <w:rPr>
          <w:rFonts w:ascii="Calibri" w:hAnsi="Calibri" w:cs="Arial"/>
          <w:noProof/>
          <w:sz w:val="22"/>
          <w:szCs w:val="22"/>
        </w:rPr>
        <w:t xml:space="preserve">This course </w:t>
      </w:r>
      <w:r w:rsidR="001F48A2" w:rsidRPr="3301D81F">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w:t>
      </w:r>
      <w:r w:rsidR="139D5E02" w:rsidRPr="3301D81F">
        <w:rPr>
          <w:rFonts w:ascii="Calibri" w:hAnsi="Calibri" w:cs="Arial"/>
          <w:noProof/>
          <w:sz w:val="22"/>
          <w:szCs w:val="22"/>
        </w:rPr>
        <w:t>’</w:t>
      </w:r>
      <w:r w:rsidR="001F48A2" w:rsidRPr="3301D81F">
        <w:rPr>
          <w:rFonts w:ascii="Calibri" w:hAnsi="Calibri" w:cs="Arial"/>
          <w:noProof/>
          <w:sz w:val="22"/>
          <w:szCs w:val="22"/>
        </w:rPr>
        <w:t xml:space="preserve">s understanding of the mechanisms of drug actions and provide a safe approach to drug administration.  Students learn major drug classifications and selected prototypes along with principles and </w:t>
      </w:r>
      <w:r w:rsidR="34DF8741" w:rsidRPr="3301D81F">
        <w:rPr>
          <w:rFonts w:ascii="Calibri" w:hAnsi="Calibri" w:cs="Arial"/>
          <w:noProof/>
          <w:sz w:val="22"/>
          <w:szCs w:val="22"/>
        </w:rPr>
        <w:t>techniques</w:t>
      </w:r>
      <w:r w:rsidR="001F48A2" w:rsidRPr="3301D81F">
        <w:rPr>
          <w:rFonts w:ascii="Calibri" w:hAnsi="Calibri" w:cs="Arial"/>
          <w:noProof/>
          <w:sz w:val="22"/>
          <w:szCs w:val="22"/>
        </w:rPr>
        <w:t xml:space="preserve"> of safe, effective administration of drugs and other therapeutic agents, drug interactions, legal responsibilities and nursing considerations for specific drugs affecting all body systems</w:t>
      </w:r>
      <w:r w:rsidR="0058348A" w:rsidRPr="3301D81F">
        <w:rPr>
          <w:rFonts w:ascii="Calibri" w:hAnsi="Calibri" w:cs="Arial"/>
          <w:noProof/>
          <w:sz w:val="22"/>
          <w:szCs w:val="22"/>
        </w:rPr>
        <w:t>, i</w:t>
      </w:r>
      <w:r w:rsidR="001F48A2" w:rsidRPr="3301D81F">
        <w:rPr>
          <w:rFonts w:ascii="Calibri" w:hAnsi="Calibri" w:cs="Arial"/>
          <w:noProof/>
          <w:sz w:val="22"/>
          <w:szCs w:val="22"/>
        </w:rPr>
        <w:t xml:space="preserve">ncluding drug dosage calculation and </w:t>
      </w:r>
      <w:r w:rsidR="4E500B65" w:rsidRPr="3301D81F">
        <w:rPr>
          <w:rFonts w:ascii="Calibri" w:hAnsi="Calibri" w:cs="Arial"/>
          <w:noProof/>
          <w:sz w:val="22"/>
          <w:szCs w:val="22"/>
        </w:rPr>
        <w:t>drug</w:t>
      </w:r>
      <w:r w:rsidR="001F48A2" w:rsidRPr="3301D81F">
        <w:rPr>
          <w:rFonts w:ascii="Calibri" w:hAnsi="Calibri" w:cs="Arial"/>
          <w:noProof/>
          <w:sz w:val="22"/>
          <w:szCs w:val="22"/>
        </w:rPr>
        <w:t xml:space="preserve"> preparation.</w:t>
      </w:r>
      <w:r w:rsidR="005A06E2" w:rsidRPr="3301D81F">
        <w:rPr>
          <w:rFonts w:ascii="Calibri" w:hAnsi="Calibri" w:cs="Arial"/>
          <w:noProof/>
          <w:sz w:val="22"/>
          <w:szCs w:val="22"/>
        </w:rPr>
        <w:t xml:space="preserve"> </w:t>
      </w:r>
    </w:p>
    <w:p w14:paraId="4D462AAE" w14:textId="03B47B6D" w:rsidR="00D70F56" w:rsidRPr="00706D0E" w:rsidRDefault="00EB5B7D" w:rsidP="00A97765">
      <w:pPr>
        <w:pStyle w:val="BodyTextIndent2"/>
        <w:widowControl/>
        <w:tabs>
          <w:tab w:val="left" w:pos="720"/>
          <w:tab w:val="left" w:pos="1170"/>
        </w:tabs>
        <w:spacing w:line="240" w:lineRule="auto"/>
        <w:ind w:left="720"/>
        <w:rPr>
          <w:rFonts w:ascii="Calibri" w:hAnsi="Calibri" w:cs="Arial"/>
          <w:sz w:val="22"/>
          <w:szCs w:val="22"/>
        </w:rPr>
      </w:pPr>
      <w:r w:rsidRPr="3301D81F">
        <w:rPr>
          <w:rFonts w:ascii="Calibri" w:hAnsi="Calibri" w:cs="Arial"/>
          <w:noProof/>
          <w:sz w:val="22"/>
          <w:szCs w:val="22"/>
        </w:rPr>
        <w:t>NUR 2144 is equivalent to NUR 2145</w:t>
      </w:r>
      <w:r w:rsidR="00A97765">
        <w:rPr>
          <w:rFonts w:ascii="Calibri" w:hAnsi="Calibri" w:cs="Arial"/>
          <w:noProof/>
          <w:sz w:val="22"/>
          <w:szCs w:val="22"/>
        </w:rPr>
        <w:t>.</w:t>
      </w:r>
    </w:p>
    <w:p w14:paraId="17E033D9" w14:textId="77777777" w:rsidR="00D70F56" w:rsidRPr="00706D0E" w:rsidRDefault="00D70F56" w:rsidP="00A97765">
      <w:pPr>
        <w:pStyle w:val="BodyTextIndent2"/>
        <w:widowControl/>
        <w:tabs>
          <w:tab w:val="left" w:pos="720"/>
          <w:tab w:val="left" w:pos="1170"/>
        </w:tabs>
        <w:spacing w:after="0" w:line="240" w:lineRule="auto"/>
        <w:ind w:left="720"/>
        <w:rPr>
          <w:rFonts w:ascii="Calibri" w:hAnsi="Calibri" w:cs="Arial"/>
          <w:sz w:val="22"/>
          <w:szCs w:val="22"/>
        </w:rPr>
      </w:pPr>
    </w:p>
    <w:p w14:paraId="2D44669B" w14:textId="33BEC661" w:rsidR="00D70F56" w:rsidRPr="00A97765" w:rsidRDefault="00D70F56" w:rsidP="00D66653">
      <w:pPr>
        <w:numPr>
          <w:ilvl w:val="0"/>
          <w:numId w:val="1"/>
        </w:numPr>
        <w:rPr>
          <w:rFonts w:ascii="Calibri" w:hAnsi="Calibri" w:cs="Arial"/>
          <w:noProof/>
          <w:sz w:val="22"/>
          <w:szCs w:val="22"/>
        </w:rPr>
      </w:pPr>
      <w:r w:rsidRPr="00A97765">
        <w:rPr>
          <w:rFonts w:ascii="Calibri" w:hAnsi="Calibri" w:cs="Arial"/>
          <w:b/>
          <w:sz w:val="22"/>
          <w:szCs w:val="22"/>
          <w:u w:val="single"/>
        </w:rPr>
        <w:t>PREREQUISITES FOR THIS COURSE:</w:t>
      </w:r>
      <w:r w:rsidRPr="00A97765">
        <w:rPr>
          <w:rFonts w:ascii="Calibri" w:hAnsi="Calibri" w:cs="Arial"/>
          <w:b/>
          <w:sz w:val="22"/>
          <w:szCs w:val="22"/>
        </w:rPr>
        <w:t xml:space="preserve">  </w:t>
      </w:r>
      <w:r w:rsidR="4A6DAA2B" w:rsidRPr="00A97765">
        <w:rPr>
          <w:rFonts w:ascii="Calibri" w:eastAsia="Calibri" w:hAnsi="Calibri" w:cs="Calibri"/>
          <w:noProof/>
          <w:sz w:val="22"/>
          <w:szCs w:val="22"/>
        </w:rPr>
        <w:t>NUR 2092 with a grade of “C” or</w:t>
      </w:r>
      <w:r w:rsidR="39BCF690" w:rsidRPr="00A97765">
        <w:rPr>
          <w:rFonts w:ascii="Calibri" w:eastAsia="Calibri" w:hAnsi="Calibri" w:cs="Calibri"/>
          <w:noProof/>
          <w:sz w:val="22"/>
          <w:szCs w:val="22"/>
        </w:rPr>
        <w:t xml:space="preserve"> </w:t>
      </w:r>
      <w:r w:rsidR="4A6DAA2B" w:rsidRPr="00A97765">
        <w:rPr>
          <w:rFonts w:ascii="Calibri" w:eastAsia="Calibri" w:hAnsi="Calibri" w:cs="Calibri"/>
          <w:noProof/>
          <w:sz w:val="22"/>
          <w:szCs w:val="22"/>
        </w:rPr>
        <w:t>better</w:t>
      </w:r>
    </w:p>
    <w:p w14:paraId="3617E3AD" w14:textId="0DE517AF" w:rsidR="00D70F56" w:rsidRPr="00706D0E" w:rsidRDefault="00D70F56" w:rsidP="54549736">
      <w:pPr>
        <w:ind w:left="720"/>
        <w:rPr>
          <w:rFonts w:ascii="Calibri" w:hAnsi="Calibri" w:cs="Arial"/>
          <w:b/>
          <w:bCs/>
          <w:sz w:val="22"/>
          <w:szCs w:val="22"/>
          <w:u w:val="single"/>
        </w:rPr>
      </w:pPr>
    </w:p>
    <w:p w14:paraId="5D4447A0" w14:textId="06574EDD" w:rsidR="00D70F56" w:rsidRPr="00706D0E" w:rsidRDefault="00D70F56" w:rsidP="00427BDD">
      <w:pPr>
        <w:ind w:left="720"/>
        <w:rPr>
          <w:rFonts w:ascii="Calibri" w:hAnsi="Calibri" w:cs="Arial"/>
          <w:sz w:val="22"/>
          <w:szCs w:val="22"/>
        </w:rPr>
      </w:pPr>
      <w:r w:rsidRPr="54549736">
        <w:rPr>
          <w:rFonts w:ascii="Calibri" w:hAnsi="Calibri" w:cs="Arial"/>
          <w:b/>
          <w:bCs/>
          <w:sz w:val="22"/>
          <w:szCs w:val="22"/>
          <w:u w:val="single"/>
        </w:rPr>
        <w:t>CO-REQUISITES FOR THIS COURSE:</w:t>
      </w:r>
      <w:r w:rsidR="00A97765" w:rsidRPr="00A97765">
        <w:rPr>
          <w:rFonts w:ascii="Calibri" w:hAnsi="Calibri" w:cs="Arial"/>
          <w:sz w:val="22"/>
          <w:szCs w:val="22"/>
        </w:rPr>
        <w:t xml:space="preserve">  </w:t>
      </w:r>
      <w:r w:rsidR="001A6CF6" w:rsidRPr="00706D0E">
        <w:rPr>
          <w:rFonts w:ascii="Calibri" w:hAnsi="Calibri" w:cs="Arial"/>
          <w:noProof/>
          <w:sz w:val="22"/>
          <w:szCs w:val="22"/>
        </w:rPr>
        <w:t>None</w:t>
      </w:r>
    </w:p>
    <w:p w14:paraId="1F7CA689" w14:textId="77777777" w:rsidR="00D70F56" w:rsidRPr="00706D0E" w:rsidRDefault="00D70F56" w:rsidP="00DA66CF">
      <w:pPr>
        <w:ind w:firstLine="720"/>
        <w:rPr>
          <w:rFonts w:ascii="Calibri" w:hAnsi="Calibri" w:cs="Arial"/>
          <w:sz w:val="22"/>
          <w:szCs w:val="22"/>
        </w:rPr>
      </w:pPr>
    </w:p>
    <w:p w14:paraId="7F1A7EC3" w14:textId="6B3C15CD" w:rsidR="00D70F56" w:rsidRPr="00A97765" w:rsidRDefault="00D70F56" w:rsidP="00A97765">
      <w:pPr>
        <w:numPr>
          <w:ilvl w:val="0"/>
          <w:numId w:val="1"/>
        </w:numPr>
        <w:spacing w:after="60"/>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A97765">
        <w:rPr>
          <w:rFonts w:ascii="Calibri" w:hAnsi="Calibri" w:cs="Arial"/>
          <w:sz w:val="22"/>
          <w:szCs w:val="22"/>
        </w:rPr>
        <w:t>Topic Outline.</w:t>
      </w:r>
    </w:p>
    <w:p w14:paraId="18DC6FB2" w14:textId="77777777" w:rsidR="00966AA4"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Patient safety and medication error prevention</w:t>
      </w:r>
    </w:p>
    <w:p w14:paraId="5BB5C918" w14:textId="77777777"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 xml:space="preserve">Drug dose calculations </w:t>
      </w:r>
    </w:p>
    <w:p w14:paraId="67F077DB" w14:textId="77777777"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Drug preparation and administration</w:t>
      </w:r>
    </w:p>
    <w:p w14:paraId="0F32FA1B" w14:textId="2732D0DB"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sidRPr="3301D81F">
        <w:rPr>
          <w:rFonts w:ascii="Calibri" w:hAnsi="Calibri" w:cs="Arial"/>
          <w:sz w:val="22"/>
          <w:szCs w:val="22"/>
        </w:rPr>
        <w:t xml:space="preserve">Medications as they impact </w:t>
      </w:r>
      <w:r w:rsidR="002F9BF7" w:rsidRPr="3301D81F">
        <w:rPr>
          <w:rFonts w:ascii="Calibri" w:hAnsi="Calibri" w:cs="Arial"/>
          <w:sz w:val="22"/>
          <w:szCs w:val="22"/>
        </w:rPr>
        <w:t>body systems</w:t>
      </w:r>
    </w:p>
    <w:p w14:paraId="31B1A6B7" w14:textId="77777777"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Drug classifications and prototypes</w:t>
      </w:r>
    </w:p>
    <w:p w14:paraId="07558A35" w14:textId="61A1C72B"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sidRPr="3301D81F">
        <w:rPr>
          <w:rFonts w:ascii="Calibri" w:hAnsi="Calibri" w:cs="Arial"/>
          <w:sz w:val="22"/>
          <w:szCs w:val="22"/>
        </w:rPr>
        <w:t>Nursing considerations as the</w:t>
      </w:r>
      <w:r w:rsidR="47B47D67" w:rsidRPr="3301D81F">
        <w:rPr>
          <w:rFonts w:ascii="Calibri" w:hAnsi="Calibri" w:cs="Arial"/>
          <w:sz w:val="22"/>
          <w:szCs w:val="22"/>
        </w:rPr>
        <w:t>y</w:t>
      </w:r>
      <w:r w:rsidRPr="3301D81F">
        <w:rPr>
          <w:rFonts w:ascii="Calibri" w:hAnsi="Calibri" w:cs="Arial"/>
          <w:sz w:val="22"/>
          <w:szCs w:val="22"/>
        </w:rPr>
        <w:t xml:space="preserve"> relate to the administration of medications</w:t>
      </w:r>
    </w:p>
    <w:p w14:paraId="77A3D0EB" w14:textId="77777777"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Legal and ethical nursing practice</w:t>
      </w:r>
    </w:p>
    <w:p w14:paraId="6292B404" w14:textId="77777777" w:rsidR="006F3BBE" w:rsidRPr="00706D0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Client education and adherence</w:t>
      </w:r>
    </w:p>
    <w:p w14:paraId="3110E5FB" w14:textId="77777777" w:rsidR="002B6172" w:rsidRPr="00706D0E" w:rsidRDefault="002B6172" w:rsidP="00DA66CF">
      <w:pPr>
        <w:rPr>
          <w:rFonts w:ascii="Calibri" w:hAnsi="Calibri" w:cs="Arial"/>
          <w:b/>
          <w:sz w:val="22"/>
          <w:szCs w:val="22"/>
          <w:u w:val="single"/>
        </w:rPr>
      </w:pPr>
    </w:p>
    <w:p w14:paraId="70539091"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70F26FE1"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BB042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499FCF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28B6D0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E337DB"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5CE2A5E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0260A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421406"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E06F6AE" w14:textId="77777777" w:rsidR="002D6A80" w:rsidRDefault="002D6A80" w:rsidP="002D6A80">
      <w:pPr>
        <w:ind w:left="720"/>
        <w:rPr>
          <w:rFonts w:ascii="Garamond" w:hAnsi="Garamond"/>
          <w:color w:val="000000"/>
          <w:sz w:val="22"/>
          <w:szCs w:val="22"/>
        </w:rPr>
      </w:pPr>
    </w:p>
    <w:p w14:paraId="7C325C81" w14:textId="77777777" w:rsidR="002D6A80" w:rsidRPr="0036367B" w:rsidRDefault="002D6A80" w:rsidP="00A97765">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13C543" w14:textId="1FD3FB25" w:rsidR="002D6A80" w:rsidRPr="0036367B" w:rsidRDefault="002D6A80" w:rsidP="00A97765">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A97765">
        <w:rPr>
          <w:rFonts w:ascii="Calibri" w:hAnsi="Calibri"/>
          <w:color w:val="000000"/>
          <w:sz w:val="22"/>
          <w:szCs w:val="24"/>
        </w:rPr>
        <w:t>hey</w:t>
      </w:r>
      <w:r w:rsidRPr="0036367B">
        <w:rPr>
          <w:rFonts w:ascii="Calibri" w:hAnsi="Calibri"/>
          <w:color w:val="000000"/>
          <w:sz w:val="22"/>
          <w:szCs w:val="24"/>
        </w:rPr>
        <w:t xml:space="preserve"> support.</w:t>
      </w:r>
    </w:p>
    <w:p w14:paraId="05F9B9F9" w14:textId="413E5B9E" w:rsidR="002D6A80" w:rsidRPr="00750AFF" w:rsidRDefault="002D6A80" w:rsidP="00A97765">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7F3E3171" w14:textId="21075B8B" w:rsidR="002D6A80" w:rsidRDefault="002D6A80" w:rsidP="00A97765">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0FFBA7E0" w14:textId="77777777" w:rsidR="00E26D22" w:rsidRPr="00E26D22" w:rsidRDefault="009208B6" w:rsidP="00A97765">
      <w:pPr>
        <w:pStyle w:val="ListParagraph"/>
        <w:numPr>
          <w:ilvl w:val="0"/>
          <w:numId w:val="37"/>
        </w:numPr>
        <w:shd w:val="clear" w:color="auto" w:fill="FFFFFF"/>
        <w:ind w:left="1440"/>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14:paraId="4B28B685" w14:textId="7AC7AE3C" w:rsidR="00D70F56" w:rsidRDefault="00D70F56" w:rsidP="00DA66CF">
      <w:pPr>
        <w:widowControl/>
        <w:ind w:left="720"/>
        <w:rPr>
          <w:rFonts w:ascii="Calibri" w:hAnsi="Calibri" w:cs="Arial"/>
          <w:sz w:val="22"/>
          <w:szCs w:val="22"/>
        </w:rPr>
      </w:pPr>
    </w:p>
    <w:p w14:paraId="59742277" w14:textId="37557FF1" w:rsidR="004E257F" w:rsidRPr="004E257F" w:rsidRDefault="004E257F" w:rsidP="004E257F">
      <w:pPr>
        <w:widowControl/>
        <w:spacing w:after="60"/>
        <w:ind w:left="720"/>
        <w:rPr>
          <w:rFonts w:ascii="Calibri" w:hAnsi="Calibri" w:cs="Arial"/>
          <w:b/>
          <w:bCs/>
          <w:sz w:val="22"/>
          <w:szCs w:val="22"/>
        </w:rPr>
      </w:pPr>
      <w:r w:rsidRPr="004E257F">
        <w:rPr>
          <w:rFonts w:ascii="Calibri" w:hAnsi="Calibri" w:cs="Arial"/>
          <w:b/>
          <w:bCs/>
          <w:sz w:val="22"/>
          <w:szCs w:val="22"/>
        </w:rPr>
        <w:t>B. Additional Course Outcomes/Standards:</w:t>
      </w:r>
    </w:p>
    <w:p w14:paraId="607C537C" w14:textId="77777777" w:rsidR="00966AA4" w:rsidRDefault="005C5E1B" w:rsidP="004E257F">
      <w:pPr>
        <w:pStyle w:val="ListParagraph"/>
        <w:numPr>
          <w:ilvl w:val="0"/>
          <w:numId w:val="30"/>
        </w:numPr>
        <w:spacing w:after="60"/>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14:paraId="1C9BB2D0" w14:textId="5ADDA3BC" w:rsidR="00477DBC" w:rsidRPr="00477DBC" w:rsidRDefault="00477DBC" w:rsidP="004E257F">
      <w:pPr>
        <w:pStyle w:val="ListParagraph"/>
        <w:numPr>
          <w:ilvl w:val="0"/>
          <w:numId w:val="30"/>
        </w:numPr>
        <w:spacing w:after="60"/>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r w:rsidR="00975219">
        <w:rPr>
          <w:rFonts w:ascii="Calibri" w:hAnsi="Calibri" w:cs="Arial"/>
          <w:bCs/>
          <w:iCs/>
          <w:sz w:val="22"/>
          <w:szCs w:val="22"/>
        </w:rPr>
        <w:t>.</w:t>
      </w:r>
    </w:p>
    <w:p w14:paraId="1C278538" w14:textId="03DF56B1" w:rsidR="00D478A9"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 xml:space="preserve">Investigate the current research, evidence, and nursing practice standards </w:t>
      </w:r>
      <w:r w:rsidR="00CC368C">
        <w:rPr>
          <w:rFonts w:ascii="Calibri" w:hAnsi="Calibri" w:cs="Calibri"/>
          <w:bCs/>
          <w:sz w:val="22"/>
          <w:szCs w:val="22"/>
        </w:rPr>
        <w:t>to implement nursing care of those clients receiving complex pharmacological treatment</w:t>
      </w:r>
      <w:r w:rsidR="00975219">
        <w:rPr>
          <w:rFonts w:ascii="Calibri" w:hAnsi="Calibri" w:cs="Calibri"/>
          <w:bCs/>
          <w:sz w:val="22"/>
          <w:szCs w:val="22"/>
        </w:rPr>
        <w:t>.</w:t>
      </w:r>
    </w:p>
    <w:p w14:paraId="332E7CE7" w14:textId="2A0D6D4A"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Identifying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r w:rsidR="00975219">
        <w:rPr>
          <w:rFonts w:ascii="Calibri" w:hAnsi="Calibri" w:cs="Calibri"/>
          <w:bCs/>
          <w:sz w:val="22"/>
          <w:szCs w:val="22"/>
        </w:rPr>
        <w:t>.</w:t>
      </w:r>
    </w:p>
    <w:p w14:paraId="197A6F4E" w14:textId="77777777" w:rsidR="005C5E1B" w:rsidRPr="005C5E1B" w:rsidRDefault="00CC368C" w:rsidP="004E257F">
      <w:pPr>
        <w:pStyle w:val="ListParagraph"/>
        <w:numPr>
          <w:ilvl w:val="0"/>
          <w:numId w:val="30"/>
        </w:numPr>
        <w:spacing w:after="60"/>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14:paraId="090CBE75" w14:textId="60267112"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r w:rsidR="00975219">
        <w:rPr>
          <w:rFonts w:ascii="Calibri" w:hAnsi="Calibri" w:cs="Calibri"/>
          <w:bCs/>
          <w:sz w:val="22"/>
          <w:szCs w:val="22"/>
        </w:rPr>
        <w:t>.</w:t>
      </w:r>
    </w:p>
    <w:p w14:paraId="48F34E0B" w14:textId="3DCC9A6D"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r w:rsidR="00975219">
        <w:rPr>
          <w:rFonts w:ascii="Calibri" w:hAnsi="Calibri" w:cs="Calibri"/>
          <w:bCs/>
          <w:sz w:val="22"/>
          <w:szCs w:val="22"/>
        </w:rPr>
        <w:t>.</w:t>
      </w:r>
    </w:p>
    <w:p w14:paraId="3905D709" w14:textId="6D4D2E19"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r w:rsidR="00975219">
        <w:rPr>
          <w:rFonts w:ascii="Calibri" w:hAnsi="Calibri" w:cs="Calibri"/>
          <w:bCs/>
          <w:sz w:val="22"/>
          <w:szCs w:val="22"/>
        </w:rPr>
        <w:t>.</w:t>
      </w:r>
    </w:p>
    <w:p w14:paraId="7E809C05" w14:textId="7240B7AF" w:rsidR="00D70F56" w:rsidRPr="00975219" w:rsidRDefault="00966AA4" w:rsidP="00A129BA">
      <w:pPr>
        <w:pStyle w:val="ListParagraph"/>
        <w:numPr>
          <w:ilvl w:val="0"/>
          <w:numId w:val="30"/>
        </w:numPr>
        <w:spacing w:after="60"/>
        <w:rPr>
          <w:rFonts w:ascii="Calibri" w:hAnsi="Calibri" w:cs="Arial"/>
          <w:b/>
          <w:sz w:val="22"/>
          <w:szCs w:val="22"/>
          <w:u w:val="single"/>
        </w:rPr>
      </w:pPr>
      <w:r w:rsidRPr="00975219">
        <w:rPr>
          <w:rFonts w:ascii="Calibri" w:hAnsi="Calibri" w:cs="Calibri"/>
          <w:bCs/>
          <w:sz w:val="22"/>
          <w:szCs w:val="22"/>
        </w:rPr>
        <w:t>Recall medications by classification and identification of the prototype</w:t>
      </w:r>
      <w:r w:rsidR="00975219" w:rsidRPr="00975219">
        <w:rPr>
          <w:rFonts w:ascii="Calibri" w:hAnsi="Calibri" w:cs="Calibri"/>
          <w:bCs/>
          <w:sz w:val="22"/>
          <w:szCs w:val="22"/>
        </w:rPr>
        <w:t>.</w:t>
      </w:r>
    </w:p>
    <w:p w14:paraId="26EE7251" w14:textId="77777777" w:rsidR="00D70F56" w:rsidRPr="00706D0E" w:rsidRDefault="00D70F56" w:rsidP="00DA66CF">
      <w:pPr>
        <w:ind w:left="720"/>
        <w:rPr>
          <w:rFonts w:ascii="Calibri" w:hAnsi="Calibri" w:cs="Arial"/>
          <w:b/>
          <w:sz w:val="22"/>
          <w:szCs w:val="22"/>
          <w:u w:val="single"/>
        </w:rPr>
      </w:pPr>
    </w:p>
    <w:p w14:paraId="24A442B4"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4C9FAC7C" w14:textId="77777777" w:rsidR="00D70F56" w:rsidRPr="00706D0E" w:rsidRDefault="00D70F56" w:rsidP="00DA66CF">
      <w:pPr>
        <w:tabs>
          <w:tab w:val="left" w:pos="720"/>
        </w:tabs>
        <w:ind w:left="720"/>
        <w:rPr>
          <w:rFonts w:ascii="Calibri" w:hAnsi="Calibri" w:cs="Arial"/>
          <w:sz w:val="22"/>
          <w:szCs w:val="22"/>
        </w:rPr>
      </w:pPr>
    </w:p>
    <w:p w14:paraId="24A8FA9F"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1A37CFB"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77FE6D24" w14:textId="77777777" w:rsidR="009A54F3" w:rsidRPr="00706D0E" w:rsidRDefault="009A54F3" w:rsidP="003E5B69">
      <w:pPr>
        <w:tabs>
          <w:tab w:val="left" w:pos="720"/>
        </w:tabs>
        <w:ind w:left="720"/>
        <w:rPr>
          <w:rFonts w:ascii="Calibri" w:hAnsi="Calibri" w:cs="Arial"/>
          <w:bCs/>
          <w:iCs/>
          <w:sz w:val="22"/>
          <w:szCs w:val="22"/>
        </w:rPr>
      </w:pPr>
    </w:p>
    <w:p w14:paraId="76ADF49D"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0A8E1E0E"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706D0E">
        <w:rPr>
          <w:rFonts w:ascii="Calibri" w:hAnsi="Calibri"/>
          <w:sz w:val="22"/>
          <w:szCs w:val="22"/>
        </w:rPr>
        <w:lastRenderedPageBreak/>
        <w:t xml:space="preserve">should contact the Equity Officer at </w:t>
      </w:r>
      <w:hyperlink r:id="rId9"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0923ABAC" w14:textId="77777777" w:rsidR="00143DA0" w:rsidRPr="00706D0E" w:rsidRDefault="00143DA0" w:rsidP="00143DA0">
      <w:pPr>
        <w:tabs>
          <w:tab w:val="left" w:pos="1350"/>
        </w:tabs>
        <w:ind w:left="1350"/>
        <w:rPr>
          <w:rFonts w:ascii="Calibri" w:hAnsi="Calibri" w:cs="Arial"/>
          <w:bCs/>
          <w:iCs/>
          <w:sz w:val="22"/>
          <w:szCs w:val="22"/>
        </w:rPr>
      </w:pPr>
    </w:p>
    <w:p w14:paraId="387D9BE2" w14:textId="77777777" w:rsidR="00D70F56" w:rsidRPr="00706D0E" w:rsidRDefault="00D70F56" w:rsidP="00DA66CF">
      <w:pPr>
        <w:ind w:left="720" w:firstLine="720"/>
        <w:rPr>
          <w:rFonts w:ascii="Calibri" w:hAnsi="Calibri" w:cs="Arial"/>
          <w:b/>
          <w:sz w:val="22"/>
          <w:szCs w:val="22"/>
        </w:rPr>
        <w:sectPr w:rsidR="00D70F56" w:rsidRPr="00706D0E" w:rsidSect="00696681">
          <w:headerReference w:type="default" r:id="rId11"/>
          <w:footerReference w:type="default" r:id="rId12"/>
          <w:headerReference w:type="first" r:id="rId13"/>
          <w:type w:val="continuous"/>
          <w:pgSz w:w="12240" w:h="15840"/>
          <w:pgMar w:top="1008" w:right="1008" w:bottom="1008" w:left="1008" w:header="720" w:footer="720" w:gutter="0"/>
          <w:cols w:space="720"/>
          <w:titlePg/>
          <w:docGrid w:linePitch="360"/>
        </w:sectPr>
      </w:pPr>
    </w:p>
    <w:p w14:paraId="45D201FF"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4A365C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2B83A050" w14:textId="77777777" w:rsidR="00D478A9" w:rsidRPr="00AA6453" w:rsidRDefault="00D478A9" w:rsidP="00D478A9">
      <w:pPr>
        <w:ind w:left="720"/>
        <w:rPr>
          <w:rFonts w:ascii="Calibri" w:hAnsi="Calibri" w:cs="Arial"/>
          <w:sz w:val="22"/>
          <w:szCs w:val="22"/>
        </w:rPr>
      </w:pPr>
    </w:p>
    <w:p w14:paraId="73A9F8EC"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BF6A1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7C561E5D" w14:textId="77777777" w:rsidR="00D478A9" w:rsidRPr="00AA6453" w:rsidRDefault="00D478A9" w:rsidP="00D478A9">
      <w:pPr>
        <w:ind w:left="720"/>
        <w:rPr>
          <w:rFonts w:ascii="Calibri" w:hAnsi="Calibri" w:cs="Arial"/>
          <w:sz w:val="22"/>
          <w:szCs w:val="22"/>
        </w:rPr>
      </w:pPr>
    </w:p>
    <w:p w14:paraId="0ED7DB76"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A0AF325"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611E8B89" w14:textId="77777777" w:rsidR="00D478A9" w:rsidRPr="00AA6453" w:rsidRDefault="00D478A9" w:rsidP="00D478A9">
      <w:pPr>
        <w:pStyle w:val="ListParagraph"/>
        <w:rPr>
          <w:rFonts w:ascii="Calibri" w:hAnsi="Calibri" w:cs="Arial"/>
          <w:sz w:val="22"/>
          <w:szCs w:val="22"/>
        </w:rPr>
      </w:pPr>
    </w:p>
    <w:p w14:paraId="6BDBF057"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6FA0372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7071F065"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5E20494D"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7A8FD7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4911A18A" w14:textId="77777777" w:rsidR="00D478A9" w:rsidRPr="00AA6453" w:rsidRDefault="00D478A9" w:rsidP="00D478A9">
      <w:pPr>
        <w:ind w:left="720"/>
        <w:rPr>
          <w:rFonts w:ascii="Calibri" w:hAnsi="Calibri" w:cs="Arial"/>
          <w:sz w:val="22"/>
          <w:szCs w:val="22"/>
        </w:rPr>
      </w:pPr>
    </w:p>
    <w:p w14:paraId="446F120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7412BFA0" w14:textId="77777777" w:rsidR="00D478A9" w:rsidRPr="00AA6453" w:rsidRDefault="00D478A9" w:rsidP="00D478A9">
      <w:pPr>
        <w:ind w:left="720"/>
        <w:rPr>
          <w:rFonts w:ascii="Calibri" w:hAnsi="Calibri" w:cs="Arial"/>
          <w:b/>
          <w:sz w:val="22"/>
          <w:szCs w:val="22"/>
        </w:rPr>
      </w:pPr>
    </w:p>
    <w:p w14:paraId="0E4E425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6B545FD1"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1EECCF10" w14:textId="77777777" w:rsidR="00D478A9" w:rsidRPr="00AA6453" w:rsidRDefault="00D478A9" w:rsidP="00D478A9">
      <w:pPr>
        <w:ind w:left="720"/>
        <w:rPr>
          <w:rFonts w:ascii="Calibri" w:hAnsi="Calibri" w:cs="Arial"/>
          <w:sz w:val="22"/>
          <w:szCs w:val="22"/>
        </w:rPr>
      </w:pPr>
    </w:p>
    <w:p w14:paraId="7DD04F48"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3B7E7F6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7EE9A0C0" w14:textId="77777777" w:rsidR="00D478A9" w:rsidRPr="00AA6453" w:rsidRDefault="00D478A9" w:rsidP="00D478A9">
      <w:pPr>
        <w:ind w:left="720"/>
        <w:rPr>
          <w:rFonts w:ascii="Calibri" w:hAnsi="Calibri" w:cs="Arial"/>
          <w:sz w:val="22"/>
          <w:szCs w:val="22"/>
        </w:rPr>
      </w:pPr>
    </w:p>
    <w:p w14:paraId="63C8D0E5"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2A02D7C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4A1DC1EB" w14:textId="77777777" w:rsidR="00D478A9" w:rsidRPr="00AA6453" w:rsidRDefault="00D478A9" w:rsidP="00D478A9">
      <w:pPr>
        <w:ind w:left="720"/>
        <w:rPr>
          <w:rFonts w:ascii="Calibri" w:hAnsi="Calibri" w:cs="Arial"/>
          <w:sz w:val="22"/>
          <w:szCs w:val="22"/>
        </w:rPr>
      </w:pPr>
    </w:p>
    <w:p w14:paraId="72A5242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4469709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1C1245ED" w14:textId="77777777" w:rsidR="00D478A9" w:rsidRPr="00AA6453" w:rsidRDefault="00D478A9" w:rsidP="00D478A9">
      <w:pPr>
        <w:ind w:left="720"/>
        <w:rPr>
          <w:rFonts w:ascii="Calibri" w:hAnsi="Calibri" w:cs="Arial"/>
          <w:sz w:val="22"/>
          <w:szCs w:val="22"/>
        </w:rPr>
      </w:pPr>
    </w:p>
    <w:p w14:paraId="0411577D"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C5242" w14:textId="77777777" w:rsidR="005B4043" w:rsidRDefault="005B4043" w:rsidP="003A608C">
      <w:r>
        <w:separator/>
      </w:r>
    </w:p>
  </w:endnote>
  <w:endnote w:type="continuationSeparator" w:id="0">
    <w:p w14:paraId="7040295E" w14:textId="77777777" w:rsidR="005B4043" w:rsidRDefault="005B40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C0B6"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AC8E2" w14:textId="77777777" w:rsidR="005B4043" w:rsidRDefault="005B4043" w:rsidP="003A608C">
      <w:r>
        <w:separator/>
      </w:r>
    </w:p>
  </w:footnote>
  <w:footnote w:type="continuationSeparator" w:id="0">
    <w:p w14:paraId="4DEDE74D" w14:textId="77777777" w:rsidR="005B4043" w:rsidRDefault="005B40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9588" w14:textId="0C9FB52B"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w:t>
    </w:r>
    <w:r w:rsidR="000054BA">
      <w:rPr>
        <w:rFonts w:ascii="Calibri" w:hAnsi="Calibri" w:cs="Arial"/>
        <w:noProof/>
        <w:sz w:val="22"/>
        <w:szCs w:val="22"/>
      </w:rPr>
      <w:t>4</w:t>
    </w:r>
    <w:r w:rsidR="000B4734">
      <w:rPr>
        <w:rFonts w:ascii="Calibri" w:hAnsi="Calibri" w:cs="Arial"/>
        <w:noProof/>
        <w:sz w:val="22"/>
        <w:szCs w:val="22"/>
      </w:rPr>
      <w:t xml:space="preserve"> </w:t>
    </w:r>
    <w:r w:rsidR="00823117">
      <w:rPr>
        <w:rFonts w:ascii="Calibri" w:hAnsi="Calibri" w:cs="Arial"/>
        <w:noProof/>
        <w:sz w:val="22"/>
        <w:szCs w:val="22"/>
      </w:rPr>
      <w:t>PHARMACOLOGICAL NURSING</w:t>
    </w:r>
  </w:p>
  <w:p w14:paraId="6DA13AD3" w14:textId="77777777" w:rsidR="00477DBC" w:rsidRPr="00F85861" w:rsidRDefault="00477DB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94C" w14:textId="39598E27" w:rsidR="00477DBC" w:rsidRDefault="00696681" w:rsidP="00696681">
    <w:pPr>
      <w:pStyle w:val="Header"/>
      <w:jc w:val="right"/>
    </w:pPr>
    <w:r>
      <w:rPr>
        <w:noProof/>
      </w:rPr>
      <w:drawing>
        <wp:inline distT="0" distB="0" distL="0" distR="0" wp14:anchorId="0467BB5A" wp14:editId="1A8B21A5">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767E462" w14:textId="77777777" w:rsidR="00696681" w:rsidRPr="00696681" w:rsidRDefault="00696681" w:rsidP="00696681">
    <w:pPr>
      <w:pStyle w:val="Header"/>
      <w:contextualSpacing/>
      <w:jc w:val="right"/>
      <w:rPr>
        <w:b/>
        <w:color w:val="470A68"/>
        <w:szCs w:val="24"/>
      </w:rPr>
    </w:pPr>
  </w:p>
  <w:p w14:paraId="3BAF38CC" w14:textId="51B88E0F" w:rsidR="00696681" w:rsidRDefault="00696681" w:rsidP="00696681">
    <w:pPr>
      <w:pStyle w:val="Header"/>
      <w:contextualSpacing/>
      <w:jc w:val="right"/>
      <w:rPr>
        <w:b/>
        <w:color w:val="470A68"/>
        <w:sz w:val="28"/>
        <w:szCs w:val="28"/>
      </w:rPr>
    </w:pPr>
    <w:r w:rsidRPr="00696681">
      <w:rPr>
        <w:b/>
        <w:color w:val="470A68"/>
        <w:sz w:val="28"/>
        <w:szCs w:val="28"/>
      </w:rPr>
      <w:t>School of Health Professions</w:t>
    </w:r>
  </w:p>
  <w:p w14:paraId="2956167A" w14:textId="77777777" w:rsidR="00696681" w:rsidRPr="00440826" w:rsidRDefault="00696681" w:rsidP="00696681">
    <w:pPr>
      <w:pStyle w:val="Header"/>
      <w:contextualSpacing/>
      <w:jc w:val="right"/>
      <w:rPr>
        <w:b/>
        <w:color w:val="470A68"/>
        <w:sz w:val="28"/>
      </w:rPr>
    </w:pPr>
    <w:r>
      <w:rPr>
        <w:noProof/>
        <w:lang w:eastAsia="en-US"/>
      </w:rPr>
      <mc:AlternateContent>
        <mc:Choice Requires="wps">
          <w:drawing>
            <wp:inline distT="0" distB="0" distL="0" distR="0" wp14:anchorId="66A9148B" wp14:editId="7F860A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w:pict>
            <v:shapetype w14:anchorId="5BB448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qFG0sOP12R+Io0JA9apH31naZY5eHdXiGQ/5LHvGpmia9/uP7BKw3+hsmwsulILPQTvvOhKUQNa0lnF/wyoCg==" w:salt="xT8WkyoUVrGPploIcO36Mw=="/>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4BA"/>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2590"/>
    <w:rsid w:val="001331EB"/>
    <w:rsid w:val="0013408C"/>
    <w:rsid w:val="00136DC4"/>
    <w:rsid w:val="0014000E"/>
    <w:rsid w:val="00141ACE"/>
    <w:rsid w:val="00143DA0"/>
    <w:rsid w:val="00145065"/>
    <w:rsid w:val="00147901"/>
    <w:rsid w:val="00151AA7"/>
    <w:rsid w:val="00152A4C"/>
    <w:rsid w:val="0015437C"/>
    <w:rsid w:val="00155342"/>
    <w:rsid w:val="001618FA"/>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3B72"/>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670E"/>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2F9BF7"/>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D7A05"/>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64D03"/>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B0837"/>
    <w:rsid w:val="004B0DA2"/>
    <w:rsid w:val="004B59DD"/>
    <w:rsid w:val="004C19CE"/>
    <w:rsid w:val="004C6693"/>
    <w:rsid w:val="004C6A4A"/>
    <w:rsid w:val="004D184E"/>
    <w:rsid w:val="004D456D"/>
    <w:rsid w:val="004D6CD0"/>
    <w:rsid w:val="004D7F42"/>
    <w:rsid w:val="004E0BC8"/>
    <w:rsid w:val="004E257F"/>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06E2"/>
    <w:rsid w:val="005A228B"/>
    <w:rsid w:val="005A40CD"/>
    <w:rsid w:val="005A4127"/>
    <w:rsid w:val="005B30E5"/>
    <w:rsid w:val="005B4043"/>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24C"/>
    <w:rsid w:val="0065150F"/>
    <w:rsid w:val="00654046"/>
    <w:rsid w:val="00654F2E"/>
    <w:rsid w:val="006567C5"/>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681"/>
    <w:rsid w:val="006968A2"/>
    <w:rsid w:val="00697816"/>
    <w:rsid w:val="006A2FB0"/>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D72"/>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24D5"/>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534E"/>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7521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76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917"/>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5A03"/>
    <w:rsid w:val="00C36AF3"/>
    <w:rsid w:val="00C51CBF"/>
    <w:rsid w:val="00C57A5F"/>
    <w:rsid w:val="00C653DB"/>
    <w:rsid w:val="00C6739A"/>
    <w:rsid w:val="00C7377C"/>
    <w:rsid w:val="00C73CF7"/>
    <w:rsid w:val="00C750D6"/>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5B7D"/>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 w:val="10D3C614"/>
    <w:rsid w:val="139D5E02"/>
    <w:rsid w:val="1B3DEE45"/>
    <w:rsid w:val="2210562C"/>
    <w:rsid w:val="2EFD22FF"/>
    <w:rsid w:val="3301D81F"/>
    <w:rsid w:val="34DF8741"/>
    <w:rsid w:val="36931B25"/>
    <w:rsid w:val="373B1CAC"/>
    <w:rsid w:val="39BCF690"/>
    <w:rsid w:val="441A7EEA"/>
    <w:rsid w:val="47B47D67"/>
    <w:rsid w:val="47F2D807"/>
    <w:rsid w:val="4A6DAA2B"/>
    <w:rsid w:val="4E500B65"/>
    <w:rsid w:val="54549736"/>
    <w:rsid w:val="583C32EC"/>
    <w:rsid w:val="59758031"/>
    <w:rsid w:val="5DBE163B"/>
    <w:rsid w:val="62F6ABA2"/>
    <w:rsid w:val="6796E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15B6F3"/>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2D64-54EF-4B55-9C5C-5AE13181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899</Words>
  <Characters>5843</Characters>
  <Application>Microsoft Office Word</Application>
  <DocSecurity>0</DocSecurity>
  <Lines>48</Lines>
  <Paragraphs>13</Paragraphs>
  <ScaleCrop>false</ScaleCrop>
  <Company>Hatch</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June Davis</cp:lastModifiedBy>
  <cp:revision>19</cp:revision>
  <cp:lastPrinted>2021-06-28T17:46:00Z</cp:lastPrinted>
  <dcterms:created xsi:type="dcterms:W3CDTF">2020-12-08T05:37:00Z</dcterms:created>
  <dcterms:modified xsi:type="dcterms:W3CDTF">2021-06-28T17:47:00Z</dcterms:modified>
</cp:coreProperties>
</file>