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982642" w:rsidRDefault="001A6A62" w:rsidP="00982642">
      <w:pPr>
        <w:numPr>
          <w:ilvl w:val="0"/>
          <w:numId w:val="1"/>
        </w:numPr>
        <w:tabs>
          <w:tab w:val="left" w:pos="720"/>
        </w:tabs>
        <w:spacing w:after="120"/>
        <w:rPr>
          <w:rFonts w:ascii="Calibri" w:hAnsi="Calibri" w:cs="Calibri"/>
          <w:b/>
          <w:sz w:val="22"/>
          <w:szCs w:val="22"/>
          <w:u w:val="single"/>
        </w:rPr>
      </w:pPr>
      <w:r w:rsidRPr="00982642">
        <w:rPr>
          <w:rFonts w:ascii="Calibri" w:hAnsi="Calibri" w:cs="Calibri"/>
          <w:b/>
          <w:sz w:val="22"/>
          <w:szCs w:val="22"/>
          <w:u w:val="single"/>
        </w:rPr>
        <w:t>COURSE NUMBER AND TITLE, CATALOG DESCRIPTION, CREDITS:</w:t>
      </w:r>
    </w:p>
    <w:p w14:paraId="07009353" w14:textId="5AF255F7" w:rsidR="001A6A62" w:rsidRPr="00982642" w:rsidRDefault="001A6A62" w:rsidP="00982642">
      <w:pPr>
        <w:widowControl/>
        <w:tabs>
          <w:tab w:val="left" w:pos="720"/>
          <w:tab w:val="left" w:pos="1170"/>
        </w:tabs>
        <w:spacing w:after="120"/>
        <w:ind w:left="720"/>
        <w:rPr>
          <w:rFonts w:ascii="Calibri" w:hAnsi="Calibri" w:cs="Calibri"/>
          <w:b/>
          <w:sz w:val="22"/>
          <w:szCs w:val="22"/>
        </w:rPr>
      </w:pPr>
      <w:r w:rsidRPr="00982642">
        <w:rPr>
          <w:rFonts w:ascii="Calibri" w:hAnsi="Calibri" w:cs="Calibri"/>
          <w:b/>
          <w:noProof/>
          <w:sz w:val="22"/>
          <w:szCs w:val="22"/>
        </w:rPr>
        <w:t>NUR 10</w:t>
      </w:r>
      <w:r w:rsidR="00C761A4" w:rsidRPr="00982642">
        <w:rPr>
          <w:rFonts w:ascii="Calibri" w:hAnsi="Calibri" w:cs="Calibri"/>
          <w:b/>
          <w:noProof/>
          <w:sz w:val="22"/>
          <w:szCs w:val="22"/>
        </w:rPr>
        <w:t>20C Fundamentals of Nursing I</w:t>
      </w:r>
      <w:r w:rsidRPr="00982642">
        <w:rPr>
          <w:rFonts w:ascii="Calibri" w:hAnsi="Calibri" w:cs="Calibri"/>
          <w:b/>
          <w:sz w:val="22"/>
          <w:szCs w:val="22"/>
        </w:rPr>
        <w:t xml:space="preserve"> (</w:t>
      </w:r>
      <w:r w:rsidR="00631A25" w:rsidRPr="00982642">
        <w:rPr>
          <w:rFonts w:ascii="Calibri" w:hAnsi="Calibri" w:cs="Calibri"/>
          <w:b/>
          <w:sz w:val="22"/>
          <w:szCs w:val="22"/>
        </w:rPr>
        <w:t>5</w:t>
      </w:r>
      <w:r w:rsidRPr="00982642">
        <w:rPr>
          <w:rFonts w:ascii="Calibri" w:hAnsi="Calibri" w:cs="Calibri"/>
          <w:b/>
          <w:sz w:val="22"/>
          <w:szCs w:val="22"/>
        </w:rPr>
        <w:t xml:space="preserve"> CREDITS)</w:t>
      </w:r>
    </w:p>
    <w:p w14:paraId="525A0126" w14:textId="1285CD2E" w:rsidR="00421E1C" w:rsidRPr="00982642" w:rsidRDefault="00421E1C" w:rsidP="00982642">
      <w:pPr>
        <w:pStyle w:val="ListParagraph"/>
        <w:widowControl/>
        <w:rPr>
          <w:rFonts w:ascii="Calibri" w:hAnsi="Calibri" w:cs="Calibri"/>
          <w:sz w:val="22"/>
          <w:szCs w:val="22"/>
        </w:rPr>
      </w:pPr>
      <w:r w:rsidRPr="00982642">
        <w:rPr>
          <w:rFonts w:ascii="Calibri" w:hAnsi="Calibri" w:cs="Calibri"/>
          <w:sz w:val="22"/>
          <w:szCs w:val="22"/>
        </w:rPr>
        <w:t>This didactic, lab, and clinical course provides students with key concepts fundamental to nursing practice. The wellness-illness continuum will lay the foundation for future study. Students are introduced to the nursing process as a method of problem solving with communication and interpersonal relationships as central components. Serious attention is given to skills that are essential to safe nursing practice. Supervised practice will provide the student opportunities to assist patients. Theoretical instruction and clinical experience in adult and geriatric nursing are incorporated, as well as HIP</w:t>
      </w:r>
      <w:r w:rsidR="00B910DE" w:rsidRPr="00982642">
        <w:rPr>
          <w:rFonts w:ascii="Calibri" w:hAnsi="Calibri" w:cs="Calibri"/>
          <w:sz w:val="22"/>
          <w:szCs w:val="22"/>
        </w:rPr>
        <w:t>A</w:t>
      </w:r>
      <w:r w:rsidRPr="00982642">
        <w:rPr>
          <w:rFonts w:ascii="Calibri" w:hAnsi="Calibri" w:cs="Calibri"/>
          <w:sz w:val="22"/>
          <w:szCs w:val="22"/>
        </w:rPr>
        <w:t>A regulations and the implications to healthcare.</w:t>
      </w:r>
    </w:p>
    <w:p w14:paraId="55DAE52A" w14:textId="77777777" w:rsidR="001A6A62" w:rsidRPr="00982642" w:rsidRDefault="001A6A62" w:rsidP="00982642">
      <w:pPr>
        <w:pStyle w:val="BodyTextIndent2"/>
        <w:widowControl/>
        <w:tabs>
          <w:tab w:val="left" w:pos="720"/>
          <w:tab w:val="left" w:pos="1170"/>
        </w:tabs>
        <w:spacing w:after="0" w:line="240" w:lineRule="auto"/>
        <w:ind w:left="720"/>
        <w:rPr>
          <w:rFonts w:ascii="Calibri" w:hAnsi="Calibri" w:cs="Calibri"/>
          <w:sz w:val="22"/>
          <w:szCs w:val="22"/>
        </w:rPr>
      </w:pPr>
    </w:p>
    <w:p w14:paraId="23573805" w14:textId="6DA9663F" w:rsidR="00421E1C" w:rsidRPr="00982642" w:rsidRDefault="001A6A62" w:rsidP="00DF125A">
      <w:pPr>
        <w:numPr>
          <w:ilvl w:val="0"/>
          <w:numId w:val="1"/>
        </w:numPr>
        <w:rPr>
          <w:rFonts w:ascii="Calibri" w:hAnsi="Calibri" w:cs="Calibri"/>
          <w:sz w:val="22"/>
          <w:szCs w:val="22"/>
        </w:rPr>
      </w:pPr>
      <w:r w:rsidRPr="00982642">
        <w:rPr>
          <w:rFonts w:ascii="Calibri" w:hAnsi="Calibri" w:cs="Calibri"/>
          <w:b/>
          <w:sz w:val="22"/>
          <w:szCs w:val="22"/>
          <w:u w:val="single"/>
        </w:rPr>
        <w:t>PREREQUISITES FOR THIS COURSE:</w:t>
      </w:r>
      <w:r w:rsidRPr="00982642">
        <w:rPr>
          <w:rFonts w:ascii="Calibri" w:hAnsi="Calibri" w:cs="Calibri"/>
          <w:b/>
          <w:sz w:val="22"/>
          <w:szCs w:val="22"/>
        </w:rPr>
        <w:t xml:space="preserve">  </w:t>
      </w:r>
      <w:r w:rsidR="00421E1C" w:rsidRPr="00982642">
        <w:rPr>
          <w:rFonts w:ascii="Calibri" w:hAnsi="Calibri" w:cs="Calibri"/>
          <w:sz w:val="22"/>
          <w:szCs w:val="22"/>
        </w:rPr>
        <w:t>Acceptance to the ASN program</w:t>
      </w:r>
    </w:p>
    <w:p w14:paraId="7F027480" w14:textId="77777777" w:rsidR="001A6A62" w:rsidRPr="00982642" w:rsidRDefault="001A6A62" w:rsidP="00982642">
      <w:pPr>
        <w:ind w:left="720"/>
        <w:rPr>
          <w:rFonts w:ascii="Calibri" w:hAnsi="Calibri" w:cs="Calibri"/>
          <w:sz w:val="22"/>
          <w:szCs w:val="22"/>
        </w:rPr>
      </w:pPr>
    </w:p>
    <w:p w14:paraId="604DC019" w14:textId="132BE271" w:rsidR="001A6A62" w:rsidRPr="00982642" w:rsidRDefault="00077028" w:rsidP="00982642">
      <w:pPr>
        <w:ind w:firstLine="720"/>
        <w:rPr>
          <w:rFonts w:ascii="Calibri" w:hAnsi="Calibri" w:cs="Calibri"/>
          <w:sz w:val="22"/>
          <w:szCs w:val="22"/>
        </w:rPr>
      </w:pPr>
      <w:r w:rsidRPr="00982642">
        <w:rPr>
          <w:rFonts w:ascii="Calibri" w:hAnsi="Calibri" w:cs="Calibri"/>
          <w:b/>
          <w:sz w:val="22"/>
          <w:szCs w:val="22"/>
          <w:u w:val="single"/>
        </w:rPr>
        <w:t>CO-REQUISIT</w:t>
      </w:r>
      <w:r w:rsidR="001A6A62" w:rsidRPr="00982642">
        <w:rPr>
          <w:rFonts w:ascii="Calibri" w:hAnsi="Calibri" w:cs="Calibri"/>
          <w:b/>
          <w:sz w:val="22"/>
          <w:szCs w:val="22"/>
          <w:u w:val="single"/>
        </w:rPr>
        <w:t>ES FOR THIS COURSE:</w:t>
      </w:r>
      <w:r w:rsidR="00982642">
        <w:rPr>
          <w:rFonts w:ascii="Calibri" w:hAnsi="Calibri" w:cs="Calibri"/>
          <w:bCs/>
          <w:sz w:val="22"/>
          <w:szCs w:val="22"/>
        </w:rPr>
        <w:t xml:space="preserve"> </w:t>
      </w:r>
      <w:r w:rsidR="001D2B6F" w:rsidRPr="00982642">
        <w:rPr>
          <w:rFonts w:ascii="Calibri" w:hAnsi="Calibri" w:cs="Calibri"/>
          <w:noProof/>
          <w:sz w:val="22"/>
          <w:szCs w:val="22"/>
        </w:rPr>
        <w:t>None</w:t>
      </w:r>
    </w:p>
    <w:p w14:paraId="21CF6CB4" w14:textId="77777777" w:rsidR="001A6A62" w:rsidRPr="00982642" w:rsidRDefault="001A6A62" w:rsidP="00982642">
      <w:pPr>
        <w:ind w:firstLine="720"/>
        <w:rPr>
          <w:rFonts w:ascii="Calibri" w:hAnsi="Calibri" w:cs="Calibri"/>
          <w:sz w:val="22"/>
          <w:szCs w:val="22"/>
        </w:rPr>
      </w:pPr>
    </w:p>
    <w:p w14:paraId="2D8A0544" w14:textId="77777777" w:rsidR="001A6A62" w:rsidRPr="00982642" w:rsidRDefault="001A6A62" w:rsidP="00982642">
      <w:pPr>
        <w:numPr>
          <w:ilvl w:val="0"/>
          <w:numId w:val="1"/>
        </w:numPr>
        <w:spacing w:after="60"/>
        <w:rPr>
          <w:rFonts w:ascii="Calibri" w:hAnsi="Calibri" w:cs="Calibri"/>
          <w:sz w:val="22"/>
          <w:szCs w:val="22"/>
        </w:rPr>
      </w:pPr>
      <w:r w:rsidRPr="00982642">
        <w:rPr>
          <w:rFonts w:ascii="Calibri" w:hAnsi="Calibri" w:cs="Calibri"/>
          <w:b/>
          <w:sz w:val="22"/>
          <w:szCs w:val="22"/>
          <w:u w:val="single"/>
        </w:rPr>
        <w:t>GENERAL COURSE INFORMATION:</w:t>
      </w:r>
      <w:r w:rsidRPr="00982642">
        <w:rPr>
          <w:rFonts w:ascii="Calibri" w:hAnsi="Calibri" w:cs="Calibri"/>
          <w:b/>
          <w:sz w:val="22"/>
          <w:szCs w:val="22"/>
        </w:rPr>
        <w:t xml:space="preserve">  </w:t>
      </w:r>
      <w:r w:rsidRPr="00982642">
        <w:rPr>
          <w:rFonts w:ascii="Calibri" w:hAnsi="Calibri" w:cs="Calibri"/>
          <w:sz w:val="22"/>
          <w:szCs w:val="22"/>
        </w:rPr>
        <w:t>Topic Outline.</w:t>
      </w:r>
    </w:p>
    <w:p w14:paraId="7A02203D"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Nursing and the health care delivery system across the lifespan</w:t>
      </w:r>
    </w:p>
    <w:p w14:paraId="3E9BB17B"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Theoretical foundations of nursing practice</w:t>
      </w:r>
    </w:p>
    <w:p w14:paraId="75F4961E"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Evidence-based nursing practice</w:t>
      </w:r>
    </w:p>
    <w:p w14:paraId="43300651"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Interprofessional communication, principles of therapeutic interaction</w:t>
      </w:r>
    </w:p>
    <w:p w14:paraId="246F305D"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Cultural sensitivity</w:t>
      </w:r>
    </w:p>
    <w:p w14:paraId="589F1894"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Principles of nutrition and cultural influences on food habits</w:t>
      </w:r>
    </w:p>
    <w:p w14:paraId="6A7ED9D4"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Health promotion and disease prevention: infection control, hygiene, body mechanics, pain and comfort, asepsis, cardiac and respiratory function, wound prevention and healing</w:t>
      </w:r>
    </w:p>
    <w:p w14:paraId="1F7781B8"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Clinical/critical decision making for professional nursing practice, prioritization and delegation of care</w:t>
      </w:r>
    </w:p>
    <w:p w14:paraId="22F8CD4F" w14:textId="3CFAF7C2" w:rsidR="001A6A62"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Documentation of nursing care, nursing informatics</w:t>
      </w:r>
    </w:p>
    <w:p w14:paraId="13A80DEF" w14:textId="77777777" w:rsidR="003140FF" w:rsidRDefault="003140FF" w:rsidP="003140FF">
      <w:pPr>
        <w:pStyle w:val="ListParagraph"/>
        <w:widowControl/>
        <w:spacing w:after="200"/>
        <w:ind w:left="1440"/>
        <w:contextualSpacing/>
        <w:jc w:val="both"/>
        <w:rPr>
          <w:rFonts w:ascii="Calibri" w:hAnsi="Calibri"/>
          <w:sz w:val="22"/>
          <w:szCs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36367B" w:rsidRDefault="003140FF" w:rsidP="00982642">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A07831" w14:textId="35122395" w:rsidR="003140FF" w:rsidRPr="0036367B" w:rsidRDefault="003140FF" w:rsidP="00982642">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student’s general education along with the general education competency t</w:t>
      </w:r>
      <w:r w:rsidR="00982642">
        <w:rPr>
          <w:rFonts w:ascii="Calibri" w:hAnsi="Calibri"/>
          <w:color w:val="000000"/>
          <w:sz w:val="22"/>
          <w:szCs w:val="24"/>
        </w:rPr>
        <w:t>hey</w:t>
      </w:r>
      <w:r w:rsidRPr="0036367B">
        <w:rPr>
          <w:rFonts w:ascii="Calibri" w:hAnsi="Calibri"/>
          <w:color w:val="000000"/>
          <w:sz w:val="22"/>
          <w:szCs w:val="24"/>
        </w:rPr>
        <w:t xml:space="preserve"> support.</w:t>
      </w:r>
    </w:p>
    <w:p w14:paraId="432A1A5C" w14:textId="11D9A496" w:rsidR="003140FF" w:rsidRPr="00750AFF" w:rsidRDefault="003140FF" w:rsidP="00982642">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000A4FE5">
        <w:rPr>
          <w:rFonts w:ascii="Calibri" w:hAnsi="Calibri"/>
          <w:b/>
          <w:color w:val="000000"/>
          <w:sz w:val="22"/>
          <w:szCs w:val="24"/>
        </w:rPr>
        <w:t>Communicate</w:t>
      </w:r>
    </w:p>
    <w:p w14:paraId="1EEBC060" w14:textId="0D1D60FD" w:rsidR="003140FF" w:rsidRPr="0036367B" w:rsidRDefault="003140FF" w:rsidP="00982642">
      <w:pPr>
        <w:shd w:val="clear" w:color="auto" w:fill="FFFFFF"/>
        <w:spacing w:after="60"/>
        <w:ind w:firstLine="90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118CD8A4" w14:textId="7B60D5FC" w:rsidR="003140FF" w:rsidRPr="003140FF" w:rsidRDefault="13A8F922" w:rsidP="00982642">
      <w:pPr>
        <w:pStyle w:val="ListParagraph"/>
        <w:widowControl/>
        <w:numPr>
          <w:ilvl w:val="0"/>
          <w:numId w:val="10"/>
        </w:numPr>
        <w:shd w:val="clear" w:color="auto" w:fill="FFFFFF" w:themeFill="background1"/>
        <w:spacing w:after="60"/>
        <w:ind w:left="1440"/>
        <w:rPr>
          <w:rFonts w:asciiTheme="minorHAnsi" w:hAnsiTheme="minorHAnsi" w:cstheme="minorBidi"/>
          <w:color w:val="000000"/>
          <w:sz w:val="22"/>
          <w:szCs w:val="22"/>
        </w:rPr>
      </w:pPr>
      <w:bookmarkStart w:id="1" w:name="_Hlk53411687"/>
      <w:r w:rsidRPr="746B7A55">
        <w:rPr>
          <w:rFonts w:asciiTheme="minorHAnsi" w:hAnsiTheme="minorHAnsi" w:cstheme="minorBidi"/>
          <w:color w:val="000000" w:themeColor="text1"/>
          <w:sz w:val="22"/>
          <w:szCs w:val="22"/>
        </w:rPr>
        <w:t>Demonstrate e</w:t>
      </w:r>
      <w:r w:rsidR="000A4FE5" w:rsidRPr="746B7A55">
        <w:rPr>
          <w:rFonts w:asciiTheme="minorHAnsi" w:hAnsiTheme="minorHAnsi" w:cstheme="minorBidi"/>
          <w:color w:val="000000" w:themeColor="text1"/>
          <w:sz w:val="22"/>
          <w:szCs w:val="22"/>
        </w:rPr>
        <w:t xml:space="preserve">ffective strategies for communication with the interdisciplinary healthcare team that promote collaborative decision making to produce optimal patient/client </w:t>
      </w:r>
      <w:r w:rsidR="4D2BF422" w:rsidRPr="746B7A55">
        <w:rPr>
          <w:rFonts w:asciiTheme="minorHAnsi" w:hAnsiTheme="minorHAnsi" w:cstheme="minorBidi"/>
          <w:color w:val="000000" w:themeColor="text1"/>
          <w:sz w:val="22"/>
          <w:szCs w:val="22"/>
        </w:rPr>
        <w:t>outcomes.</w:t>
      </w:r>
    </w:p>
    <w:p w14:paraId="6002F3DB" w14:textId="77777777" w:rsidR="00D77103" w:rsidRPr="000A4FE5" w:rsidRDefault="00D77103" w:rsidP="00982642">
      <w:pPr>
        <w:pStyle w:val="ListParagraph"/>
        <w:widowControl/>
        <w:numPr>
          <w:ilvl w:val="0"/>
          <w:numId w:val="10"/>
        </w:numPr>
        <w:shd w:val="clear" w:color="auto" w:fill="FFFFFF"/>
        <w:ind w:left="1440"/>
        <w:rPr>
          <w:rFonts w:asciiTheme="minorHAnsi" w:hAnsiTheme="minorHAnsi" w:cstheme="minorHAnsi"/>
          <w:color w:val="000000"/>
          <w:sz w:val="22"/>
          <w:szCs w:val="24"/>
        </w:rPr>
      </w:pPr>
      <w:r w:rsidRPr="000A4FE5">
        <w:rPr>
          <w:rFonts w:asciiTheme="minorHAnsi" w:hAnsiTheme="minorHAnsi" w:cstheme="minorHAnsi"/>
          <w:color w:val="000000"/>
          <w:sz w:val="22"/>
          <w:szCs w:val="24"/>
        </w:rPr>
        <w:t>Demonstrate effective communication in providing nursing care.</w:t>
      </w:r>
    </w:p>
    <w:p w14:paraId="635FBFCD" w14:textId="77777777" w:rsidR="003140FF" w:rsidRDefault="003140FF" w:rsidP="003140FF">
      <w:pPr>
        <w:widowControl/>
        <w:shd w:val="clear" w:color="auto" w:fill="FFFFFF"/>
        <w:contextualSpacing/>
        <w:rPr>
          <w:rFonts w:asciiTheme="minorHAnsi" w:hAnsiTheme="minorHAnsi" w:cstheme="minorHAnsi"/>
          <w:color w:val="000000"/>
          <w:sz w:val="22"/>
          <w:szCs w:val="24"/>
        </w:rPr>
      </w:pPr>
    </w:p>
    <w:bookmarkEnd w:id="1"/>
    <w:p w14:paraId="6B4E0C76" w14:textId="77777777" w:rsidR="003140FF" w:rsidRPr="003140FF" w:rsidRDefault="003140FF" w:rsidP="00982642">
      <w:pPr>
        <w:shd w:val="clear" w:color="auto" w:fill="FFFFFF"/>
        <w:spacing w:after="60"/>
        <w:ind w:firstLine="72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14:paraId="77D3EF25" w14:textId="5E7433FE"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Explain how cultural/spiritual beliefs impact a client/patient view of health and wellness</w:t>
      </w:r>
      <w:r w:rsidR="00017864">
        <w:rPr>
          <w:rFonts w:asciiTheme="minorHAnsi" w:hAnsiTheme="minorHAnsi" w:cstheme="minorHAnsi"/>
          <w:color w:val="000000"/>
          <w:sz w:val="22"/>
          <w:szCs w:val="24"/>
        </w:rPr>
        <w:t>.</w:t>
      </w:r>
    </w:p>
    <w:p w14:paraId="0E7D7BC7" w14:textId="0F11CA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Recognize strategies that promote effective patient/client care to meet the needs of adult patients related to time, personnel, informatics</w:t>
      </w:r>
      <w:r w:rsidR="00017864">
        <w:rPr>
          <w:rFonts w:asciiTheme="minorHAnsi" w:hAnsiTheme="minorHAnsi" w:cstheme="minorHAnsi"/>
          <w:color w:val="000000"/>
          <w:sz w:val="22"/>
          <w:szCs w:val="24"/>
        </w:rPr>
        <w:t>,</w:t>
      </w:r>
      <w:r w:rsidRPr="000A4FE5">
        <w:rPr>
          <w:rFonts w:asciiTheme="minorHAnsi" w:hAnsiTheme="minorHAnsi" w:cstheme="minorHAnsi"/>
          <w:color w:val="000000"/>
          <w:sz w:val="22"/>
          <w:szCs w:val="24"/>
        </w:rPr>
        <w:t xml:space="preserve"> and cost to continuously improve the quality and safety of health care systems</w:t>
      </w:r>
      <w:r w:rsidR="00017864">
        <w:rPr>
          <w:rFonts w:asciiTheme="minorHAnsi" w:hAnsiTheme="minorHAnsi" w:cstheme="minorHAnsi"/>
          <w:color w:val="000000"/>
          <w:sz w:val="22"/>
          <w:szCs w:val="24"/>
        </w:rPr>
        <w:t>.</w:t>
      </w:r>
    </w:p>
    <w:p w14:paraId="15D6F6E7" w14:textId="777777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Apply the Nursing Process as the framework of nursing care.</w:t>
      </w:r>
    </w:p>
    <w:p w14:paraId="6398144B" w14:textId="777777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Apply basic nursing concepts of caring, wellness, health promotion, disease prevention, dosage calculation, holistic care, and culture.</w:t>
      </w:r>
    </w:p>
    <w:p w14:paraId="6F9EFC09" w14:textId="777777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Perform basic nursing skills competently.</w:t>
      </w:r>
    </w:p>
    <w:p w14:paraId="5D241F15" w14:textId="777777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 xml:space="preserve">Identify the chain of command and its importance in the profession of nursing. </w:t>
      </w:r>
    </w:p>
    <w:p w14:paraId="403542AB" w14:textId="777777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Apply safe nursing care practices.</w:t>
      </w:r>
    </w:p>
    <w:p w14:paraId="254DF154" w14:textId="777777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Apply skills necessary to perform a comprehensive health history, psychosocial, and physical health assessment.</w:t>
      </w:r>
    </w:p>
    <w:p w14:paraId="5C1A949F" w14:textId="777777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Recognize scope of practice for the professional nurse and appropriate delegation.</w:t>
      </w:r>
    </w:p>
    <w:p w14:paraId="4549D27D" w14:textId="77777777" w:rsidR="000A4FE5" w:rsidRPr="000A4FE5"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 xml:space="preserve">Describe the roles and responsibilities of the professional nurse. </w:t>
      </w:r>
    </w:p>
    <w:p w14:paraId="0F585626" w14:textId="24ED9D58" w:rsidR="00120095" w:rsidRPr="008C0F78" w:rsidRDefault="000A4FE5" w:rsidP="00982642">
      <w:pPr>
        <w:pStyle w:val="ListParagraph"/>
        <w:widowControl/>
        <w:numPr>
          <w:ilvl w:val="0"/>
          <w:numId w:val="10"/>
        </w:numPr>
        <w:shd w:val="clear" w:color="auto" w:fill="FFFFFF"/>
        <w:spacing w:after="60"/>
        <w:ind w:left="1440"/>
        <w:contextualSpacing/>
        <w:rPr>
          <w:rFonts w:asciiTheme="minorHAnsi" w:hAnsiTheme="minorHAnsi" w:cstheme="minorHAnsi"/>
          <w:sz w:val="22"/>
        </w:rPr>
      </w:pPr>
      <w:r w:rsidRPr="000A4FE5">
        <w:rPr>
          <w:rFonts w:asciiTheme="minorHAnsi" w:hAnsiTheme="minorHAnsi" w:cstheme="minorHAnsi"/>
          <w:color w:val="000000"/>
          <w:sz w:val="22"/>
          <w:szCs w:val="24"/>
        </w:rPr>
        <w:t>Demonstrate accountability for basic nursing care given by self and/or delegated to others.</w:t>
      </w:r>
    </w:p>
    <w:p w14:paraId="4AB9F36A" w14:textId="77777777" w:rsidR="008C0F78" w:rsidRPr="00982642" w:rsidRDefault="008C0F78" w:rsidP="00982642">
      <w:pPr>
        <w:widowControl/>
        <w:shd w:val="clear" w:color="auto" w:fill="FFFFFF"/>
        <w:contextualSpacing/>
        <w:rPr>
          <w:rFonts w:asciiTheme="minorHAnsi" w:hAnsiTheme="minorHAnsi" w:cstheme="minorHAnsi"/>
          <w:sz w:val="22"/>
        </w:rPr>
      </w:pP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40A9186A"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r w:rsidR="00E41012">
        <w:rPr>
          <w:rFonts w:ascii="Calibri" w:hAnsi="Calibri" w:cs="Arial"/>
          <w:b/>
          <w:bCs/>
          <w:iCs/>
          <w:caps/>
          <w:sz w:val="22"/>
          <w:szCs w:val="22"/>
        </w:rPr>
        <w:t xml:space="preserve"> </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901282">
        <w:rPr>
          <w:rFonts w:ascii="Calibri" w:hAnsi="Calibri"/>
          <w:sz w:val="22"/>
          <w:szCs w:val="22"/>
        </w:rPr>
        <w:lastRenderedPageBreak/>
        <w:t xml:space="preserve">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The professor’s specific policy concerning absence. (The College policy on attendance is in the </w:t>
      </w:r>
      <w:proofErr w:type="gramStart"/>
      <w:r w:rsidRPr="00901282">
        <w:rPr>
          <w:rFonts w:ascii="Calibri" w:hAnsi="Calibri" w:cs="Arial"/>
          <w:sz w:val="22"/>
          <w:szCs w:val="22"/>
        </w:rPr>
        <w:t>Catalog, and</w:t>
      </w:r>
      <w:proofErr w:type="gramEnd"/>
      <w:r w:rsidRPr="00901282">
        <w:rPr>
          <w:rFonts w:ascii="Calibri" w:hAnsi="Calibri" w:cs="Arial"/>
          <w:sz w:val="22"/>
          <w:szCs w:val="22"/>
        </w:rPr>
        <w:t xml:space="preserve">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Include numerical ranges for letter grades; the following is a range commonly used by many </w:t>
      </w:r>
      <w:proofErr w:type="gramStart"/>
      <w:r w:rsidRPr="00901282">
        <w:rPr>
          <w:rFonts w:ascii="Calibri" w:hAnsi="Calibri" w:cs="Arial"/>
          <w:sz w:val="22"/>
          <w:szCs w:val="22"/>
        </w:rPr>
        <w:t>faculty</w:t>
      </w:r>
      <w:proofErr w:type="gramEnd"/>
      <w:r w:rsidRPr="00901282">
        <w:rPr>
          <w:rFonts w:ascii="Calibri" w:hAnsi="Calibri" w:cs="Arial"/>
          <w:sz w:val="22"/>
          <w:szCs w:val="22"/>
        </w:rPr>
        <w:t>:</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01161B5B" w14:textId="730844E4" w:rsidR="00E41012" w:rsidRPr="00901282" w:rsidRDefault="001A6A62" w:rsidP="00E41012">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E4101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33A89" w14:textId="77777777" w:rsidR="00D13930" w:rsidRDefault="00D13930" w:rsidP="003A608C">
      <w:r>
        <w:separator/>
      </w:r>
    </w:p>
  </w:endnote>
  <w:endnote w:type="continuationSeparator" w:id="0">
    <w:p w14:paraId="510DEBBA" w14:textId="77777777" w:rsidR="00D13930" w:rsidRDefault="00D139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E652E" w14:textId="77777777" w:rsidR="007C316C" w:rsidRDefault="007C3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8CB66" w14:textId="77777777" w:rsidR="00D13930" w:rsidRDefault="00D13930" w:rsidP="003A608C">
      <w:r>
        <w:separator/>
      </w:r>
    </w:p>
  </w:footnote>
  <w:footnote w:type="continuationSeparator" w:id="0">
    <w:p w14:paraId="77E79753" w14:textId="77777777" w:rsidR="00D13930" w:rsidRDefault="00D1393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EA14" w14:textId="77777777" w:rsidR="007C316C" w:rsidRDefault="007C3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4209EE21"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7C316C">
      <w:rPr>
        <w:rFonts w:ascii="Calibri" w:hAnsi="Calibri" w:cs="Arial"/>
        <w:noProof/>
        <w:sz w:val="22"/>
        <w:szCs w:val="22"/>
      </w:rPr>
      <w:t>1020C FUNDAMENTALS OF NUSING I</w:t>
    </w:r>
  </w:p>
  <w:p w14:paraId="328E229C" w14:textId="77777777" w:rsidR="00077028" w:rsidRPr="00F85861" w:rsidRDefault="00077028"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58FC0ED9" w:rsidP="003140FF">
    <w:pPr>
      <w:pStyle w:val="Header"/>
      <w:jc w:val="right"/>
    </w:pPr>
    <w:r>
      <w:rPr>
        <w:noProof/>
      </w:rPr>
      <w:drawing>
        <wp:inline distT="0" distB="0" distL="0" distR="0" wp14:anchorId="7F2E068F" wp14:editId="17176C1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13B0B01B">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965"/>
    <w:multiLevelType w:val="hybridMultilevel"/>
    <w:tmpl w:val="31EEC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IGXcWRNFrCYW4qA/uBOnzBm1a1T/e9PE7t/IxhodXKunv3o6m2+Zqqr6AJ2SDrBX0ps1oezv/V+Py3z8yrFg==" w:salt="BmNBUYp8AU/da2Edwvp8M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864"/>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4FE5"/>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44"/>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1B19"/>
    <w:rsid w:val="003448AB"/>
    <w:rsid w:val="00352604"/>
    <w:rsid w:val="003538D5"/>
    <w:rsid w:val="00354516"/>
    <w:rsid w:val="003562B8"/>
    <w:rsid w:val="0035719C"/>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1A25"/>
    <w:rsid w:val="00634CE6"/>
    <w:rsid w:val="0063630C"/>
    <w:rsid w:val="006376E0"/>
    <w:rsid w:val="00641797"/>
    <w:rsid w:val="006448D4"/>
    <w:rsid w:val="00645758"/>
    <w:rsid w:val="00647098"/>
    <w:rsid w:val="0064797E"/>
    <w:rsid w:val="0065150F"/>
    <w:rsid w:val="00654046"/>
    <w:rsid w:val="0065410D"/>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16C"/>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198A"/>
    <w:rsid w:val="00894F18"/>
    <w:rsid w:val="00897C7A"/>
    <w:rsid w:val="008A0AC8"/>
    <w:rsid w:val="008A1D7C"/>
    <w:rsid w:val="008A2456"/>
    <w:rsid w:val="008A50A9"/>
    <w:rsid w:val="008A64AE"/>
    <w:rsid w:val="008B4D58"/>
    <w:rsid w:val="008B7FE2"/>
    <w:rsid w:val="008C0F78"/>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2642"/>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7D87"/>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10DE"/>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B7CB2"/>
    <w:rsid w:val="00CC22F9"/>
    <w:rsid w:val="00CC4743"/>
    <w:rsid w:val="00CD4ECF"/>
    <w:rsid w:val="00CD5DBD"/>
    <w:rsid w:val="00CE1C00"/>
    <w:rsid w:val="00CF114D"/>
    <w:rsid w:val="00CF132F"/>
    <w:rsid w:val="00CF4F04"/>
    <w:rsid w:val="00CF7A26"/>
    <w:rsid w:val="00D01EB8"/>
    <w:rsid w:val="00D05B56"/>
    <w:rsid w:val="00D109F9"/>
    <w:rsid w:val="00D12029"/>
    <w:rsid w:val="00D13930"/>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77103"/>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012"/>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3F97"/>
    <w:rsid w:val="00F3451B"/>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2846"/>
    <w:rsid w:val="00FE4858"/>
    <w:rsid w:val="00FE6A0F"/>
    <w:rsid w:val="00FE7DC1"/>
    <w:rsid w:val="00FF0584"/>
    <w:rsid w:val="00FF21DB"/>
    <w:rsid w:val="00FF2E0C"/>
    <w:rsid w:val="00FF66FA"/>
    <w:rsid w:val="13A8F922"/>
    <w:rsid w:val="360FD588"/>
    <w:rsid w:val="4CA8A503"/>
    <w:rsid w:val="4D2BF422"/>
    <w:rsid w:val="58FC0ED9"/>
    <w:rsid w:val="746B7A55"/>
    <w:rsid w:val="7DCB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0A4FE5"/>
    <w:rPr>
      <w:rFonts w:ascii="Calibri" w:hAnsi="Calibri" w:cs="Calibri" w:hint="default"/>
      <w:b w:val="0"/>
      <w:bCs w:val="0"/>
      <w:i w:val="0"/>
      <w:iCs w:val="0"/>
      <w:color w:val="000000"/>
      <w:sz w:val="22"/>
      <w:szCs w:val="22"/>
    </w:rPr>
  </w:style>
  <w:style w:type="paragraph" w:styleId="BalloonText">
    <w:name w:val="Balloon Text"/>
    <w:basedOn w:val="Normal"/>
    <w:link w:val="BalloonTextChar"/>
    <w:semiHidden/>
    <w:unhideWhenUsed/>
    <w:rsid w:val="00F33F97"/>
    <w:rPr>
      <w:rFonts w:ascii="Segoe UI" w:hAnsi="Segoe UI" w:cs="Segoe UI"/>
      <w:sz w:val="18"/>
      <w:szCs w:val="18"/>
    </w:rPr>
  </w:style>
  <w:style w:type="character" w:customStyle="1" w:styleId="BalloonTextChar">
    <w:name w:val="Balloon Text Char"/>
    <w:basedOn w:val="DefaultParagraphFont"/>
    <w:link w:val="BalloonText"/>
    <w:semiHidden/>
    <w:rsid w:val="00F33F97"/>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BC57-C1B9-485F-9547-B22BF1C8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11</TotalTime>
  <Pages>3</Pages>
  <Words>907</Words>
  <Characters>5951</Characters>
  <Application>Microsoft Office Word</Application>
  <DocSecurity>0</DocSecurity>
  <Lines>49</Lines>
  <Paragraphs>13</Paragraphs>
  <ScaleCrop>false</ScaleCrop>
  <Company>Hatch</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10</cp:revision>
  <cp:lastPrinted>2021-06-28T17:36:00Z</cp:lastPrinted>
  <dcterms:created xsi:type="dcterms:W3CDTF">2021-01-19T19:00:00Z</dcterms:created>
  <dcterms:modified xsi:type="dcterms:W3CDTF">2021-06-28T17:38:00Z</dcterms:modified>
</cp:coreProperties>
</file>