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954C0" w14:paraId="2A4DE12F" w14:textId="77777777" w:rsidTr="00850D67">
        <w:trPr>
          <w:trHeight w:val="546"/>
          <w:tblHeader/>
          <w:jc w:val="center"/>
        </w:trPr>
        <w:tc>
          <w:tcPr>
            <w:tcW w:w="5206" w:type="dxa"/>
            <w:vAlign w:val="center"/>
          </w:tcPr>
          <w:p w14:paraId="4CB3F6D1" w14:textId="77777777" w:rsidR="00F954C0" w:rsidRDefault="00F954C0" w:rsidP="00850D6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2F1095C1" w14:textId="77777777" w:rsidR="00F954C0" w:rsidRDefault="00F954C0" w:rsidP="00850D6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54C0" w14:paraId="53493EC0" w14:textId="77777777" w:rsidTr="00850D67">
        <w:trPr>
          <w:trHeight w:val="516"/>
          <w:jc w:val="center"/>
        </w:trPr>
        <w:tc>
          <w:tcPr>
            <w:tcW w:w="5206" w:type="dxa"/>
            <w:vAlign w:val="center"/>
          </w:tcPr>
          <w:p w14:paraId="08C49A46" w14:textId="77777777" w:rsidR="00F954C0" w:rsidRDefault="00F954C0" w:rsidP="00850D6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95F2CDE" w14:textId="77777777" w:rsidR="00F954C0" w:rsidRDefault="00F954C0" w:rsidP="00850D6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54C0" w14:paraId="6EE17412" w14:textId="77777777" w:rsidTr="00850D67">
        <w:trPr>
          <w:trHeight w:val="516"/>
          <w:jc w:val="center"/>
        </w:trPr>
        <w:tc>
          <w:tcPr>
            <w:tcW w:w="5206" w:type="dxa"/>
            <w:vAlign w:val="center"/>
          </w:tcPr>
          <w:p w14:paraId="3BF94090" w14:textId="77777777" w:rsidR="00F954C0" w:rsidRDefault="00F954C0" w:rsidP="00850D6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42EB4F8" w14:textId="77777777" w:rsidR="00F954C0" w:rsidRDefault="00F954C0" w:rsidP="00850D6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A2EB88B" w14:textId="77777777" w:rsidR="005B5A5F" w:rsidRPr="00073E21" w:rsidRDefault="005B5A5F" w:rsidP="00DA66CF">
      <w:pPr>
        <w:rPr>
          <w:rFonts w:ascii="Calibri" w:hAnsi="Calibri" w:cs="Arial"/>
          <w:b/>
          <w:sz w:val="22"/>
          <w:szCs w:val="22"/>
          <w:u w:val="single"/>
        </w:rPr>
      </w:pPr>
    </w:p>
    <w:p w14:paraId="4D6A9CD0" w14:textId="77777777" w:rsidR="005B5A5F" w:rsidRPr="00073E21" w:rsidRDefault="005B5A5F" w:rsidP="00AA2B7A">
      <w:pPr>
        <w:numPr>
          <w:ilvl w:val="0"/>
          <w:numId w:val="1"/>
        </w:numPr>
        <w:tabs>
          <w:tab w:val="left" w:pos="720"/>
        </w:tabs>
        <w:spacing w:after="120"/>
        <w:rPr>
          <w:rFonts w:ascii="Calibri" w:hAnsi="Calibri" w:cs="Arial"/>
          <w:b/>
          <w:sz w:val="22"/>
          <w:szCs w:val="22"/>
          <w:u w:val="single"/>
        </w:rPr>
      </w:pPr>
      <w:r w:rsidRPr="00073E21">
        <w:rPr>
          <w:rFonts w:ascii="Calibri" w:hAnsi="Calibri" w:cs="Arial"/>
          <w:b/>
          <w:sz w:val="22"/>
          <w:szCs w:val="22"/>
          <w:u w:val="single"/>
        </w:rPr>
        <w:t>COURSE NUMBER AND TITLE, CATALOG DESCRIPTION, CREDITS:</w:t>
      </w:r>
    </w:p>
    <w:p w14:paraId="66539B98" w14:textId="77777777" w:rsidR="005B5A5F" w:rsidRPr="00073E21" w:rsidRDefault="005B5A5F" w:rsidP="00AA2B7A">
      <w:pPr>
        <w:widowControl/>
        <w:tabs>
          <w:tab w:val="left" w:pos="720"/>
          <w:tab w:val="left" w:pos="1170"/>
        </w:tabs>
        <w:spacing w:after="120"/>
        <w:ind w:left="720"/>
        <w:rPr>
          <w:rFonts w:ascii="Calibri" w:hAnsi="Calibri" w:cs="Arial"/>
          <w:b/>
          <w:sz w:val="22"/>
          <w:szCs w:val="22"/>
        </w:rPr>
      </w:pPr>
      <w:r w:rsidRPr="00073E21">
        <w:rPr>
          <w:rFonts w:ascii="Calibri" w:hAnsi="Calibri" w:cs="Arial"/>
          <w:b/>
          <w:noProof/>
          <w:sz w:val="22"/>
          <w:szCs w:val="22"/>
        </w:rPr>
        <w:t>AMH 2091 AFRICAN AMERICAN HISTORY</w:t>
      </w:r>
      <w:r w:rsidR="009E4528" w:rsidRPr="00073E21">
        <w:rPr>
          <w:rFonts w:ascii="Calibri" w:hAnsi="Calibri" w:cs="Arial"/>
          <w:b/>
          <w:noProof/>
          <w:sz w:val="22"/>
          <w:szCs w:val="22"/>
        </w:rPr>
        <w:t xml:space="preserve"> (I)</w:t>
      </w:r>
      <w:proofErr w:type="gramStart"/>
      <w:r w:rsidRPr="00073E21">
        <w:rPr>
          <w:rFonts w:ascii="Calibri" w:hAnsi="Calibri" w:cs="Arial"/>
          <w:b/>
          <w:sz w:val="22"/>
          <w:szCs w:val="22"/>
        </w:rPr>
        <w:t xml:space="preserve">   (</w:t>
      </w:r>
      <w:proofErr w:type="gramEnd"/>
      <w:r w:rsidRPr="00073E21">
        <w:rPr>
          <w:rFonts w:ascii="Calibri" w:hAnsi="Calibri" w:cs="Arial"/>
          <w:b/>
          <w:noProof/>
          <w:sz w:val="22"/>
          <w:szCs w:val="22"/>
        </w:rPr>
        <w:t>3</w:t>
      </w:r>
      <w:r w:rsidRPr="00073E21">
        <w:rPr>
          <w:rFonts w:ascii="Calibri" w:hAnsi="Calibri" w:cs="Arial"/>
          <w:b/>
          <w:sz w:val="22"/>
          <w:szCs w:val="22"/>
        </w:rPr>
        <w:t xml:space="preserve"> CREDITS)</w:t>
      </w:r>
    </w:p>
    <w:p w14:paraId="7A94F79B" w14:textId="16DC4C8D" w:rsidR="005B5A5F" w:rsidRPr="00073E21" w:rsidRDefault="00B30597" w:rsidP="00AA2B7A">
      <w:pPr>
        <w:tabs>
          <w:tab w:val="left" w:pos="3690"/>
        </w:tabs>
        <w:spacing w:after="120"/>
        <w:ind w:left="720" w:right="-90"/>
        <w:rPr>
          <w:rFonts w:ascii="Calibri" w:hAnsi="Calibri"/>
          <w:sz w:val="22"/>
          <w:szCs w:val="22"/>
        </w:rPr>
      </w:pPr>
      <w:r w:rsidRPr="00073E21">
        <w:rPr>
          <w:rFonts w:ascii="Calibri" w:hAnsi="Calibri"/>
          <w:sz w:val="22"/>
          <w:szCs w:val="22"/>
        </w:rPr>
        <w:t>This course is a survey of the African</w:t>
      </w:r>
      <w:r w:rsidR="00AA2B7A">
        <w:rPr>
          <w:rFonts w:ascii="Calibri" w:hAnsi="Calibri"/>
          <w:sz w:val="22"/>
          <w:szCs w:val="22"/>
        </w:rPr>
        <w:t xml:space="preserve"> </w:t>
      </w:r>
      <w:r w:rsidRPr="00073E21">
        <w:rPr>
          <w:rFonts w:ascii="Calibri" w:hAnsi="Calibri"/>
          <w:sz w:val="22"/>
          <w:szCs w:val="22"/>
        </w:rPr>
        <w:t>American experience from its African origins to the twenty-first century.  Emphasis will be placed on African</w:t>
      </w:r>
      <w:r w:rsidR="00AA2B7A">
        <w:rPr>
          <w:rFonts w:ascii="Calibri" w:hAnsi="Calibri"/>
          <w:sz w:val="22"/>
          <w:szCs w:val="22"/>
        </w:rPr>
        <w:t xml:space="preserve"> </w:t>
      </w:r>
      <w:r w:rsidRPr="00073E21">
        <w:rPr>
          <w:rFonts w:ascii="Calibri" w:hAnsi="Calibri"/>
          <w:sz w:val="22"/>
          <w:szCs w:val="22"/>
        </w:rPr>
        <w:t>American social, cultural, and political developments and the role African American men and women played in the struggle for freedom, identity, and civil rights in United States history and the African Diaspora.</w:t>
      </w:r>
    </w:p>
    <w:p w14:paraId="575F3521" w14:textId="77777777" w:rsidR="005B5A5F" w:rsidRPr="00073E21" w:rsidRDefault="009E4528" w:rsidP="00AA2B7A">
      <w:pPr>
        <w:pStyle w:val="BodyTextIndent2"/>
        <w:widowControl/>
        <w:tabs>
          <w:tab w:val="left" w:pos="720"/>
          <w:tab w:val="left" w:pos="1170"/>
        </w:tabs>
        <w:spacing w:after="0" w:line="240" w:lineRule="auto"/>
        <w:ind w:left="720"/>
        <w:rPr>
          <w:rFonts w:ascii="Calibri" w:hAnsi="Calibri" w:cs="Arial"/>
          <w:sz w:val="22"/>
          <w:szCs w:val="22"/>
        </w:rPr>
      </w:pPr>
      <w:r w:rsidRPr="00073E21">
        <w:rPr>
          <w:rFonts w:ascii="Calibri" w:hAnsi="Calibri"/>
          <w:sz w:val="22"/>
          <w:szCs w:val="22"/>
        </w:rPr>
        <w:t>(I) International or diversity focus</w:t>
      </w:r>
    </w:p>
    <w:p w14:paraId="7A862121" w14:textId="77777777" w:rsidR="009E4528" w:rsidRPr="00073E21" w:rsidRDefault="009E4528" w:rsidP="00AA2B7A">
      <w:pPr>
        <w:pStyle w:val="BodyTextIndent2"/>
        <w:widowControl/>
        <w:tabs>
          <w:tab w:val="left" w:pos="720"/>
          <w:tab w:val="left" w:pos="1170"/>
        </w:tabs>
        <w:spacing w:after="0" w:line="240" w:lineRule="auto"/>
        <w:ind w:left="720"/>
        <w:rPr>
          <w:rFonts w:ascii="Calibri" w:hAnsi="Calibri" w:cs="Arial"/>
          <w:sz w:val="22"/>
          <w:szCs w:val="22"/>
        </w:rPr>
      </w:pPr>
    </w:p>
    <w:p w14:paraId="7558E28F" w14:textId="27AD3C81" w:rsidR="005B5A5F" w:rsidRPr="00AA2B7A" w:rsidRDefault="005B5A5F" w:rsidP="00AA2B7A">
      <w:pPr>
        <w:numPr>
          <w:ilvl w:val="0"/>
          <w:numId w:val="1"/>
        </w:numPr>
        <w:spacing w:after="120"/>
        <w:rPr>
          <w:rFonts w:ascii="Calibri" w:hAnsi="Calibri" w:cs="Arial"/>
          <w:b/>
          <w:sz w:val="22"/>
          <w:szCs w:val="22"/>
        </w:rPr>
      </w:pPr>
      <w:r w:rsidRPr="00073E21">
        <w:rPr>
          <w:rFonts w:ascii="Calibri" w:hAnsi="Calibri" w:cs="Arial"/>
          <w:b/>
          <w:sz w:val="22"/>
          <w:szCs w:val="22"/>
          <w:u w:val="single"/>
        </w:rPr>
        <w:t>PREREQUISITES FOR THIS COURSE:</w:t>
      </w:r>
      <w:r w:rsidRPr="00073E21">
        <w:rPr>
          <w:rFonts w:ascii="Calibri" w:hAnsi="Calibri" w:cs="Arial"/>
          <w:b/>
          <w:sz w:val="22"/>
          <w:szCs w:val="22"/>
        </w:rPr>
        <w:t xml:space="preserve">  </w:t>
      </w:r>
      <w:r w:rsidRPr="00AA2B7A">
        <w:rPr>
          <w:rFonts w:ascii="Calibri" w:hAnsi="Calibri" w:cs="Arial"/>
          <w:noProof/>
          <w:sz w:val="22"/>
          <w:szCs w:val="22"/>
        </w:rPr>
        <w:t>None</w:t>
      </w:r>
    </w:p>
    <w:p w14:paraId="4F2C41B3" w14:textId="776D8E5B" w:rsidR="005B5A5F" w:rsidRPr="00073E21" w:rsidRDefault="005B5A5F" w:rsidP="00AA2B7A">
      <w:pPr>
        <w:spacing w:after="120"/>
        <w:ind w:firstLine="720"/>
        <w:rPr>
          <w:rFonts w:ascii="Calibri" w:hAnsi="Calibri" w:cs="Arial"/>
          <w:sz w:val="22"/>
          <w:szCs w:val="22"/>
        </w:rPr>
      </w:pPr>
      <w:r w:rsidRPr="00073E21">
        <w:rPr>
          <w:rFonts w:ascii="Calibri" w:hAnsi="Calibri" w:cs="Arial"/>
          <w:b/>
          <w:sz w:val="22"/>
          <w:szCs w:val="22"/>
          <w:u w:val="single"/>
        </w:rPr>
        <w:t>CO-REQUISITES FOR THIS COURSE:</w:t>
      </w:r>
      <w:r w:rsidR="00AA2B7A">
        <w:rPr>
          <w:rFonts w:ascii="Calibri" w:hAnsi="Calibri" w:cs="Arial"/>
          <w:sz w:val="22"/>
          <w:szCs w:val="22"/>
        </w:rPr>
        <w:t xml:space="preserve"> </w:t>
      </w:r>
      <w:r w:rsidRPr="00073E21">
        <w:rPr>
          <w:rFonts w:ascii="Calibri" w:hAnsi="Calibri" w:cs="Arial"/>
          <w:noProof/>
          <w:sz w:val="22"/>
          <w:szCs w:val="22"/>
        </w:rPr>
        <w:t>None</w:t>
      </w:r>
    </w:p>
    <w:p w14:paraId="6FE15328" w14:textId="77777777" w:rsidR="005B5A5F" w:rsidRPr="00073E21" w:rsidRDefault="005B5A5F" w:rsidP="00DA66CF">
      <w:pPr>
        <w:ind w:firstLine="720"/>
        <w:rPr>
          <w:rFonts w:ascii="Calibri" w:hAnsi="Calibri" w:cs="Arial"/>
          <w:sz w:val="22"/>
          <w:szCs w:val="22"/>
        </w:rPr>
      </w:pPr>
    </w:p>
    <w:p w14:paraId="32400B49" w14:textId="77777777" w:rsidR="005B5A5F" w:rsidRPr="00073E21" w:rsidRDefault="005B5A5F" w:rsidP="00AA2B7A">
      <w:pPr>
        <w:numPr>
          <w:ilvl w:val="0"/>
          <w:numId w:val="1"/>
        </w:numPr>
        <w:spacing w:after="40"/>
        <w:rPr>
          <w:rFonts w:ascii="Calibri" w:hAnsi="Calibri" w:cs="Arial"/>
          <w:sz w:val="22"/>
          <w:szCs w:val="22"/>
        </w:rPr>
      </w:pPr>
      <w:r w:rsidRPr="00073E21">
        <w:rPr>
          <w:rFonts w:ascii="Calibri" w:hAnsi="Calibri" w:cs="Arial"/>
          <w:b/>
          <w:sz w:val="22"/>
          <w:szCs w:val="22"/>
          <w:u w:val="single"/>
        </w:rPr>
        <w:t>GENERAL COURSE INFORMATION:</w:t>
      </w:r>
      <w:r w:rsidRPr="00073E21">
        <w:rPr>
          <w:rFonts w:ascii="Calibri" w:hAnsi="Calibri" w:cs="Arial"/>
          <w:b/>
          <w:sz w:val="22"/>
          <w:szCs w:val="22"/>
        </w:rPr>
        <w:t xml:space="preserve">  </w:t>
      </w:r>
      <w:r w:rsidRPr="00073E21">
        <w:rPr>
          <w:rFonts w:ascii="Calibri" w:hAnsi="Calibri" w:cs="Arial"/>
          <w:sz w:val="22"/>
          <w:szCs w:val="22"/>
        </w:rPr>
        <w:t>Topic Outline.</w:t>
      </w:r>
    </w:p>
    <w:p w14:paraId="6A3FB5D1"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Africa and the Making of the African Diaspora</w:t>
      </w:r>
    </w:p>
    <w:p w14:paraId="292F147A"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Origins and Expansion of Slavery in North America and the Atlantic World</w:t>
      </w:r>
    </w:p>
    <w:p w14:paraId="0E316856"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Early African American Cultural and Community Formation in Slavery and Freedom</w:t>
      </w:r>
    </w:p>
    <w:p w14:paraId="187C60D2"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The Struggle for Freedom from the American Revolution to the Civil War</w:t>
      </w:r>
    </w:p>
    <w:p w14:paraId="769B06E4"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African American Political, Social, and Cultural Developments in the post-Civil War Era</w:t>
      </w:r>
    </w:p>
    <w:p w14:paraId="34645848"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 xml:space="preserve">African American Strategies of Resistance from Reconstruction to the Great Migration </w:t>
      </w:r>
    </w:p>
    <w:p w14:paraId="089B9AF3"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The “New Negro” and the struggle for freedom and democracy in the Great Depression and World War II</w:t>
      </w:r>
    </w:p>
    <w:p w14:paraId="5494191E"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The Cold War and the Civil Rights Movement after World War II</w:t>
      </w:r>
    </w:p>
    <w:p w14:paraId="5094809E"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Black Power and New Directions in the 1960s and 1970s</w:t>
      </w:r>
    </w:p>
    <w:p w14:paraId="6C171CBD" w14:textId="77777777" w:rsidR="00B30597" w:rsidRPr="00073E21" w:rsidRDefault="00B30597" w:rsidP="00AA2B7A">
      <w:pPr>
        <w:pStyle w:val="ListParagraph"/>
        <w:widowControl/>
        <w:numPr>
          <w:ilvl w:val="0"/>
          <w:numId w:val="5"/>
        </w:numPr>
        <w:tabs>
          <w:tab w:val="left" w:pos="720"/>
        </w:tabs>
        <w:spacing w:after="40"/>
        <w:ind w:right="-90"/>
        <w:rPr>
          <w:rFonts w:ascii="Calibri" w:hAnsi="Calibri"/>
          <w:sz w:val="22"/>
          <w:szCs w:val="22"/>
        </w:rPr>
      </w:pPr>
      <w:r w:rsidRPr="00073E21">
        <w:rPr>
          <w:rFonts w:ascii="Calibri" w:hAnsi="Calibri"/>
          <w:sz w:val="22"/>
          <w:szCs w:val="22"/>
        </w:rPr>
        <w:t>Political, Cultural, and Economic Change and Transformation in the Late Twentieth Century</w:t>
      </w:r>
    </w:p>
    <w:p w14:paraId="4DB67BB7" w14:textId="77777777" w:rsidR="005B5A5F" w:rsidRPr="00073E21" w:rsidRDefault="005B5A5F" w:rsidP="00B30597">
      <w:pPr>
        <w:tabs>
          <w:tab w:val="left" w:pos="1080"/>
        </w:tabs>
        <w:ind w:left="1080" w:hanging="360"/>
        <w:rPr>
          <w:rFonts w:ascii="Calibri" w:hAnsi="Calibri" w:cs="Arial"/>
          <w:noProof/>
          <w:sz w:val="22"/>
          <w:szCs w:val="22"/>
        </w:rPr>
      </w:pPr>
    </w:p>
    <w:p w14:paraId="6CB4FB76" w14:textId="77777777" w:rsidR="00FE36B6" w:rsidRPr="00BA3BB9" w:rsidRDefault="00FE36B6" w:rsidP="00FE36B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DC29F4B" w14:textId="77777777" w:rsidR="00FE36B6" w:rsidRPr="009A197E" w:rsidRDefault="00FE36B6" w:rsidP="00FE36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E65C6E7" w14:textId="77777777"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8C70C5" w14:textId="77777777"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3CF224A" w14:textId="77777777"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C6339DE" w14:textId="77777777"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5AFA9FA" w14:textId="77777777"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4F18BBBA" w14:textId="77777777"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2E6BB98" w14:textId="77777777" w:rsidR="00FE36B6" w:rsidRDefault="00FE36B6" w:rsidP="00FE36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8B774B5" w14:textId="77777777" w:rsidR="005B5A5F" w:rsidRPr="00073E21" w:rsidRDefault="005B5A5F" w:rsidP="0023397D">
      <w:pPr>
        <w:tabs>
          <w:tab w:val="left" w:pos="1080"/>
        </w:tabs>
        <w:ind w:left="1080" w:hanging="360"/>
        <w:rPr>
          <w:rFonts w:ascii="Calibri" w:hAnsi="Calibri" w:cs="Arial"/>
          <w:sz w:val="22"/>
          <w:szCs w:val="22"/>
        </w:rPr>
      </w:pPr>
    </w:p>
    <w:p w14:paraId="61053053" w14:textId="77777777" w:rsidR="00FE36B6" w:rsidRPr="00FE36B6" w:rsidRDefault="00FE36B6" w:rsidP="00AA2B7A">
      <w:pPr>
        <w:shd w:val="clear" w:color="auto" w:fill="FFFFFF"/>
        <w:spacing w:after="60"/>
        <w:ind w:firstLine="720"/>
        <w:rPr>
          <w:rFonts w:asciiTheme="minorHAnsi" w:hAnsiTheme="minorHAnsi"/>
          <w:color w:val="000000"/>
          <w:sz w:val="22"/>
          <w:szCs w:val="22"/>
        </w:rPr>
      </w:pPr>
      <w:r w:rsidRPr="00FE36B6">
        <w:rPr>
          <w:rFonts w:asciiTheme="minorHAnsi" w:hAnsiTheme="minorHAnsi"/>
          <w:b/>
          <w:bCs/>
          <w:color w:val="000000"/>
          <w:sz w:val="22"/>
          <w:szCs w:val="22"/>
        </w:rPr>
        <w:t>A.</w:t>
      </w:r>
      <w:r w:rsidRPr="00FE36B6">
        <w:rPr>
          <w:rFonts w:asciiTheme="minorHAnsi" w:hAnsiTheme="minorHAnsi"/>
          <w:color w:val="000000"/>
          <w:sz w:val="22"/>
          <w:szCs w:val="22"/>
        </w:rPr>
        <w:t>  </w:t>
      </w:r>
      <w:r w:rsidRPr="00FE36B6">
        <w:rPr>
          <w:rFonts w:asciiTheme="minorHAnsi" w:hAnsiTheme="minorHAnsi"/>
          <w:b/>
          <w:bCs/>
          <w:color w:val="000000"/>
          <w:sz w:val="22"/>
          <w:szCs w:val="22"/>
        </w:rPr>
        <w:t>General Education Competencies and </w:t>
      </w:r>
      <w:r w:rsidRPr="00FE36B6">
        <w:rPr>
          <w:rFonts w:asciiTheme="minorHAnsi" w:hAnsiTheme="minorHAnsi"/>
          <w:b/>
          <w:bCs/>
          <w:sz w:val="22"/>
          <w:szCs w:val="22"/>
        </w:rPr>
        <w:t>Course</w:t>
      </w:r>
      <w:r w:rsidRPr="00FE36B6">
        <w:rPr>
          <w:rFonts w:asciiTheme="minorHAnsi" w:hAnsiTheme="minorHAnsi"/>
          <w:b/>
          <w:bCs/>
          <w:color w:val="FF0000"/>
          <w:sz w:val="22"/>
          <w:szCs w:val="22"/>
        </w:rPr>
        <w:t> </w:t>
      </w:r>
      <w:r w:rsidRPr="00FE36B6">
        <w:rPr>
          <w:rFonts w:asciiTheme="minorHAnsi" w:hAnsiTheme="minorHAnsi"/>
          <w:b/>
          <w:bCs/>
          <w:color w:val="000000"/>
          <w:sz w:val="22"/>
          <w:szCs w:val="22"/>
        </w:rPr>
        <w:t>Outcomes</w:t>
      </w:r>
    </w:p>
    <w:p w14:paraId="1F1BD890" w14:textId="55D4D2BB" w:rsidR="00FE36B6" w:rsidRPr="00FE36B6" w:rsidRDefault="00FE36B6" w:rsidP="00FE36B6">
      <w:pPr>
        <w:shd w:val="clear" w:color="auto" w:fill="FFFFFF"/>
        <w:ind w:left="720"/>
        <w:rPr>
          <w:rFonts w:asciiTheme="minorHAnsi" w:hAnsiTheme="minorHAnsi"/>
          <w:color w:val="000000"/>
          <w:sz w:val="22"/>
          <w:szCs w:val="22"/>
        </w:rPr>
      </w:pPr>
      <w:r w:rsidRPr="00FE36B6">
        <w:rPr>
          <w:rFonts w:asciiTheme="minorHAnsi" w:hAnsiTheme="minorHAnsi"/>
          <w:color w:val="000000"/>
          <w:sz w:val="22"/>
          <w:szCs w:val="22"/>
        </w:rPr>
        <w:t>1. Listed here are the outcomes/objectives assessed in this course which play an </w:t>
      </w:r>
      <w:r w:rsidRPr="00FE36B6">
        <w:rPr>
          <w:rFonts w:asciiTheme="minorHAnsi" w:hAnsiTheme="minorHAnsi"/>
          <w:i/>
          <w:iCs/>
          <w:color w:val="000000"/>
          <w:sz w:val="22"/>
          <w:szCs w:val="22"/>
        </w:rPr>
        <w:t>integral</w:t>
      </w:r>
      <w:r w:rsidRPr="00FE36B6">
        <w:rPr>
          <w:rFonts w:asciiTheme="minorHAnsi" w:hAnsiTheme="minorHAnsi"/>
          <w:color w:val="000000"/>
          <w:sz w:val="22"/>
          <w:szCs w:val="22"/>
        </w:rPr>
        <w:t> part in the student’s general education along with the general education competenc</w:t>
      </w:r>
      <w:r w:rsidR="008416D3">
        <w:rPr>
          <w:rFonts w:asciiTheme="minorHAnsi" w:hAnsiTheme="minorHAnsi"/>
          <w:color w:val="000000"/>
          <w:sz w:val="22"/>
          <w:szCs w:val="22"/>
        </w:rPr>
        <w:t>ies</w:t>
      </w:r>
      <w:r w:rsidRPr="00FE36B6">
        <w:rPr>
          <w:rFonts w:asciiTheme="minorHAnsi" w:hAnsiTheme="minorHAnsi"/>
          <w:color w:val="000000"/>
          <w:sz w:val="22"/>
          <w:szCs w:val="22"/>
        </w:rPr>
        <w:t xml:space="preserve"> </w:t>
      </w:r>
      <w:r w:rsidR="008416D3">
        <w:rPr>
          <w:rFonts w:asciiTheme="minorHAnsi" w:hAnsiTheme="minorHAnsi"/>
          <w:color w:val="000000"/>
          <w:sz w:val="22"/>
          <w:szCs w:val="22"/>
        </w:rPr>
        <w:t>they</w:t>
      </w:r>
      <w:r w:rsidRPr="00FE36B6">
        <w:rPr>
          <w:rFonts w:asciiTheme="minorHAnsi" w:hAnsiTheme="minorHAnsi"/>
          <w:color w:val="000000"/>
          <w:sz w:val="22"/>
          <w:szCs w:val="22"/>
        </w:rPr>
        <w:t xml:space="preserve"> support.</w:t>
      </w:r>
    </w:p>
    <w:p w14:paraId="0A4FE22F" w14:textId="77777777" w:rsidR="00FE36B6" w:rsidRPr="00FE36B6" w:rsidRDefault="00FE36B6" w:rsidP="00FE36B6">
      <w:pPr>
        <w:shd w:val="clear" w:color="auto" w:fill="FFFFFF"/>
        <w:rPr>
          <w:rFonts w:asciiTheme="minorHAnsi" w:hAnsiTheme="minorHAnsi"/>
          <w:color w:val="000000"/>
          <w:sz w:val="22"/>
          <w:szCs w:val="22"/>
        </w:rPr>
      </w:pPr>
      <w:r w:rsidRPr="00FE36B6">
        <w:rPr>
          <w:rFonts w:asciiTheme="minorHAnsi" w:hAnsiTheme="minorHAnsi"/>
          <w:color w:val="000000"/>
          <w:sz w:val="22"/>
          <w:szCs w:val="22"/>
        </w:rPr>
        <w:t> </w:t>
      </w:r>
    </w:p>
    <w:p w14:paraId="0B66EFEB" w14:textId="3A2C6F04" w:rsidR="008F50F1" w:rsidRDefault="00FE36B6" w:rsidP="00AA2B7A">
      <w:pPr>
        <w:shd w:val="clear" w:color="auto" w:fill="FFFFFF" w:themeFill="background1"/>
        <w:spacing w:after="60"/>
        <w:ind w:left="720"/>
        <w:rPr>
          <w:rFonts w:asciiTheme="minorHAnsi" w:hAnsiTheme="minorHAnsi"/>
          <w:color w:val="000000" w:themeColor="text1"/>
          <w:sz w:val="22"/>
          <w:szCs w:val="22"/>
        </w:rPr>
      </w:pPr>
      <w:r w:rsidRPr="7ECF1D5A">
        <w:rPr>
          <w:rFonts w:asciiTheme="minorHAnsi" w:hAnsiTheme="minorHAnsi"/>
          <w:color w:val="000000"/>
          <w:sz w:val="22"/>
          <w:szCs w:val="22"/>
        </w:rPr>
        <w:t>General Education Competenc</w:t>
      </w:r>
      <w:r w:rsidR="008416D3">
        <w:rPr>
          <w:rFonts w:asciiTheme="minorHAnsi" w:hAnsiTheme="minorHAnsi"/>
          <w:color w:val="000000"/>
          <w:sz w:val="22"/>
          <w:szCs w:val="22"/>
        </w:rPr>
        <w:t>ies</w:t>
      </w:r>
      <w:r w:rsidRPr="7ECF1D5A">
        <w:rPr>
          <w:rFonts w:asciiTheme="minorHAnsi" w:hAnsiTheme="minorHAnsi"/>
          <w:color w:val="000000"/>
          <w:sz w:val="22"/>
          <w:szCs w:val="22"/>
        </w:rPr>
        <w:t xml:space="preserve">: </w:t>
      </w:r>
    </w:p>
    <w:p w14:paraId="35A4DEB2" w14:textId="0AC37265" w:rsidR="008F50F1" w:rsidRDefault="00FE36B6" w:rsidP="7ECF1D5A">
      <w:pPr>
        <w:shd w:val="clear" w:color="auto" w:fill="FFFFFF" w:themeFill="background1"/>
        <w:ind w:left="720"/>
        <w:rPr>
          <w:rFonts w:asciiTheme="minorHAnsi" w:hAnsiTheme="minorHAnsi"/>
          <w:color w:val="000000"/>
          <w:sz w:val="22"/>
          <w:szCs w:val="22"/>
        </w:rPr>
      </w:pPr>
      <w:r w:rsidRPr="7ECF1D5A">
        <w:rPr>
          <w:rFonts w:asciiTheme="minorHAnsi" w:hAnsiTheme="minorHAnsi"/>
          <w:b/>
          <w:bCs/>
          <w:color w:val="000000"/>
          <w:sz w:val="22"/>
          <w:szCs w:val="22"/>
        </w:rPr>
        <w:t xml:space="preserve">Think </w:t>
      </w:r>
      <w:r w:rsidRPr="00D16E1A">
        <w:rPr>
          <w:rFonts w:asciiTheme="minorHAnsi" w:hAnsiTheme="minorHAnsi"/>
          <w:color w:val="000000"/>
          <w:sz w:val="22"/>
          <w:szCs w:val="22"/>
        </w:rPr>
        <w:t>critically about questions to yield meaning and value</w:t>
      </w:r>
    </w:p>
    <w:p w14:paraId="1100204B" w14:textId="77777777" w:rsidR="008F50F1" w:rsidRDefault="008F50F1" w:rsidP="008F50F1">
      <w:pPr>
        <w:shd w:val="clear" w:color="auto" w:fill="FFFFFF"/>
        <w:rPr>
          <w:rFonts w:asciiTheme="minorHAnsi" w:hAnsiTheme="minorHAnsi"/>
          <w:color w:val="000000"/>
          <w:sz w:val="22"/>
          <w:szCs w:val="22"/>
        </w:rPr>
      </w:pPr>
    </w:p>
    <w:p w14:paraId="523C4EFB" w14:textId="7F5D0ECD" w:rsidR="008F50F1" w:rsidRPr="00FE36B6" w:rsidRDefault="008F50F1" w:rsidP="00AA2B7A">
      <w:pPr>
        <w:shd w:val="clear" w:color="auto" w:fill="FFFFFF" w:themeFill="background1"/>
        <w:spacing w:after="60"/>
        <w:ind w:left="720" w:firstLine="360"/>
        <w:rPr>
          <w:rFonts w:asciiTheme="minorHAnsi" w:hAnsiTheme="minorHAnsi"/>
          <w:color w:val="000000"/>
          <w:sz w:val="22"/>
          <w:szCs w:val="22"/>
        </w:rPr>
      </w:pPr>
      <w:r w:rsidRPr="7ECF1D5A">
        <w:rPr>
          <w:rFonts w:asciiTheme="minorHAnsi" w:hAnsiTheme="minorHAnsi"/>
          <w:color w:val="000000" w:themeColor="text1"/>
          <w:sz w:val="22"/>
          <w:szCs w:val="22"/>
        </w:rPr>
        <w:t>Course Outcomes or Objectives Supporting the General Education Competency Selected:</w:t>
      </w:r>
    </w:p>
    <w:p w14:paraId="6EAED111" w14:textId="5C17D465" w:rsidR="008F50F1" w:rsidRPr="00FE36B6" w:rsidRDefault="008F50F1" w:rsidP="7ECF1D5A">
      <w:pPr>
        <w:pStyle w:val="ListParagraph"/>
        <w:numPr>
          <w:ilvl w:val="0"/>
          <w:numId w:val="6"/>
        </w:numPr>
        <w:shd w:val="clear" w:color="auto" w:fill="FFFFFF" w:themeFill="background1"/>
        <w:rPr>
          <w:rFonts w:asciiTheme="minorHAnsi" w:hAnsiTheme="minorHAnsi"/>
          <w:color w:val="000000"/>
          <w:sz w:val="22"/>
          <w:szCs w:val="22"/>
        </w:rPr>
      </w:pPr>
      <w:r w:rsidRPr="7ECF1D5A">
        <w:rPr>
          <w:rFonts w:asciiTheme="minorHAnsi" w:hAnsiTheme="minorHAnsi"/>
          <w:sz w:val="22"/>
          <w:szCs w:val="22"/>
        </w:rPr>
        <w:t>Students will analyze historical evidence, primary sources, and generate arguments and conclusions about major problems and debates in African</w:t>
      </w:r>
      <w:r w:rsidR="00AA2B7A">
        <w:rPr>
          <w:rFonts w:asciiTheme="minorHAnsi" w:hAnsiTheme="minorHAnsi"/>
          <w:sz w:val="22"/>
          <w:szCs w:val="22"/>
        </w:rPr>
        <w:t xml:space="preserve"> </w:t>
      </w:r>
      <w:r w:rsidRPr="7ECF1D5A">
        <w:rPr>
          <w:rFonts w:asciiTheme="minorHAnsi" w:hAnsiTheme="minorHAnsi"/>
          <w:sz w:val="22"/>
          <w:szCs w:val="22"/>
        </w:rPr>
        <w:t>American history.</w:t>
      </w:r>
    </w:p>
    <w:p w14:paraId="439769DE" w14:textId="77777777" w:rsidR="008F50F1" w:rsidRDefault="008F50F1" w:rsidP="00D16E1A">
      <w:pPr>
        <w:shd w:val="clear" w:color="auto" w:fill="FFFFFF"/>
        <w:ind w:left="720"/>
        <w:rPr>
          <w:rFonts w:asciiTheme="minorHAnsi" w:hAnsiTheme="minorHAnsi"/>
          <w:color w:val="000000"/>
          <w:sz w:val="22"/>
          <w:szCs w:val="22"/>
        </w:rPr>
      </w:pPr>
    </w:p>
    <w:p w14:paraId="22C54AAF" w14:textId="07083AC7" w:rsidR="008F50F1" w:rsidRDefault="00575F3D" w:rsidP="00D16E1A">
      <w:pPr>
        <w:shd w:val="clear" w:color="auto" w:fill="FFFFFF" w:themeFill="background1"/>
        <w:ind w:left="720"/>
        <w:rPr>
          <w:rFonts w:asciiTheme="minorHAnsi" w:hAnsiTheme="minorHAnsi"/>
          <w:color w:val="000000"/>
          <w:sz w:val="22"/>
          <w:szCs w:val="22"/>
        </w:rPr>
      </w:pPr>
      <w:r w:rsidRPr="00D16E1A">
        <w:rPr>
          <w:rFonts w:asciiTheme="minorHAnsi" w:hAnsiTheme="minorHAnsi"/>
          <w:b/>
          <w:bCs/>
          <w:color w:val="000000" w:themeColor="text1"/>
          <w:sz w:val="22"/>
          <w:szCs w:val="22"/>
        </w:rPr>
        <w:t xml:space="preserve">Visualize </w:t>
      </w:r>
      <w:r w:rsidRPr="7ECF1D5A">
        <w:rPr>
          <w:rFonts w:asciiTheme="minorHAnsi" w:hAnsiTheme="minorHAnsi"/>
          <w:color w:val="000000" w:themeColor="text1"/>
          <w:sz w:val="22"/>
          <w:szCs w:val="22"/>
        </w:rPr>
        <w:t>and engage the world from different historical, social, religious, and cultural approaches</w:t>
      </w:r>
    </w:p>
    <w:p w14:paraId="05CED7AC" w14:textId="77777777" w:rsidR="008F50F1" w:rsidRDefault="008F50F1" w:rsidP="00D16E1A">
      <w:pPr>
        <w:shd w:val="clear" w:color="auto" w:fill="FFFFFF"/>
        <w:ind w:left="720"/>
        <w:rPr>
          <w:rFonts w:asciiTheme="minorHAnsi" w:hAnsiTheme="minorHAnsi"/>
          <w:color w:val="000000"/>
          <w:sz w:val="22"/>
          <w:szCs w:val="22"/>
        </w:rPr>
      </w:pPr>
    </w:p>
    <w:p w14:paraId="6B348885" w14:textId="6E536DBA" w:rsidR="008F50F1" w:rsidRPr="00FE36B6" w:rsidRDefault="008F50F1" w:rsidP="00AA2B7A">
      <w:pPr>
        <w:shd w:val="clear" w:color="auto" w:fill="FFFFFF" w:themeFill="background1"/>
        <w:spacing w:after="60"/>
        <w:ind w:firstLine="1080"/>
        <w:rPr>
          <w:rFonts w:asciiTheme="minorHAnsi" w:hAnsiTheme="minorHAnsi"/>
          <w:color w:val="000000"/>
          <w:sz w:val="22"/>
          <w:szCs w:val="22"/>
        </w:rPr>
      </w:pPr>
      <w:r w:rsidRPr="7ECF1D5A">
        <w:rPr>
          <w:rFonts w:asciiTheme="minorHAnsi" w:hAnsiTheme="minorHAnsi"/>
          <w:color w:val="000000" w:themeColor="text1"/>
          <w:sz w:val="22"/>
          <w:szCs w:val="22"/>
        </w:rPr>
        <w:t xml:space="preserve"> Course Outcomes or Objectives Supporting the General Education Competency Selected:</w:t>
      </w:r>
    </w:p>
    <w:p w14:paraId="59664882" w14:textId="1B688F73" w:rsidR="00FE36B6" w:rsidRPr="00D16E1A" w:rsidRDefault="008F50F1" w:rsidP="00D16E1A">
      <w:pPr>
        <w:pStyle w:val="ListParagraph"/>
        <w:numPr>
          <w:ilvl w:val="0"/>
          <w:numId w:val="6"/>
        </w:numPr>
        <w:shd w:val="clear" w:color="auto" w:fill="FFFFFF" w:themeFill="background1"/>
        <w:rPr>
          <w:rFonts w:asciiTheme="minorHAnsi" w:hAnsiTheme="minorHAnsi"/>
          <w:color w:val="000000"/>
          <w:sz w:val="22"/>
          <w:szCs w:val="22"/>
        </w:rPr>
      </w:pPr>
      <w:r w:rsidRPr="7ECF1D5A">
        <w:rPr>
          <w:rFonts w:asciiTheme="minorHAnsi" w:hAnsiTheme="minorHAnsi"/>
          <w:color w:val="000000" w:themeColor="text1"/>
          <w:sz w:val="22"/>
          <w:szCs w:val="22"/>
        </w:rPr>
        <w:t xml:space="preserve">Students will examine the perspectives and experiences of Africans and African Americans in the major historical eras of American history. Using primary and secondary sources, class discussions, and lectures, students will explore the cultural, political, and economic contributions of and setbacks faced by African Americans in the United States. </w:t>
      </w:r>
    </w:p>
    <w:p w14:paraId="7956DAA0" w14:textId="77777777" w:rsidR="005B5A5F" w:rsidRPr="00FE36B6" w:rsidRDefault="005B5A5F" w:rsidP="00DA66CF">
      <w:pPr>
        <w:ind w:left="720"/>
        <w:rPr>
          <w:rFonts w:asciiTheme="minorHAnsi" w:hAnsiTheme="minorHAnsi" w:cs="Arial"/>
          <w:b/>
          <w:sz w:val="22"/>
          <w:szCs w:val="22"/>
          <w:u w:val="single"/>
        </w:rPr>
      </w:pPr>
    </w:p>
    <w:p w14:paraId="140E2E6E" w14:textId="77777777" w:rsidR="00FE36B6" w:rsidRPr="00FE36B6" w:rsidRDefault="00FE36B6" w:rsidP="00AA2B7A">
      <w:pPr>
        <w:shd w:val="clear" w:color="auto" w:fill="FFFFFF"/>
        <w:spacing w:after="120"/>
        <w:ind w:left="720" w:firstLine="30"/>
        <w:rPr>
          <w:rFonts w:asciiTheme="minorHAnsi" w:hAnsiTheme="minorHAnsi"/>
          <w:b/>
          <w:sz w:val="22"/>
          <w:szCs w:val="22"/>
        </w:rPr>
      </w:pPr>
      <w:r w:rsidRPr="00FE36B6">
        <w:rPr>
          <w:rFonts w:asciiTheme="minorHAnsi" w:hAnsiTheme="minorHAnsi"/>
          <w:b/>
          <w:color w:val="000000"/>
          <w:sz w:val="22"/>
          <w:szCs w:val="22"/>
        </w:rPr>
        <w:t>B.</w:t>
      </w:r>
      <w:r w:rsidRPr="00FE36B6">
        <w:rPr>
          <w:rFonts w:asciiTheme="minorHAnsi" w:hAnsiTheme="minorHAnsi"/>
          <w:color w:val="000000"/>
          <w:sz w:val="22"/>
          <w:szCs w:val="22"/>
        </w:rPr>
        <w:t xml:space="preserve"> </w:t>
      </w:r>
      <w:r w:rsidRPr="00FE36B6">
        <w:rPr>
          <w:rFonts w:asciiTheme="minorHAnsi" w:hAnsiTheme="minorHAnsi"/>
          <w:b/>
          <w:sz w:val="22"/>
          <w:szCs w:val="22"/>
        </w:rPr>
        <w:t>Other Course Objectives/Standards</w:t>
      </w:r>
    </w:p>
    <w:p w14:paraId="5211D3A3" w14:textId="77777777" w:rsidR="00FE36B6" w:rsidRPr="00FE36B6" w:rsidRDefault="00FE36B6" w:rsidP="00AA2B7A">
      <w:pPr>
        <w:pStyle w:val="ListParagraph"/>
        <w:numPr>
          <w:ilvl w:val="0"/>
          <w:numId w:val="6"/>
        </w:numPr>
        <w:spacing w:after="120"/>
        <w:rPr>
          <w:rFonts w:asciiTheme="minorHAnsi" w:hAnsiTheme="minorHAnsi"/>
          <w:sz w:val="22"/>
          <w:szCs w:val="22"/>
        </w:rPr>
      </w:pPr>
      <w:r w:rsidRPr="7ECF1D5A">
        <w:rPr>
          <w:rFonts w:asciiTheme="minorHAnsi" w:hAnsiTheme="minorHAnsi"/>
          <w:sz w:val="22"/>
          <w:szCs w:val="22"/>
        </w:rPr>
        <w:t>Students will demonstrate knowledge of the Slave Trade and understanding of the origins and development of slavery in North America and the Atlantic World.</w:t>
      </w:r>
    </w:p>
    <w:p w14:paraId="0525E98E" w14:textId="2F841E24" w:rsidR="00FE36B6" w:rsidRPr="00FE36B6" w:rsidRDefault="00FE36B6" w:rsidP="00AA2B7A">
      <w:pPr>
        <w:pStyle w:val="ListParagraph"/>
        <w:numPr>
          <w:ilvl w:val="0"/>
          <w:numId w:val="6"/>
        </w:numPr>
        <w:spacing w:after="120"/>
        <w:rPr>
          <w:rFonts w:asciiTheme="minorHAnsi" w:hAnsiTheme="minorHAnsi"/>
          <w:sz w:val="22"/>
          <w:szCs w:val="22"/>
        </w:rPr>
      </w:pPr>
      <w:r w:rsidRPr="7ECF1D5A">
        <w:rPr>
          <w:rFonts w:asciiTheme="minorHAnsi" w:hAnsiTheme="minorHAnsi"/>
          <w:sz w:val="22"/>
          <w:szCs w:val="22"/>
        </w:rPr>
        <w:t>Students will analyze African</w:t>
      </w:r>
      <w:r w:rsidR="00AA2B7A">
        <w:rPr>
          <w:rFonts w:asciiTheme="minorHAnsi" w:hAnsiTheme="minorHAnsi"/>
          <w:sz w:val="22"/>
          <w:szCs w:val="22"/>
        </w:rPr>
        <w:t xml:space="preserve"> </w:t>
      </w:r>
      <w:r w:rsidRPr="7ECF1D5A">
        <w:rPr>
          <w:rFonts w:asciiTheme="minorHAnsi" w:hAnsiTheme="minorHAnsi"/>
          <w:sz w:val="22"/>
          <w:szCs w:val="22"/>
        </w:rPr>
        <w:t>American cultural and community formation in early America and the strategies utilized in the struggle for freedom from the American Revolution to the Civil War.</w:t>
      </w:r>
    </w:p>
    <w:p w14:paraId="62218415" w14:textId="77777777" w:rsidR="00FE36B6" w:rsidRDefault="00FE36B6" w:rsidP="00AA2B7A">
      <w:pPr>
        <w:pStyle w:val="ListParagraph"/>
        <w:numPr>
          <w:ilvl w:val="0"/>
          <w:numId w:val="6"/>
        </w:numPr>
        <w:spacing w:after="120"/>
        <w:rPr>
          <w:rFonts w:asciiTheme="minorHAnsi" w:hAnsiTheme="minorHAnsi"/>
          <w:sz w:val="22"/>
          <w:szCs w:val="22"/>
        </w:rPr>
      </w:pPr>
      <w:r w:rsidRPr="7ECF1D5A">
        <w:rPr>
          <w:rFonts w:asciiTheme="minorHAnsi" w:hAnsiTheme="minorHAnsi"/>
          <w:sz w:val="22"/>
          <w:szCs w:val="22"/>
        </w:rPr>
        <w:t>Students will demonstrate knowledge of Africa-American social, political, economic developments after the Civil War and analyze the different strategies utilized in the struggle for civil rights up to the Great Migration.</w:t>
      </w:r>
    </w:p>
    <w:p w14:paraId="1B94DA55" w14:textId="77777777" w:rsidR="00FE36B6" w:rsidRDefault="00FE36B6" w:rsidP="00AA2B7A">
      <w:pPr>
        <w:pStyle w:val="ListParagraph"/>
        <w:numPr>
          <w:ilvl w:val="0"/>
          <w:numId w:val="6"/>
        </w:numPr>
        <w:spacing w:after="120"/>
        <w:rPr>
          <w:rFonts w:asciiTheme="minorHAnsi" w:hAnsiTheme="minorHAnsi"/>
          <w:sz w:val="22"/>
          <w:szCs w:val="22"/>
        </w:rPr>
      </w:pPr>
      <w:r w:rsidRPr="7ECF1D5A">
        <w:rPr>
          <w:rFonts w:asciiTheme="minorHAnsi" w:hAnsiTheme="minorHAnsi"/>
          <w:sz w:val="22"/>
          <w:szCs w:val="22"/>
        </w:rPr>
        <w:t>Students will demonstrate knowledge of the origins of the civil rights movement and analyze its evolution in the Cold War era.</w:t>
      </w:r>
    </w:p>
    <w:p w14:paraId="6C0017C8" w14:textId="77777777" w:rsidR="00FE36B6" w:rsidRDefault="00FE36B6" w:rsidP="00AA2B7A">
      <w:pPr>
        <w:pStyle w:val="ListParagraph"/>
        <w:numPr>
          <w:ilvl w:val="0"/>
          <w:numId w:val="6"/>
        </w:numPr>
        <w:spacing w:after="120"/>
        <w:rPr>
          <w:rFonts w:asciiTheme="minorHAnsi" w:hAnsiTheme="minorHAnsi"/>
          <w:sz w:val="22"/>
          <w:szCs w:val="22"/>
        </w:rPr>
      </w:pPr>
      <w:r w:rsidRPr="7ECF1D5A">
        <w:rPr>
          <w:rFonts w:asciiTheme="minorHAnsi" w:hAnsiTheme="minorHAnsi"/>
          <w:sz w:val="22"/>
          <w:szCs w:val="22"/>
        </w:rPr>
        <w:t>Students will describe the origins of the Black Power Movement and new directions in the struggle for civil rights and identity from the 1960s to the twenty-first century.</w:t>
      </w:r>
    </w:p>
    <w:p w14:paraId="5DD29142" w14:textId="77777777" w:rsidR="00FE36B6" w:rsidRPr="00FE36B6" w:rsidRDefault="00FE36B6" w:rsidP="00AA2B7A">
      <w:pPr>
        <w:pStyle w:val="ListParagraph"/>
        <w:numPr>
          <w:ilvl w:val="0"/>
          <w:numId w:val="6"/>
        </w:numPr>
        <w:spacing w:after="120"/>
        <w:rPr>
          <w:rFonts w:asciiTheme="minorHAnsi" w:hAnsiTheme="minorHAnsi"/>
          <w:sz w:val="22"/>
          <w:szCs w:val="22"/>
        </w:rPr>
      </w:pPr>
      <w:r w:rsidRPr="7ECF1D5A">
        <w:rPr>
          <w:rFonts w:asciiTheme="minorHAnsi" w:hAnsiTheme="minorHAnsi"/>
          <w:sz w:val="22"/>
          <w:szCs w:val="22"/>
        </w:rPr>
        <w:t>Students will be able to identify and analyze the historical context of current issues and challenges in the ongoing struggle for freedom, civil rights, and democracy in the twenty-first century.</w:t>
      </w:r>
    </w:p>
    <w:p w14:paraId="721B7407" w14:textId="77777777" w:rsidR="00FE36B6" w:rsidRPr="00073E21" w:rsidRDefault="00FE36B6" w:rsidP="00DA66CF">
      <w:pPr>
        <w:ind w:left="720"/>
        <w:rPr>
          <w:rFonts w:ascii="Calibri" w:hAnsi="Calibri" w:cs="Arial"/>
          <w:b/>
          <w:sz w:val="22"/>
          <w:szCs w:val="22"/>
          <w:u w:val="single"/>
        </w:rPr>
      </w:pPr>
    </w:p>
    <w:p w14:paraId="223F35B1" w14:textId="77777777" w:rsidR="005B5A5F" w:rsidRPr="00073E21" w:rsidRDefault="005B5A5F" w:rsidP="00BE594D">
      <w:pPr>
        <w:numPr>
          <w:ilvl w:val="0"/>
          <w:numId w:val="3"/>
        </w:numPr>
        <w:rPr>
          <w:rFonts w:ascii="Calibri" w:hAnsi="Calibri" w:cs="Arial"/>
          <w:sz w:val="22"/>
          <w:szCs w:val="22"/>
        </w:rPr>
      </w:pPr>
      <w:r w:rsidRPr="00073E21">
        <w:rPr>
          <w:rFonts w:ascii="Calibri" w:hAnsi="Calibri" w:cs="Arial"/>
          <w:b/>
          <w:sz w:val="22"/>
          <w:szCs w:val="22"/>
          <w:u w:val="single"/>
        </w:rPr>
        <w:t>DISTRICT-WIDE POLICIES:</w:t>
      </w:r>
    </w:p>
    <w:p w14:paraId="6DFB9898" w14:textId="77777777" w:rsidR="005B5A5F" w:rsidRPr="00073E21" w:rsidRDefault="005B5A5F" w:rsidP="00DA66CF">
      <w:pPr>
        <w:tabs>
          <w:tab w:val="left" w:pos="720"/>
        </w:tabs>
        <w:ind w:left="720"/>
        <w:rPr>
          <w:rFonts w:ascii="Calibri" w:hAnsi="Calibri" w:cs="Arial"/>
          <w:sz w:val="22"/>
          <w:szCs w:val="22"/>
        </w:rPr>
      </w:pPr>
    </w:p>
    <w:p w14:paraId="681A027E" w14:textId="77777777" w:rsidR="005B5A5F" w:rsidRPr="00073E21" w:rsidRDefault="005B5A5F" w:rsidP="00DA66CF">
      <w:pPr>
        <w:ind w:left="720"/>
        <w:rPr>
          <w:rFonts w:ascii="Calibri" w:hAnsi="Calibri" w:cs="Arial"/>
          <w:b/>
          <w:bCs/>
          <w:iCs/>
          <w:caps/>
          <w:sz w:val="22"/>
          <w:szCs w:val="22"/>
        </w:rPr>
      </w:pPr>
      <w:r w:rsidRPr="00073E21">
        <w:rPr>
          <w:rFonts w:ascii="Calibri" w:hAnsi="Calibri" w:cs="Arial"/>
          <w:b/>
          <w:bCs/>
          <w:iCs/>
          <w:caps/>
          <w:sz w:val="22"/>
          <w:szCs w:val="22"/>
        </w:rPr>
        <w:t>Programs for Students with Disabilities</w:t>
      </w:r>
    </w:p>
    <w:p w14:paraId="48DE7E9B" w14:textId="77777777" w:rsidR="005B5A5F" w:rsidRPr="00073E21" w:rsidRDefault="00B30597" w:rsidP="00DA66CF">
      <w:pPr>
        <w:tabs>
          <w:tab w:val="left" w:pos="720"/>
        </w:tabs>
        <w:ind w:left="720"/>
        <w:rPr>
          <w:rFonts w:ascii="Calibri" w:hAnsi="Calibri" w:cs="Arial"/>
          <w:bCs/>
          <w:iCs/>
          <w:sz w:val="22"/>
          <w:szCs w:val="22"/>
        </w:rPr>
      </w:pPr>
      <w:r w:rsidRPr="00073E2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073E2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073E21">
          <w:rPr>
            <w:rStyle w:val="Hyperlink"/>
            <w:rFonts w:ascii="Calibri" w:hAnsi="Calibri" w:cs="Arial"/>
            <w:bCs/>
            <w:iCs/>
            <w:sz w:val="22"/>
            <w:szCs w:val="22"/>
          </w:rPr>
          <w:t>http://www.fsw.edu/adaptiveservices</w:t>
        </w:r>
      </w:hyperlink>
      <w:r w:rsidRPr="00073E21">
        <w:rPr>
          <w:rFonts w:ascii="Calibri" w:hAnsi="Calibri" w:cs="Arial"/>
          <w:bCs/>
          <w:iCs/>
          <w:sz w:val="22"/>
          <w:szCs w:val="22"/>
        </w:rPr>
        <w:t>.</w:t>
      </w:r>
    </w:p>
    <w:p w14:paraId="1AABCA31" w14:textId="77777777" w:rsidR="00DC6A74" w:rsidRPr="00073E21" w:rsidRDefault="00DC6A74" w:rsidP="00DA66CF">
      <w:pPr>
        <w:tabs>
          <w:tab w:val="left" w:pos="720"/>
        </w:tabs>
        <w:ind w:left="720"/>
        <w:rPr>
          <w:rFonts w:ascii="Calibri" w:hAnsi="Calibri" w:cs="Arial"/>
          <w:bCs/>
          <w:iCs/>
          <w:sz w:val="22"/>
          <w:szCs w:val="22"/>
        </w:rPr>
      </w:pPr>
    </w:p>
    <w:p w14:paraId="4B787106" w14:textId="77777777" w:rsidR="00DC6A74" w:rsidRPr="00073E21" w:rsidRDefault="00DC6A74" w:rsidP="00DC6A74">
      <w:pPr>
        <w:ind w:left="720"/>
        <w:rPr>
          <w:rFonts w:ascii="Calibri" w:hAnsi="Calibri"/>
          <w:b/>
          <w:bCs/>
          <w:caps/>
          <w:sz w:val="22"/>
          <w:szCs w:val="22"/>
        </w:rPr>
      </w:pPr>
      <w:r w:rsidRPr="00073E21">
        <w:rPr>
          <w:rFonts w:ascii="Calibri" w:hAnsi="Calibri"/>
          <w:b/>
          <w:bCs/>
          <w:caps/>
          <w:sz w:val="22"/>
          <w:szCs w:val="22"/>
        </w:rPr>
        <w:t>REPORTING TITLE IX VIOLATIONS</w:t>
      </w:r>
    </w:p>
    <w:p w14:paraId="6694C7FF" w14:textId="77777777" w:rsidR="00DC6A74" w:rsidRPr="00073E21" w:rsidRDefault="00DC6A74" w:rsidP="00DC6A74">
      <w:pPr>
        <w:tabs>
          <w:tab w:val="left" w:pos="720"/>
        </w:tabs>
        <w:ind w:left="720"/>
        <w:rPr>
          <w:rFonts w:ascii="Calibri" w:hAnsi="Calibri" w:cs="Arial"/>
          <w:bCs/>
          <w:iCs/>
          <w:sz w:val="22"/>
          <w:szCs w:val="22"/>
        </w:rPr>
      </w:pPr>
      <w:r w:rsidRPr="00073E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073E21">
          <w:rPr>
            <w:rStyle w:val="Hyperlink"/>
            <w:rFonts w:ascii="Calibri" w:hAnsi="Calibri"/>
            <w:sz w:val="22"/>
            <w:szCs w:val="22"/>
          </w:rPr>
          <w:t>equity@fsw.edu</w:t>
        </w:r>
      </w:hyperlink>
      <w:r w:rsidRPr="00073E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073E21">
          <w:rPr>
            <w:rStyle w:val="Hyperlink"/>
            <w:rFonts w:ascii="Calibri" w:hAnsi="Calibri"/>
            <w:sz w:val="22"/>
            <w:szCs w:val="22"/>
          </w:rPr>
          <w:t>http://www.fsw.edu/sexualassault</w:t>
        </w:r>
      </w:hyperlink>
      <w:r w:rsidRPr="00073E21">
        <w:rPr>
          <w:rFonts w:ascii="Calibri" w:hAnsi="Calibri"/>
          <w:sz w:val="22"/>
          <w:szCs w:val="22"/>
        </w:rPr>
        <w:t>.</w:t>
      </w:r>
    </w:p>
    <w:p w14:paraId="74C97326" w14:textId="77777777" w:rsidR="00E46EF1" w:rsidRPr="00073E21" w:rsidRDefault="00E46EF1" w:rsidP="00DA66CF">
      <w:pPr>
        <w:tabs>
          <w:tab w:val="left" w:pos="720"/>
        </w:tabs>
        <w:ind w:left="720"/>
        <w:rPr>
          <w:rFonts w:ascii="Calibri" w:hAnsi="Calibri" w:cs="Arial"/>
          <w:bCs/>
          <w:iCs/>
          <w:sz w:val="22"/>
          <w:szCs w:val="22"/>
        </w:rPr>
        <w:sectPr w:rsidR="00E46EF1" w:rsidRPr="00073E21" w:rsidSect="00FE36B6">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6F53801F" w14:textId="77777777" w:rsidR="005B5A5F" w:rsidRPr="00073E21" w:rsidRDefault="005B5A5F" w:rsidP="00DA66CF">
      <w:pPr>
        <w:tabs>
          <w:tab w:val="left" w:pos="720"/>
        </w:tabs>
        <w:ind w:left="720"/>
        <w:rPr>
          <w:rFonts w:ascii="Calibri" w:hAnsi="Calibri" w:cs="Arial"/>
          <w:bCs/>
          <w:iCs/>
          <w:sz w:val="22"/>
          <w:szCs w:val="22"/>
        </w:rPr>
      </w:pPr>
    </w:p>
    <w:p w14:paraId="71672742" w14:textId="77777777" w:rsidR="005B5A5F" w:rsidRPr="00073E21" w:rsidRDefault="005B5A5F" w:rsidP="002C2693">
      <w:pPr>
        <w:numPr>
          <w:ilvl w:val="0"/>
          <w:numId w:val="3"/>
        </w:numPr>
        <w:suppressAutoHyphens w:val="0"/>
        <w:rPr>
          <w:rFonts w:ascii="Calibri" w:hAnsi="Calibri" w:cs="Arial"/>
          <w:sz w:val="22"/>
          <w:szCs w:val="22"/>
        </w:rPr>
      </w:pPr>
      <w:r w:rsidRPr="00073E21">
        <w:rPr>
          <w:rFonts w:ascii="Calibri" w:hAnsi="Calibri" w:cs="Arial"/>
          <w:b/>
          <w:sz w:val="22"/>
          <w:szCs w:val="22"/>
          <w:u w:val="single"/>
        </w:rPr>
        <w:t>REQUIREMENTS FOR THE STUDENTS:</w:t>
      </w:r>
      <w:r w:rsidRPr="00073E21">
        <w:rPr>
          <w:rFonts w:ascii="Calibri" w:hAnsi="Calibri" w:cs="Arial"/>
          <w:sz w:val="22"/>
          <w:szCs w:val="22"/>
        </w:rPr>
        <w:tab/>
      </w:r>
    </w:p>
    <w:p w14:paraId="1D5A14E0" w14:textId="77777777" w:rsidR="005B5A5F" w:rsidRPr="00073E21" w:rsidRDefault="005B5A5F" w:rsidP="00DA66CF">
      <w:pPr>
        <w:ind w:left="720"/>
        <w:rPr>
          <w:rFonts w:ascii="Calibri" w:hAnsi="Calibri" w:cs="Arial"/>
          <w:sz w:val="22"/>
          <w:szCs w:val="22"/>
        </w:rPr>
      </w:pPr>
      <w:r w:rsidRPr="00073E21">
        <w:rPr>
          <w:rFonts w:ascii="Calibri" w:hAnsi="Calibri" w:cs="Arial"/>
          <w:sz w:val="22"/>
          <w:szCs w:val="22"/>
        </w:rPr>
        <w:t>List specific course assessments such as class participation, tests, homework assignments, make-up procedures, etc.</w:t>
      </w:r>
    </w:p>
    <w:p w14:paraId="23DF9FA2" w14:textId="77777777" w:rsidR="005B5A5F" w:rsidRPr="00073E21" w:rsidRDefault="005B5A5F" w:rsidP="00DA66CF">
      <w:pPr>
        <w:ind w:left="720"/>
        <w:rPr>
          <w:rFonts w:ascii="Calibri" w:hAnsi="Calibri" w:cs="Arial"/>
          <w:sz w:val="22"/>
          <w:szCs w:val="22"/>
        </w:rPr>
      </w:pPr>
    </w:p>
    <w:p w14:paraId="54FBBD8D" w14:textId="77777777"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ATTENDANCE POLICY:</w:t>
      </w:r>
      <w:r w:rsidRPr="00073E21">
        <w:rPr>
          <w:rFonts w:ascii="Calibri" w:hAnsi="Calibri" w:cs="Arial"/>
          <w:sz w:val="22"/>
          <w:szCs w:val="22"/>
        </w:rPr>
        <w:t xml:space="preserve">   </w:t>
      </w:r>
    </w:p>
    <w:p w14:paraId="58A3B0CC" w14:textId="77777777" w:rsidR="005B5A5F" w:rsidRPr="00073E21" w:rsidRDefault="005B5A5F" w:rsidP="00DA66CF">
      <w:pPr>
        <w:ind w:left="720"/>
        <w:rPr>
          <w:rFonts w:ascii="Calibri" w:hAnsi="Calibri" w:cs="Arial"/>
          <w:sz w:val="22"/>
          <w:szCs w:val="22"/>
        </w:rPr>
      </w:pPr>
      <w:r w:rsidRPr="00073E21">
        <w:rPr>
          <w:rFonts w:ascii="Calibri" w:hAnsi="Calibri" w:cs="Arial"/>
          <w:sz w:val="22"/>
          <w:szCs w:val="22"/>
        </w:rPr>
        <w:t>The professor’s specific policy concerning absence. (The College policy on attendance is in the Catalog, and defers to the professor.)</w:t>
      </w:r>
    </w:p>
    <w:p w14:paraId="1AC27580" w14:textId="77777777" w:rsidR="005B5A5F" w:rsidRPr="00073E21" w:rsidRDefault="005B5A5F" w:rsidP="00DA66CF">
      <w:pPr>
        <w:ind w:left="720"/>
        <w:rPr>
          <w:rFonts w:ascii="Calibri" w:hAnsi="Calibri" w:cs="Arial"/>
          <w:sz w:val="22"/>
          <w:szCs w:val="22"/>
        </w:rPr>
      </w:pPr>
    </w:p>
    <w:p w14:paraId="31227EDA" w14:textId="77777777"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GRADING POLICY:</w:t>
      </w:r>
      <w:r w:rsidRPr="00073E21">
        <w:rPr>
          <w:rFonts w:ascii="Calibri" w:hAnsi="Calibri" w:cs="Arial"/>
          <w:sz w:val="22"/>
          <w:szCs w:val="22"/>
        </w:rPr>
        <w:t xml:space="preserve">  </w:t>
      </w:r>
    </w:p>
    <w:p w14:paraId="13693263" w14:textId="77777777" w:rsidR="005B5A5F" w:rsidRPr="00073E21" w:rsidRDefault="005B5A5F" w:rsidP="00DA66CF">
      <w:pPr>
        <w:ind w:left="720"/>
        <w:rPr>
          <w:rFonts w:ascii="Calibri" w:hAnsi="Calibri" w:cs="Arial"/>
          <w:sz w:val="22"/>
          <w:szCs w:val="22"/>
        </w:rPr>
      </w:pPr>
      <w:r w:rsidRPr="00073E21">
        <w:rPr>
          <w:rFonts w:ascii="Calibri" w:hAnsi="Calibri" w:cs="Arial"/>
          <w:sz w:val="22"/>
          <w:szCs w:val="22"/>
        </w:rPr>
        <w:t xml:space="preserve">Include numerical ranges for letter grades; the following is a range commonly used by many </w:t>
      </w:r>
      <w:proofErr w:type="gramStart"/>
      <w:r w:rsidRPr="00073E21">
        <w:rPr>
          <w:rFonts w:ascii="Calibri" w:hAnsi="Calibri" w:cs="Arial"/>
          <w:sz w:val="22"/>
          <w:szCs w:val="22"/>
        </w:rPr>
        <w:t>faculty</w:t>
      </w:r>
      <w:proofErr w:type="gramEnd"/>
      <w:r w:rsidRPr="00073E21">
        <w:rPr>
          <w:rFonts w:ascii="Calibri" w:hAnsi="Calibri" w:cs="Arial"/>
          <w:sz w:val="22"/>
          <w:szCs w:val="22"/>
        </w:rPr>
        <w:t>:</w:t>
      </w:r>
    </w:p>
    <w:p w14:paraId="45BEB47D" w14:textId="77777777" w:rsidR="005B5A5F" w:rsidRPr="00073E21" w:rsidRDefault="005B5A5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E36B6" w14:paraId="66A30C1E" w14:textId="77777777" w:rsidTr="00850D67">
        <w:trPr>
          <w:trHeight w:val="262"/>
          <w:tblHeader/>
          <w:jc w:val="center"/>
        </w:trPr>
        <w:tc>
          <w:tcPr>
            <w:tcW w:w="1075" w:type="dxa"/>
          </w:tcPr>
          <w:p w14:paraId="401F05EA" w14:textId="77777777" w:rsidR="00FE36B6" w:rsidRDefault="00FE36B6" w:rsidP="00850D67">
            <w:pPr>
              <w:rPr>
                <w:rFonts w:ascii="Calibri" w:hAnsi="Calibri" w:cs="Arial"/>
                <w:sz w:val="22"/>
                <w:szCs w:val="22"/>
              </w:rPr>
            </w:pPr>
            <w:r>
              <w:rPr>
                <w:rFonts w:ascii="Calibri" w:hAnsi="Calibri" w:cs="Arial"/>
                <w:sz w:val="22"/>
                <w:szCs w:val="22"/>
              </w:rPr>
              <w:t>90 - 100</w:t>
            </w:r>
          </w:p>
        </w:tc>
        <w:tc>
          <w:tcPr>
            <w:tcW w:w="630" w:type="dxa"/>
          </w:tcPr>
          <w:p w14:paraId="0132A812" w14:textId="77777777" w:rsidR="00FE36B6" w:rsidRDefault="00FE36B6" w:rsidP="00850D67">
            <w:pPr>
              <w:jc w:val="center"/>
              <w:rPr>
                <w:rFonts w:ascii="Calibri" w:hAnsi="Calibri" w:cs="Arial"/>
                <w:sz w:val="22"/>
                <w:szCs w:val="22"/>
              </w:rPr>
            </w:pPr>
            <w:r>
              <w:rPr>
                <w:rFonts w:ascii="Calibri" w:hAnsi="Calibri" w:cs="Arial"/>
                <w:sz w:val="22"/>
                <w:szCs w:val="22"/>
              </w:rPr>
              <w:t>=</w:t>
            </w:r>
          </w:p>
        </w:tc>
        <w:tc>
          <w:tcPr>
            <w:tcW w:w="720" w:type="dxa"/>
          </w:tcPr>
          <w:p w14:paraId="0F6667A6" w14:textId="77777777" w:rsidR="00FE36B6" w:rsidRDefault="00FE36B6" w:rsidP="00850D67">
            <w:pPr>
              <w:jc w:val="center"/>
              <w:rPr>
                <w:rFonts w:ascii="Calibri" w:hAnsi="Calibri" w:cs="Arial"/>
                <w:sz w:val="22"/>
                <w:szCs w:val="22"/>
              </w:rPr>
            </w:pPr>
            <w:r>
              <w:rPr>
                <w:rFonts w:ascii="Calibri" w:hAnsi="Calibri" w:cs="Arial"/>
                <w:sz w:val="22"/>
                <w:szCs w:val="22"/>
              </w:rPr>
              <w:t>A</w:t>
            </w:r>
          </w:p>
        </w:tc>
      </w:tr>
      <w:tr w:rsidR="00FE36B6" w14:paraId="1BDD69EB" w14:textId="77777777" w:rsidTr="00850D67">
        <w:trPr>
          <w:trHeight w:val="248"/>
          <w:jc w:val="center"/>
        </w:trPr>
        <w:tc>
          <w:tcPr>
            <w:tcW w:w="1075" w:type="dxa"/>
          </w:tcPr>
          <w:p w14:paraId="1814C4D0" w14:textId="77777777" w:rsidR="00FE36B6" w:rsidRDefault="00FE36B6" w:rsidP="00850D67">
            <w:pPr>
              <w:rPr>
                <w:rFonts w:ascii="Calibri" w:hAnsi="Calibri" w:cs="Arial"/>
                <w:sz w:val="22"/>
                <w:szCs w:val="22"/>
              </w:rPr>
            </w:pPr>
            <w:r>
              <w:rPr>
                <w:rFonts w:ascii="Calibri" w:hAnsi="Calibri" w:cs="Arial"/>
                <w:sz w:val="22"/>
                <w:szCs w:val="22"/>
              </w:rPr>
              <w:t>80 - 89</w:t>
            </w:r>
          </w:p>
        </w:tc>
        <w:tc>
          <w:tcPr>
            <w:tcW w:w="630" w:type="dxa"/>
          </w:tcPr>
          <w:p w14:paraId="6FCF1C8D" w14:textId="77777777" w:rsidR="00FE36B6" w:rsidRDefault="00FE36B6" w:rsidP="00850D67">
            <w:pPr>
              <w:jc w:val="center"/>
              <w:rPr>
                <w:rFonts w:ascii="Calibri" w:hAnsi="Calibri" w:cs="Arial"/>
                <w:sz w:val="22"/>
                <w:szCs w:val="22"/>
              </w:rPr>
            </w:pPr>
            <w:r>
              <w:rPr>
                <w:rFonts w:ascii="Calibri" w:hAnsi="Calibri" w:cs="Arial"/>
                <w:sz w:val="22"/>
                <w:szCs w:val="22"/>
              </w:rPr>
              <w:t>=</w:t>
            </w:r>
          </w:p>
        </w:tc>
        <w:tc>
          <w:tcPr>
            <w:tcW w:w="720" w:type="dxa"/>
          </w:tcPr>
          <w:p w14:paraId="778747E1" w14:textId="77777777" w:rsidR="00FE36B6" w:rsidRDefault="00FE36B6" w:rsidP="00850D67">
            <w:pPr>
              <w:jc w:val="center"/>
              <w:rPr>
                <w:rFonts w:ascii="Calibri" w:hAnsi="Calibri" w:cs="Arial"/>
                <w:sz w:val="22"/>
                <w:szCs w:val="22"/>
              </w:rPr>
            </w:pPr>
            <w:r>
              <w:rPr>
                <w:rFonts w:ascii="Calibri" w:hAnsi="Calibri" w:cs="Arial"/>
                <w:sz w:val="22"/>
                <w:szCs w:val="22"/>
              </w:rPr>
              <w:t>B</w:t>
            </w:r>
          </w:p>
        </w:tc>
      </w:tr>
      <w:tr w:rsidR="00FE36B6" w14:paraId="4BEE7F69" w14:textId="77777777" w:rsidTr="00850D67">
        <w:trPr>
          <w:trHeight w:val="262"/>
          <w:jc w:val="center"/>
        </w:trPr>
        <w:tc>
          <w:tcPr>
            <w:tcW w:w="1075" w:type="dxa"/>
          </w:tcPr>
          <w:p w14:paraId="1835147F" w14:textId="77777777" w:rsidR="00FE36B6" w:rsidRDefault="00FE36B6" w:rsidP="00850D67">
            <w:pPr>
              <w:rPr>
                <w:rFonts w:ascii="Calibri" w:hAnsi="Calibri" w:cs="Arial"/>
                <w:sz w:val="22"/>
                <w:szCs w:val="22"/>
              </w:rPr>
            </w:pPr>
            <w:r>
              <w:rPr>
                <w:rFonts w:ascii="Calibri" w:hAnsi="Calibri" w:cs="Arial"/>
                <w:sz w:val="22"/>
                <w:szCs w:val="22"/>
              </w:rPr>
              <w:t>70 - 79</w:t>
            </w:r>
          </w:p>
        </w:tc>
        <w:tc>
          <w:tcPr>
            <w:tcW w:w="630" w:type="dxa"/>
          </w:tcPr>
          <w:p w14:paraId="4760017C" w14:textId="77777777" w:rsidR="00FE36B6" w:rsidRDefault="00FE36B6" w:rsidP="00850D67">
            <w:pPr>
              <w:jc w:val="center"/>
              <w:rPr>
                <w:rFonts w:ascii="Calibri" w:hAnsi="Calibri" w:cs="Arial"/>
                <w:sz w:val="22"/>
                <w:szCs w:val="22"/>
              </w:rPr>
            </w:pPr>
            <w:r>
              <w:rPr>
                <w:rFonts w:ascii="Calibri" w:hAnsi="Calibri" w:cs="Arial"/>
                <w:sz w:val="22"/>
                <w:szCs w:val="22"/>
              </w:rPr>
              <w:t>=</w:t>
            </w:r>
          </w:p>
        </w:tc>
        <w:tc>
          <w:tcPr>
            <w:tcW w:w="720" w:type="dxa"/>
          </w:tcPr>
          <w:p w14:paraId="4925D879" w14:textId="77777777" w:rsidR="00FE36B6" w:rsidRDefault="00FE36B6" w:rsidP="00850D67">
            <w:pPr>
              <w:jc w:val="center"/>
              <w:rPr>
                <w:rFonts w:ascii="Calibri" w:hAnsi="Calibri" w:cs="Arial"/>
                <w:sz w:val="22"/>
                <w:szCs w:val="22"/>
              </w:rPr>
            </w:pPr>
            <w:r>
              <w:rPr>
                <w:rFonts w:ascii="Calibri" w:hAnsi="Calibri" w:cs="Arial"/>
                <w:sz w:val="22"/>
                <w:szCs w:val="22"/>
              </w:rPr>
              <w:t>C</w:t>
            </w:r>
          </w:p>
        </w:tc>
      </w:tr>
      <w:tr w:rsidR="00FE36B6" w14:paraId="117A5271" w14:textId="77777777" w:rsidTr="00850D67">
        <w:trPr>
          <w:trHeight w:val="248"/>
          <w:jc w:val="center"/>
        </w:trPr>
        <w:tc>
          <w:tcPr>
            <w:tcW w:w="1075" w:type="dxa"/>
          </w:tcPr>
          <w:p w14:paraId="179AB6BD" w14:textId="77777777" w:rsidR="00FE36B6" w:rsidRDefault="00FE36B6" w:rsidP="00850D67">
            <w:pPr>
              <w:rPr>
                <w:rFonts w:ascii="Calibri" w:hAnsi="Calibri" w:cs="Arial"/>
                <w:sz w:val="22"/>
                <w:szCs w:val="22"/>
              </w:rPr>
            </w:pPr>
            <w:r>
              <w:rPr>
                <w:rFonts w:ascii="Calibri" w:hAnsi="Calibri" w:cs="Arial"/>
                <w:sz w:val="22"/>
                <w:szCs w:val="22"/>
              </w:rPr>
              <w:t>60 - 69</w:t>
            </w:r>
          </w:p>
        </w:tc>
        <w:tc>
          <w:tcPr>
            <w:tcW w:w="630" w:type="dxa"/>
          </w:tcPr>
          <w:p w14:paraId="2561311A" w14:textId="77777777" w:rsidR="00FE36B6" w:rsidRDefault="00FE36B6" w:rsidP="00850D67">
            <w:pPr>
              <w:jc w:val="center"/>
              <w:rPr>
                <w:rFonts w:ascii="Calibri" w:hAnsi="Calibri" w:cs="Arial"/>
                <w:sz w:val="22"/>
                <w:szCs w:val="22"/>
              </w:rPr>
            </w:pPr>
            <w:r>
              <w:rPr>
                <w:rFonts w:ascii="Calibri" w:hAnsi="Calibri" w:cs="Arial"/>
                <w:sz w:val="22"/>
                <w:szCs w:val="22"/>
              </w:rPr>
              <w:t>=</w:t>
            </w:r>
          </w:p>
        </w:tc>
        <w:tc>
          <w:tcPr>
            <w:tcW w:w="720" w:type="dxa"/>
          </w:tcPr>
          <w:p w14:paraId="1CA56E04" w14:textId="77777777" w:rsidR="00FE36B6" w:rsidRDefault="00FE36B6" w:rsidP="00850D67">
            <w:pPr>
              <w:jc w:val="center"/>
              <w:rPr>
                <w:rFonts w:ascii="Calibri" w:hAnsi="Calibri" w:cs="Arial"/>
                <w:sz w:val="22"/>
                <w:szCs w:val="22"/>
              </w:rPr>
            </w:pPr>
            <w:r>
              <w:rPr>
                <w:rFonts w:ascii="Calibri" w:hAnsi="Calibri" w:cs="Arial"/>
                <w:sz w:val="22"/>
                <w:szCs w:val="22"/>
              </w:rPr>
              <w:t>D</w:t>
            </w:r>
          </w:p>
        </w:tc>
      </w:tr>
      <w:tr w:rsidR="00FE36B6" w14:paraId="16E0DA63" w14:textId="77777777" w:rsidTr="00850D67">
        <w:trPr>
          <w:trHeight w:val="262"/>
          <w:jc w:val="center"/>
        </w:trPr>
        <w:tc>
          <w:tcPr>
            <w:tcW w:w="1075" w:type="dxa"/>
          </w:tcPr>
          <w:p w14:paraId="1CB97B5D" w14:textId="77777777" w:rsidR="00FE36B6" w:rsidRDefault="00FE36B6" w:rsidP="00850D67">
            <w:pPr>
              <w:rPr>
                <w:rFonts w:ascii="Calibri" w:hAnsi="Calibri" w:cs="Arial"/>
                <w:sz w:val="22"/>
                <w:szCs w:val="22"/>
              </w:rPr>
            </w:pPr>
            <w:r>
              <w:rPr>
                <w:rFonts w:ascii="Calibri" w:hAnsi="Calibri" w:cs="Arial"/>
                <w:sz w:val="22"/>
                <w:szCs w:val="22"/>
              </w:rPr>
              <w:t>Below 60</w:t>
            </w:r>
          </w:p>
        </w:tc>
        <w:tc>
          <w:tcPr>
            <w:tcW w:w="630" w:type="dxa"/>
          </w:tcPr>
          <w:p w14:paraId="12BE6F1D" w14:textId="77777777" w:rsidR="00FE36B6" w:rsidRDefault="00FE36B6" w:rsidP="00850D67">
            <w:pPr>
              <w:jc w:val="center"/>
              <w:rPr>
                <w:rFonts w:ascii="Calibri" w:hAnsi="Calibri" w:cs="Arial"/>
                <w:sz w:val="22"/>
                <w:szCs w:val="22"/>
              </w:rPr>
            </w:pPr>
            <w:r>
              <w:rPr>
                <w:rFonts w:ascii="Calibri" w:hAnsi="Calibri" w:cs="Arial"/>
                <w:sz w:val="22"/>
                <w:szCs w:val="22"/>
              </w:rPr>
              <w:t>=</w:t>
            </w:r>
          </w:p>
        </w:tc>
        <w:tc>
          <w:tcPr>
            <w:tcW w:w="720" w:type="dxa"/>
          </w:tcPr>
          <w:p w14:paraId="2EB95439" w14:textId="77777777" w:rsidR="00FE36B6" w:rsidRDefault="00FE36B6" w:rsidP="00850D67">
            <w:pPr>
              <w:jc w:val="center"/>
              <w:rPr>
                <w:rFonts w:ascii="Calibri" w:hAnsi="Calibri" w:cs="Arial"/>
                <w:sz w:val="22"/>
                <w:szCs w:val="22"/>
              </w:rPr>
            </w:pPr>
            <w:r>
              <w:rPr>
                <w:rFonts w:ascii="Calibri" w:hAnsi="Calibri" w:cs="Arial"/>
                <w:sz w:val="22"/>
                <w:szCs w:val="22"/>
              </w:rPr>
              <w:t>F</w:t>
            </w:r>
          </w:p>
        </w:tc>
      </w:tr>
    </w:tbl>
    <w:p w14:paraId="4B26CCF9" w14:textId="77777777" w:rsidR="005B5A5F" w:rsidRPr="00073E21" w:rsidRDefault="005B5A5F" w:rsidP="00DA66CF">
      <w:pPr>
        <w:ind w:left="720"/>
        <w:rPr>
          <w:rFonts w:ascii="Calibri" w:hAnsi="Calibri" w:cs="Arial"/>
          <w:sz w:val="22"/>
          <w:szCs w:val="22"/>
        </w:rPr>
      </w:pPr>
    </w:p>
    <w:p w14:paraId="2A925176" w14:textId="77777777" w:rsidR="005B5A5F" w:rsidRPr="00073E21" w:rsidRDefault="005B5A5F" w:rsidP="00DA66CF">
      <w:pPr>
        <w:ind w:left="720"/>
        <w:rPr>
          <w:rFonts w:ascii="Calibri" w:hAnsi="Calibri" w:cs="Arial"/>
          <w:sz w:val="22"/>
          <w:szCs w:val="22"/>
        </w:rPr>
      </w:pPr>
      <w:r w:rsidRPr="00073E21">
        <w:rPr>
          <w:rFonts w:ascii="Calibri" w:hAnsi="Calibri" w:cs="Arial"/>
          <w:sz w:val="22"/>
          <w:szCs w:val="22"/>
        </w:rPr>
        <w:t>(Note:  The “incomplete” grade [“I”] should be given only when unusual circumstances warrant. An “incomplete” is not a substitute for a “D,” “F,” or “W.” Refer to the policy on “incomplete grades.)</w:t>
      </w:r>
    </w:p>
    <w:p w14:paraId="4A4BF003" w14:textId="77777777" w:rsidR="005B5A5F" w:rsidRPr="00073E21" w:rsidRDefault="005B5A5F" w:rsidP="00DA66CF">
      <w:pPr>
        <w:ind w:left="720"/>
        <w:rPr>
          <w:rFonts w:ascii="Calibri" w:hAnsi="Calibri" w:cs="Arial"/>
          <w:b/>
          <w:sz w:val="22"/>
          <w:szCs w:val="22"/>
        </w:rPr>
      </w:pPr>
    </w:p>
    <w:p w14:paraId="5E437C41" w14:textId="77777777"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REQUIRED COURSE MATERIALS:</w:t>
      </w:r>
      <w:r w:rsidRPr="00073E21">
        <w:rPr>
          <w:rFonts w:ascii="Calibri" w:hAnsi="Calibri" w:cs="Arial"/>
          <w:sz w:val="22"/>
          <w:szCs w:val="22"/>
        </w:rPr>
        <w:t xml:space="preserve">  </w:t>
      </w:r>
    </w:p>
    <w:p w14:paraId="5E02A94C" w14:textId="77777777" w:rsidR="005B5A5F" w:rsidRPr="00073E21" w:rsidRDefault="005B5A5F" w:rsidP="00DA66CF">
      <w:pPr>
        <w:ind w:left="720"/>
        <w:rPr>
          <w:rFonts w:ascii="Calibri" w:hAnsi="Calibri" w:cs="Arial"/>
          <w:sz w:val="22"/>
          <w:szCs w:val="22"/>
        </w:rPr>
      </w:pPr>
      <w:r w:rsidRPr="00073E21">
        <w:rPr>
          <w:rFonts w:ascii="Calibri" w:hAnsi="Calibri" w:cs="Arial"/>
          <w:sz w:val="22"/>
          <w:szCs w:val="22"/>
        </w:rPr>
        <w:t>(In correct bibliographic format.)</w:t>
      </w:r>
    </w:p>
    <w:p w14:paraId="2725A0BA" w14:textId="77777777" w:rsidR="005B5A5F" w:rsidRPr="00073E21" w:rsidRDefault="005B5A5F" w:rsidP="00DA66CF">
      <w:pPr>
        <w:ind w:left="720"/>
        <w:rPr>
          <w:rFonts w:ascii="Calibri" w:hAnsi="Calibri" w:cs="Arial"/>
          <w:sz w:val="22"/>
          <w:szCs w:val="22"/>
        </w:rPr>
      </w:pPr>
    </w:p>
    <w:p w14:paraId="6993CA6C" w14:textId="77777777"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RESERVED MATERIALS FOR THE COURSE:</w:t>
      </w:r>
      <w:r w:rsidRPr="00073E21">
        <w:rPr>
          <w:rFonts w:ascii="Calibri" w:hAnsi="Calibri" w:cs="Arial"/>
          <w:sz w:val="22"/>
          <w:szCs w:val="22"/>
        </w:rPr>
        <w:t xml:space="preserve">  </w:t>
      </w:r>
    </w:p>
    <w:p w14:paraId="65C97CAE" w14:textId="77777777" w:rsidR="005B5A5F" w:rsidRPr="00073E21" w:rsidRDefault="005B5A5F" w:rsidP="00DA66CF">
      <w:pPr>
        <w:ind w:left="720"/>
        <w:rPr>
          <w:rFonts w:ascii="Calibri" w:hAnsi="Calibri" w:cs="Arial"/>
          <w:sz w:val="22"/>
          <w:szCs w:val="22"/>
        </w:rPr>
      </w:pPr>
      <w:r w:rsidRPr="00073E21">
        <w:rPr>
          <w:rFonts w:ascii="Calibri" w:hAnsi="Calibri" w:cs="Arial"/>
          <w:sz w:val="22"/>
          <w:szCs w:val="22"/>
        </w:rPr>
        <w:t>Other special learning resources.</w:t>
      </w:r>
    </w:p>
    <w:p w14:paraId="7DC10B2E" w14:textId="77777777" w:rsidR="005B5A5F" w:rsidRPr="00073E21" w:rsidRDefault="005B5A5F" w:rsidP="00DA66CF">
      <w:pPr>
        <w:ind w:left="720"/>
        <w:rPr>
          <w:rFonts w:ascii="Calibri" w:hAnsi="Calibri" w:cs="Arial"/>
          <w:sz w:val="22"/>
          <w:szCs w:val="22"/>
        </w:rPr>
      </w:pPr>
    </w:p>
    <w:p w14:paraId="71D6DA18" w14:textId="77777777"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CLASS SCHEDULE:</w:t>
      </w:r>
      <w:r w:rsidRPr="00073E21">
        <w:rPr>
          <w:rFonts w:ascii="Calibri" w:hAnsi="Calibri" w:cs="Arial"/>
          <w:sz w:val="22"/>
          <w:szCs w:val="22"/>
        </w:rPr>
        <w:t xml:space="preserve">  </w:t>
      </w:r>
    </w:p>
    <w:p w14:paraId="5A79CA9F" w14:textId="77777777" w:rsidR="005B5A5F" w:rsidRPr="00073E21" w:rsidRDefault="005B5A5F" w:rsidP="00DA66CF">
      <w:pPr>
        <w:ind w:left="720"/>
        <w:rPr>
          <w:rFonts w:ascii="Calibri" w:hAnsi="Calibri" w:cs="Arial"/>
          <w:sz w:val="22"/>
          <w:szCs w:val="22"/>
        </w:rPr>
      </w:pPr>
      <w:r w:rsidRPr="00073E21">
        <w:rPr>
          <w:rFonts w:ascii="Calibri" w:hAnsi="Calibri" w:cs="Arial"/>
          <w:sz w:val="22"/>
          <w:szCs w:val="22"/>
        </w:rPr>
        <w:t xml:space="preserve">This section includes assignments for each class meeting or unit, along with scheduled </w:t>
      </w:r>
      <w:r w:rsidR="00B30597" w:rsidRPr="00073E21">
        <w:rPr>
          <w:rFonts w:ascii="Calibri" w:hAnsi="Calibri" w:cs="Arial"/>
          <w:sz w:val="22"/>
          <w:szCs w:val="22"/>
        </w:rPr>
        <w:t>Library activities</w:t>
      </w:r>
      <w:r w:rsidRPr="00073E21">
        <w:rPr>
          <w:rFonts w:ascii="Calibri" w:hAnsi="Calibri" w:cs="Arial"/>
          <w:sz w:val="22"/>
          <w:szCs w:val="22"/>
        </w:rPr>
        <w:t xml:space="preserve"> and other scheduled support, including scheduled tests.</w:t>
      </w:r>
    </w:p>
    <w:p w14:paraId="0D5F1200" w14:textId="77777777" w:rsidR="005B5A5F" w:rsidRPr="00073E21" w:rsidRDefault="005B5A5F" w:rsidP="00DA66CF">
      <w:pPr>
        <w:ind w:left="720"/>
        <w:rPr>
          <w:rFonts w:ascii="Calibri" w:hAnsi="Calibri" w:cs="Arial"/>
          <w:sz w:val="22"/>
          <w:szCs w:val="22"/>
        </w:rPr>
      </w:pPr>
    </w:p>
    <w:p w14:paraId="1342547B" w14:textId="77777777"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ANY OTHER INFORMATION OR CLASS PROCEDURES OR POLICIES:</w:t>
      </w:r>
      <w:r w:rsidRPr="00073E21">
        <w:rPr>
          <w:rFonts w:ascii="Calibri" w:hAnsi="Calibri" w:cs="Arial"/>
          <w:sz w:val="22"/>
          <w:szCs w:val="22"/>
        </w:rPr>
        <w:t xml:space="preserve">  </w:t>
      </w:r>
    </w:p>
    <w:p w14:paraId="72AFBB49" w14:textId="77777777" w:rsidR="005B5A5F" w:rsidRPr="00073E21" w:rsidRDefault="005B5A5F" w:rsidP="00DA66CF">
      <w:pPr>
        <w:ind w:left="720"/>
        <w:rPr>
          <w:rFonts w:ascii="Calibri" w:hAnsi="Calibri" w:cs="Arial"/>
          <w:sz w:val="22"/>
          <w:szCs w:val="22"/>
        </w:rPr>
      </w:pPr>
      <w:r w:rsidRPr="00073E21">
        <w:rPr>
          <w:rFonts w:ascii="Calibri" w:hAnsi="Calibri" w:cs="Arial"/>
          <w:sz w:val="22"/>
          <w:szCs w:val="22"/>
        </w:rPr>
        <w:t>(Which would be useful to the students in the class.)</w:t>
      </w:r>
    </w:p>
    <w:p w14:paraId="5AB0E018" w14:textId="77777777" w:rsidR="005B5A5F" w:rsidRPr="00073E21" w:rsidRDefault="005B5A5F" w:rsidP="00DA66CF">
      <w:pPr>
        <w:ind w:left="720"/>
        <w:rPr>
          <w:rFonts w:ascii="Calibri" w:hAnsi="Calibri" w:cs="Arial"/>
          <w:sz w:val="22"/>
          <w:szCs w:val="22"/>
        </w:rPr>
      </w:pPr>
    </w:p>
    <w:p w14:paraId="4E91ED3B" w14:textId="77777777" w:rsidR="005B5A5F" w:rsidRPr="00073E21" w:rsidRDefault="005B5A5F" w:rsidP="00DA66CF">
      <w:pPr>
        <w:ind w:left="720"/>
        <w:rPr>
          <w:rFonts w:ascii="Calibri" w:hAnsi="Calibri" w:cs="Arial"/>
          <w:sz w:val="22"/>
          <w:szCs w:val="22"/>
        </w:rPr>
        <w:sectPr w:rsidR="005B5A5F" w:rsidRPr="00073E21" w:rsidSect="00151AA7">
          <w:type w:val="continuous"/>
          <w:pgSz w:w="12240" w:h="15840"/>
          <w:pgMar w:top="1008" w:right="1008" w:bottom="1008" w:left="1008" w:header="720" w:footer="720" w:gutter="0"/>
          <w:cols w:space="720"/>
          <w:formProt w:val="0"/>
          <w:docGrid w:linePitch="360"/>
        </w:sectPr>
      </w:pPr>
    </w:p>
    <w:p w14:paraId="4F46DB95" w14:textId="77777777" w:rsidR="005B5A5F" w:rsidRPr="00073E21" w:rsidRDefault="005B5A5F" w:rsidP="00DA66CF">
      <w:pPr>
        <w:ind w:left="720"/>
        <w:rPr>
          <w:rFonts w:ascii="Calibri" w:hAnsi="Calibri" w:cs="Arial"/>
          <w:sz w:val="22"/>
          <w:szCs w:val="22"/>
        </w:rPr>
      </w:pPr>
    </w:p>
    <w:sectPr w:rsidR="005B5A5F" w:rsidRPr="00073E21" w:rsidSect="005B5A5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222C5" w14:textId="77777777" w:rsidR="00791632" w:rsidRDefault="00791632" w:rsidP="003A608C">
      <w:r>
        <w:separator/>
      </w:r>
    </w:p>
  </w:endnote>
  <w:endnote w:type="continuationSeparator" w:id="0">
    <w:p w14:paraId="1683DA97" w14:textId="77777777" w:rsidR="00791632" w:rsidRDefault="00791632" w:rsidP="003A608C">
      <w:r>
        <w:continuationSeparator/>
      </w:r>
    </w:p>
  </w:endnote>
  <w:endnote w:type="continuationNotice" w:id="1">
    <w:p w14:paraId="60F91B63" w14:textId="77777777" w:rsidR="00791632" w:rsidRDefault="00791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8AE2" w14:textId="1B8EE3C1" w:rsidR="005B5A5F" w:rsidRPr="0056733A" w:rsidRDefault="00A732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005B5A5F" w:rsidRPr="00583E5E">
      <w:rPr>
        <w:rFonts w:ascii="Calibri" w:hAnsi="Calibri" w:cs="Arial"/>
        <w:sz w:val="22"/>
        <w:szCs w:val="22"/>
      </w:rPr>
      <w:tab/>
    </w:r>
    <w:r w:rsidR="005B5A5F" w:rsidRPr="00583E5E">
      <w:rPr>
        <w:rFonts w:ascii="Calibri" w:hAnsi="Calibri" w:cs="Arial"/>
        <w:sz w:val="22"/>
        <w:szCs w:val="22"/>
      </w:rPr>
      <w:tab/>
      <w:t xml:space="preserve">Page </w:t>
    </w:r>
    <w:r w:rsidR="005B5A5F" w:rsidRPr="00583E5E">
      <w:rPr>
        <w:rFonts w:ascii="Calibri" w:hAnsi="Calibri" w:cs="Arial"/>
        <w:sz w:val="22"/>
        <w:szCs w:val="22"/>
      </w:rPr>
      <w:fldChar w:fldCharType="begin"/>
    </w:r>
    <w:r w:rsidR="005B5A5F" w:rsidRPr="00583E5E">
      <w:rPr>
        <w:rFonts w:ascii="Calibri" w:hAnsi="Calibri" w:cs="Arial"/>
        <w:sz w:val="22"/>
        <w:szCs w:val="22"/>
      </w:rPr>
      <w:instrText xml:space="preserve"> PAGE   \* MERGEFORMAT </w:instrText>
    </w:r>
    <w:r w:rsidR="005B5A5F" w:rsidRPr="00583E5E">
      <w:rPr>
        <w:rFonts w:ascii="Calibri" w:hAnsi="Calibri" w:cs="Arial"/>
        <w:sz w:val="22"/>
        <w:szCs w:val="22"/>
      </w:rPr>
      <w:fldChar w:fldCharType="separate"/>
    </w:r>
    <w:r w:rsidR="00A70556">
      <w:rPr>
        <w:rFonts w:ascii="Calibri" w:hAnsi="Calibri" w:cs="Arial"/>
        <w:noProof/>
        <w:sz w:val="22"/>
        <w:szCs w:val="22"/>
      </w:rPr>
      <w:t>4</w:t>
    </w:r>
    <w:r w:rsidR="005B5A5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20710" w14:textId="3D7443D4" w:rsidR="005B5A5F" w:rsidRPr="00FE36B6" w:rsidRDefault="00FE36B6" w:rsidP="00FE36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7055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5B71D" w14:textId="77777777" w:rsidR="00791632" w:rsidRDefault="00791632" w:rsidP="003A608C">
      <w:r>
        <w:separator/>
      </w:r>
    </w:p>
  </w:footnote>
  <w:footnote w:type="continuationSeparator" w:id="0">
    <w:p w14:paraId="573CF9D5" w14:textId="77777777" w:rsidR="00791632" w:rsidRDefault="00791632" w:rsidP="003A608C">
      <w:r>
        <w:continuationSeparator/>
      </w:r>
    </w:p>
  </w:footnote>
  <w:footnote w:type="continuationNotice" w:id="1">
    <w:p w14:paraId="6A67DB36" w14:textId="77777777" w:rsidR="00791632" w:rsidRDefault="00791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FCB6" w14:textId="77777777" w:rsidR="005B5A5F" w:rsidRPr="005B1FB3" w:rsidRDefault="005B5A5F" w:rsidP="00747EF2">
    <w:pPr>
      <w:pStyle w:val="Header"/>
      <w:pBdr>
        <w:bottom w:val="thinThickSmallGap" w:sz="18" w:space="1" w:color="0D0D0D"/>
      </w:pBdr>
      <w:jc w:val="right"/>
    </w:pPr>
    <w:r w:rsidRPr="005E48B2">
      <w:rPr>
        <w:rFonts w:ascii="Calibri" w:hAnsi="Calibri" w:cs="Arial"/>
        <w:noProof/>
        <w:sz w:val="22"/>
        <w:szCs w:val="22"/>
      </w:rPr>
      <w:t>AMH 2091 AFRICAN AMERICAN HISTORY</w:t>
    </w:r>
  </w:p>
  <w:p w14:paraId="55CD9D1F" w14:textId="77777777" w:rsidR="005B5A5F" w:rsidRPr="00F85861" w:rsidRDefault="005B5A5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B1A8" w14:textId="77777777" w:rsidR="00FE36B6" w:rsidRDefault="7ECF1D5A" w:rsidP="00FE36B6">
    <w:pPr>
      <w:pStyle w:val="Header"/>
      <w:jc w:val="right"/>
    </w:pPr>
    <w:r>
      <w:rPr>
        <w:noProof/>
      </w:rPr>
      <w:drawing>
        <wp:inline distT="0" distB="0" distL="0" distR="0" wp14:anchorId="76536824" wp14:editId="5EFCDEC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6D7A5358" w14:textId="77777777" w:rsidR="00FE36B6" w:rsidRDefault="00FE36B6" w:rsidP="00FE36B6">
    <w:pPr>
      <w:pStyle w:val="Header"/>
      <w:jc w:val="right"/>
    </w:pPr>
  </w:p>
  <w:p w14:paraId="08DC4498" w14:textId="77777777" w:rsidR="00FE36B6" w:rsidRDefault="00FE36B6" w:rsidP="00FE36B6">
    <w:pPr>
      <w:pStyle w:val="Header"/>
      <w:contextualSpacing/>
      <w:jc w:val="right"/>
      <w:rPr>
        <w:b/>
        <w:color w:val="470A68"/>
        <w:sz w:val="28"/>
      </w:rPr>
    </w:pPr>
    <w:r>
      <w:rPr>
        <w:b/>
        <w:color w:val="470A68"/>
        <w:sz w:val="28"/>
      </w:rPr>
      <w:t>School of Arts, Humanities, and Social Sciences</w:t>
    </w:r>
  </w:p>
  <w:p w14:paraId="054024CF" w14:textId="77777777" w:rsidR="005B5A5F" w:rsidRPr="00FE36B6" w:rsidRDefault="00FE36B6" w:rsidP="00FE36B6">
    <w:pPr>
      <w:pStyle w:val="Header"/>
      <w:contextualSpacing/>
      <w:jc w:val="right"/>
      <w:rPr>
        <w:b/>
        <w:color w:val="470A68"/>
        <w:sz w:val="28"/>
      </w:rPr>
    </w:pPr>
    <w:r>
      <w:rPr>
        <w:noProof/>
        <w:lang w:eastAsia="en-US"/>
      </w:rPr>
      <mc:AlternateContent>
        <mc:Choice Requires="wps">
          <w:drawing>
            <wp:inline distT="0" distB="0" distL="0" distR="0" wp14:anchorId="3D87C63C" wp14:editId="1CCCB5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A84905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3E75E5"/>
    <w:multiLevelType w:val="hybridMultilevel"/>
    <w:tmpl w:val="0E22AE88"/>
    <w:lvl w:ilvl="0" w:tplc="47AE2F38">
      <w:start w:val="1"/>
      <w:numFmt w:val="bullet"/>
      <w:lvlText w:val=""/>
      <w:lvlJc w:val="left"/>
      <w:pPr>
        <w:ind w:left="1470" w:hanging="360"/>
      </w:pPr>
      <w:rPr>
        <w:rFonts w:ascii="Symbol" w:hAnsi="Symbol" w:hint="default"/>
      </w:rPr>
    </w:lvl>
    <w:lvl w:ilvl="1" w:tplc="C994B4F6" w:tentative="1">
      <w:start w:val="1"/>
      <w:numFmt w:val="bullet"/>
      <w:lvlText w:val="o"/>
      <w:lvlJc w:val="left"/>
      <w:pPr>
        <w:ind w:left="2190" w:hanging="360"/>
      </w:pPr>
      <w:rPr>
        <w:rFonts w:ascii="Courier New" w:hAnsi="Courier New" w:hint="default"/>
      </w:rPr>
    </w:lvl>
    <w:lvl w:ilvl="2" w:tplc="CB3A2576" w:tentative="1">
      <w:start w:val="1"/>
      <w:numFmt w:val="bullet"/>
      <w:lvlText w:val=""/>
      <w:lvlJc w:val="left"/>
      <w:pPr>
        <w:ind w:left="2910" w:hanging="360"/>
      </w:pPr>
      <w:rPr>
        <w:rFonts w:ascii="Wingdings" w:hAnsi="Wingdings" w:hint="default"/>
      </w:rPr>
    </w:lvl>
    <w:lvl w:ilvl="3" w:tplc="8446E53E" w:tentative="1">
      <w:start w:val="1"/>
      <w:numFmt w:val="bullet"/>
      <w:lvlText w:val=""/>
      <w:lvlJc w:val="left"/>
      <w:pPr>
        <w:ind w:left="3630" w:hanging="360"/>
      </w:pPr>
      <w:rPr>
        <w:rFonts w:ascii="Symbol" w:hAnsi="Symbol" w:hint="default"/>
      </w:rPr>
    </w:lvl>
    <w:lvl w:ilvl="4" w:tplc="118C7FF2" w:tentative="1">
      <w:start w:val="1"/>
      <w:numFmt w:val="bullet"/>
      <w:lvlText w:val="o"/>
      <w:lvlJc w:val="left"/>
      <w:pPr>
        <w:ind w:left="4350" w:hanging="360"/>
      </w:pPr>
      <w:rPr>
        <w:rFonts w:ascii="Courier New" w:hAnsi="Courier New" w:hint="default"/>
      </w:rPr>
    </w:lvl>
    <w:lvl w:ilvl="5" w:tplc="DC8A381E" w:tentative="1">
      <w:start w:val="1"/>
      <w:numFmt w:val="bullet"/>
      <w:lvlText w:val=""/>
      <w:lvlJc w:val="left"/>
      <w:pPr>
        <w:ind w:left="5070" w:hanging="360"/>
      </w:pPr>
      <w:rPr>
        <w:rFonts w:ascii="Wingdings" w:hAnsi="Wingdings" w:hint="default"/>
      </w:rPr>
    </w:lvl>
    <w:lvl w:ilvl="6" w:tplc="6014703C" w:tentative="1">
      <w:start w:val="1"/>
      <w:numFmt w:val="bullet"/>
      <w:lvlText w:val=""/>
      <w:lvlJc w:val="left"/>
      <w:pPr>
        <w:ind w:left="5790" w:hanging="360"/>
      </w:pPr>
      <w:rPr>
        <w:rFonts w:ascii="Symbol" w:hAnsi="Symbol" w:hint="default"/>
      </w:rPr>
    </w:lvl>
    <w:lvl w:ilvl="7" w:tplc="23EC5DB6" w:tentative="1">
      <w:start w:val="1"/>
      <w:numFmt w:val="bullet"/>
      <w:lvlText w:val="o"/>
      <w:lvlJc w:val="left"/>
      <w:pPr>
        <w:ind w:left="6510" w:hanging="360"/>
      </w:pPr>
      <w:rPr>
        <w:rFonts w:ascii="Courier New" w:hAnsi="Courier New" w:hint="default"/>
      </w:rPr>
    </w:lvl>
    <w:lvl w:ilvl="8" w:tplc="8AC4FDC6" w:tentative="1">
      <w:start w:val="1"/>
      <w:numFmt w:val="bullet"/>
      <w:lvlText w:val=""/>
      <w:lvlJc w:val="left"/>
      <w:pPr>
        <w:ind w:left="7230" w:hanging="360"/>
      </w:pPr>
      <w:rPr>
        <w:rFonts w:ascii="Wingdings" w:hAnsi="Wingdings" w:hint="default"/>
      </w:rPr>
    </w:lvl>
  </w:abstractNum>
  <w:abstractNum w:abstractNumId="4" w15:restartNumberingAfterBreak="0">
    <w:nsid w:val="423E7CE1"/>
    <w:multiLevelType w:val="hybridMultilevel"/>
    <w:tmpl w:val="6032F37C"/>
    <w:lvl w:ilvl="0" w:tplc="B848215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8Z8LtAIUsg9zZ39nIlt5SE1zUcrjcU/n8z3772OK3ysJ3FkMxl+bJvvIvnQ00SIBGASy9Cdg1Hl+nt5aegTw==" w:salt="9PnLPVZ2k/pFwIgxZGCqA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43B8"/>
    <w:rsid w:val="00015BE3"/>
    <w:rsid w:val="000167A6"/>
    <w:rsid w:val="000168E0"/>
    <w:rsid w:val="00017A4C"/>
    <w:rsid w:val="0002052E"/>
    <w:rsid w:val="000217A4"/>
    <w:rsid w:val="00023F13"/>
    <w:rsid w:val="0003164D"/>
    <w:rsid w:val="0003695D"/>
    <w:rsid w:val="00041568"/>
    <w:rsid w:val="0005025E"/>
    <w:rsid w:val="00051D9C"/>
    <w:rsid w:val="00053B1A"/>
    <w:rsid w:val="00053BA2"/>
    <w:rsid w:val="00057234"/>
    <w:rsid w:val="00061952"/>
    <w:rsid w:val="0006757F"/>
    <w:rsid w:val="00073E2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533"/>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0D1"/>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3593"/>
    <w:rsid w:val="00246641"/>
    <w:rsid w:val="0025190A"/>
    <w:rsid w:val="00253323"/>
    <w:rsid w:val="00256950"/>
    <w:rsid w:val="0026186B"/>
    <w:rsid w:val="00262D0B"/>
    <w:rsid w:val="0026337A"/>
    <w:rsid w:val="0026652C"/>
    <w:rsid w:val="00266764"/>
    <w:rsid w:val="00271E3B"/>
    <w:rsid w:val="00272963"/>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2693"/>
    <w:rsid w:val="002C76ED"/>
    <w:rsid w:val="002C771D"/>
    <w:rsid w:val="002C7AD4"/>
    <w:rsid w:val="002C7FCB"/>
    <w:rsid w:val="002D557C"/>
    <w:rsid w:val="002D6755"/>
    <w:rsid w:val="002D79E9"/>
    <w:rsid w:val="002E6B6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B8E"/>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200C"/>
    <w:rsid w:val="003F0E83"/>
    <w:rsid w:val="003F2610"/>
    <w:rsid w:val="003F643D"/>
    <w:rsid w:val="003F6587"/>
    <w:rsid w:val="003F7A3D"/>
    <w:rsid w:val="00410A8E"/>
    <w:rsid w:val="0041314F"/>
    <w:rsid w:val="004144D6"/>
    <w:rsid w:val="00420386"/>
    <w:rsid w:val="00421004"/>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492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2B97"/>
    <w:rsid w:val="00526CBC"/>
    <w:rsid w:val="00532D7D"/>
    <w:rsid w:val="00543F79"/>
    <w:rsid w:val="00547623"/>
    <w:rsid w:val="00555DC1"/>
    <w:rsid w:val="00560932"/>
    <w:rsid w:val="005645D9"/>
    <w:rsid w:val="00566602"/>
    <w:rsid w:val="00566845"/>
    <w:rsid w:val="00571E14"/>
    <w:rsid w:val="0057304F"/>
    <w:rsid w:val="00575F3D"/>
    <w:rsid w:val="00577526"/>
    <w:rsid w:val="00577D3F"/>
    <w:rsid w:val="00581C6E"/>
    <w:rsid w:val="005830DB"/>
    <w:rsid w:val="00587A8C"/>
    <w:rsid w:val="0059287F"/>
    <w:rsid w:val="005939F3"/>
    <w:rsid w:val="00593D67"/>
    <w:rsid w:val="00596418"/>
    <w:rsid w:val="00597D33"/>
    <w:rsid w:val="00597E0E"/>
    <w:rsid w:val="005A228B"/>
    <w:rsid w:val="005A33A2"/>
    <w:rsid w:val="005A40CD"/>
    <w:rsid w:val="005A4127"/>
    <w:rsid w:val="005B5A5F"/>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41797"/>
    <w:rsid w:val="006448A2"/>
    <w:rsid w:val="006448D4"/>
    <w:rsid w:val="00645758"/>
    <w:rsid w:val="00647098"/>
    <w:rsid w:val="0064797E"/>
    <w:rsid w:val="0065150F"/>
    <w:rsid w:val="00654046"/>
    <w:rsid w:val="00654F2E"/>
    <w:rsid w:val="00657272"/>
    <w:rsid w:val="00657366"/>
    <w:rsid w:val="00660605"/>
    <w:rsid w:val="00676ED8"/>
    <w:rsid w:val="00680503"/>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494"/>
    <w:rsid w:val="00787F0C"/>
    <w:rsid w:val="00790040"/>
    <w:rsid w:val="00791632"/>
    <w:rsid w:val="00791C3D"/>
    <w:rsid w:val="0079365F"/>
    <w:rsid w:val="007A37D3"/>
    <w:rsid w:val="007A3F44"/>
    <w:rsid w:val="007A6E96"/>
    <w:rsid w:val="007A7888"/>
    <w:rsid w:val="007B1E95"/>
    <w:rsid w:val="007B2F45"/>
    <w:rsid w:val="007B72DF"/>
    <w:rsid w:val="007B7558"/>
    <w:rsid w:val="007C0541"/>
    <w:rsid w:val="007C3211"/>
    <w:rsid w:val="007C5E2D"/>
    <w:rsid w:val="007C6355"/>
    <w:rsid w:val="007D243A"/>
    <w:rsid w:val="007D66A1"/>
    <w:rsid w:val="007E3005"/>
    <w:rsid w:val="007E7942"/>
    <w:rsid w:val="007F1A32"/>
    <w:rsid w:val="007F1DFC"/>
    <w:rsid w:val="0080574D"/>
    <w:rsid w:val="00806CA3"/>
    <w:rsid w:val="00813CDE"/>
    <w:rsid w:val="00820F79"/>
    <w:rsid w:val="00821643"/>
    <w:rsid w:val="00821FCE"/>
    <w:rsid w:val="008244CC"/>
    <w:rsid w:val="008247F1"/>
    <w:rsid w:val="00824C48"/>
    <w:rsid w:val="00826575"/>
    <w:rsid w:val="008322A3"/>
    <w:rsid w:val="008326F7"/>
    <w:rsid w:val="00832AE3"/>
    <w:rsid w:val="008361A2"/>
    <w:rsid w:val="00840199"/>
    <w:rsid w:val="008416D3"/>
    <w:rsid w:val="00841991"/>
    <w:rsid w:val="00844C8B"/>
    <w:rsid w:val="00850D67"/>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0F1"/>
    <w:rsid w:val="008F66E1"/>
    <w:rsid w:val="008F7498"/>
    <w:rsid w:val="009004B5"/>
    <w:rsid w:val="00901FCC"/>
    <w:rsid w:val="00904163"/>
    <w:rsid w:val="00905E7B"/>
    <w:rsid w:val="0091445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075"/>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4528"/>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AB5"/>
    <w:rsid w:val="00A42758"/>
    <w:rsid w:val="00A44480"/>
    <w:rsid w:val="00A51F51"/>
    <w:rsid w:val="00A610F6"/>
    <w:rsid w:val="00A61B52"/>
    <w:rsid w:val="00A6640C"/>
    <w:rsid w:val="00A664B6"/>
    <w:rsid w:val="00A679B0"/>
    <w:rsid w:val="00A70556"/>
    <w:rsid w:val="00A72225"/>
    <w:rsid w:val="00A7320C"/>
    <w:rsid w:val="00A8385D"/>
    <w:rsid w:val="00AA05D3"/>
    <w:rsid w:val="00AA2B7A"/>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4ACB"/>
    <w:rsid w:val="00AF562F"/>
    <w:rsid w:val="00AF7F9A"/>
    <w:rsid w:val="00B0012B"/>
    <w:rsid w:val="00B0031C"/>
    <w:rsid w:val="00B004A8"/>
    <w:rsid w:val="00B00E41"/>
    <w:rsid w:val="00B03203"/>
    <w:rsid w:val="00B047B7"/>
    <w:rsid w:val="00B04AC2"/>
    <w:rsid w:val="00B12BFA"/>
    <w:rsid w:val="00B13F17"/>
    <w:rsid w:val="00B16FEA"/>
    <w:rsid w:val="00B174DB"/>
    <w:rsid w:val="00B23AF9"/>
    <w:rsid w:val="00B240C0"/>
    <w:rsid w:val="00B25673"/>
    <w:rsid w:val="00B3057A"/>
    <w:rsid w:val="00B30597"/>
    <w:rsid w:val="00B30BA9"/>
    <w:rsid w:val="00B34C63"/>
    <w:rsid w:val="00B42380"/>
    <w:rsid w:val="00B427DB"/>
    <w:rsid w:val="00B46D55"/>
    <w:rsid w:val="00B562D9"/>
    <w:rsid w:val="00B70DF1"/>
    <w:rsid w:val="00B7226B"/>
    <w:rsid w:val="00B75E21"/>
    <w:rsid w:val="00B75E62"/>
    <w:rsid w:val="00B770E3"/>
    <w:rsid w:val="00B93785"/>
    <w:rsid w:val="00B94AD6"/>
    <w:rsid w:val="00BA0AAF"/>
    <w:rsid w:val="00BA1DAD"/>
    <w:rsid w:val="00BA2466"/>
    <w:rsid w:val="00BA3DC3"/>
    <w:rsid w:val="00BA6A1D"/>
    <w:rsid w:val="00BA6FD4"/>
    <w:rsid w:val="00BA7309"/>
    <w:rsid w:val="00BB3372"/>
    <w:rsid w:val="00BB5D6E"/>
    <w:rsid w:val="00BB6092"/>
    <w:rsid w:val="00BC02F9"/>
    <w:rsid w:val="00BC37AA"/>
    <w:rsid w:val="00BC4BC8"/>
    <w:rsid w:val="00BC547C"/>
    <w:rsid w:val="00BD3CE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36C4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6E1A"/>
    <w:rsid w:val="00D201B6"/>
    <w:rsid w:val="00D20D9F"/>
    <w:rsid w:val="00D2562E"/>
    <w:rsid w:val="00D256B1"/>
    <w:rsid w:val="00D25BBA"/>
    <w:rsid w:val="00D27ED2"/>
    <w:rsid w:val="00D3026C"/>
    <w:rsid w:val="00D46A2E"/>
    <w:rsid w:val="00D519EE"/>
    <w:rsid w:val="00D60620"/>
    <w:rsid w:val="00D64528"/>
    <w:rsid w:val="00D65920"/>
    <w:rsid w:val="00D714E9"/>
    <w:rsid w:val="00D742A4"/>
    <w:rsid w:val="00D76860"/>
    <w:rsid w:val="00D813FB"/>
    <w:rsid w:val="00D814A0"/>
    <w:rsid w:val="00D8660E"/>
    <w:rsid w:val="00D95501"/>
    <w:rsid w:val="00DA0096"/>
    <w:rsid w:val="00DA14AB"/>
    <w:rsid w:val="00DA586E"/>
    <w:rsid w:val="00DA66CF"/>
    <w:rsid w:val="00DA73E8"/>
    <w:rsid w:val="00DB1B78"/>
    <w:rsid w:val="00DB2C76"/>
    <w:rsid w:val="00DB2FFA"/>
    <w:rsid w:val="00DB58DC"/>
    <w:rsid w:val="00DC2063"/>
    <w:rsid w:val="00DC2863"/>
    <w:rsid w:val="00DC6A74"/>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46EF1"/>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282B"/>
    <w:rsid w:val="00F348A6"/>
    <w:rsid w:val="00F3669E"/>
    <w:rsid w:val="00F43CDC"/>
    <w:rsid w:val="00F451A3"/>
    <w:rsid w:val="00F46AFE"/>
    <w:rsid w:val="00F4738C"/>
    <w:rsid w:val="00F52D3B"/>
    <w:rsid w:val="00F530D5"/>
    <w:rsid w:val="00F53EC8"/>
    <w:rsid w:val="00F57EFF"/>
    <w:rsid w:val="00F60A46"/>
    <w:rsid w:val="00F755BB"/>
    <w:rsid w:val="00F75BD5"/>
    <w:rsid w:val="00F8156E"/>
    <w:rsid w:val="00F81D99"/>
    <w:rsid w:val="00F81F4F"/>
    <w:rsid w:val="00F83284"/>
    <w:rsid w:val="00F8379C"/>
    <w:rsid w:val="00F8387E"/>
    <w:rsid w:val="00F876A2"/>
    <w:rsid w:val="00F876C6"/>
    <w:rsid w:val="00F9399C"/>
    <w:rsid w:val="00F93FE5"/>
    <w:rsid w:val="00F954C0"/>
    <w:rsid w:val="00FA3195"/>
    <w:rsid w:val="00FA4F5E"/>
    <w:rsid w:val="00FB1278"/>
    <w:rsid w:val="00FB55FB"/>
    <w:rsid w:val="00FB5CC5"/>
    <w:rsid w:val="00FB6807"/>
    <w:rsid w:val="00FB69C4"/>
    <w:rsid w:val="00FC0603"/>
    <w:rsid w:val="00FD2FD8"/>
    <w:rsid w:val="00FD4635"/>
    <w:rsid w:val="00FD735A"/>
    <w:rsid w:val="00FE2071"/>
    <w:rsid w:val="00FE36B6"/>
    <w:rsid w:val="00FE45F1"/>
    <w:rsid w:val="00FE4858"/>
    <w:rsid w:val="00FE6A0F"/>
    <w:rsid w:val="00FE6A46"/>
    <w:rsid w:val="00FE7DC1"/>
    <w:rsid w:val="00FF0584"/>
    <w:rsid w:val="00FF0A9A"/>
    <w:rsid w:val="00FF21DB"/>
    <w:rsid w:val="00FF2E0C"/>
    <w:rsid w:val="00FF44ED"/>
    <w:rsid w:val="00FF66FA"/>
    <w:rsid w:val="122DEDA0"/>
    <w:rsid w:val="1FF6B92B"/>
    <w:rsid w:val="7ECF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23D21"/>
  <w15:chartTrackingRefBased/>
  <w15:docId w15:val="{3A6A0A50-E3C9-4E8F-80FB-5547120F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57EFF"/>
    <w:rPr>
      <w:color w:val="0000FF"/>
      <w:u w:val="single"/>
    </w:rPr>
  </w:style>
  <w:style w:type="paragraph" w:styleId="BalloonText">
    <w:name w:val="Balloon Text"/>
    <w:basedOn w:val="Normal"/>
    <w:link w:val="BalloonTextChar"/>
    <w:rsid w:val="00806CA3"/>
    <w:rPr>
      <w:rFonts w:ascii="Segoe UI" w:hAnsi="Segoe UI" w:cs="Segoe UI"/>
      <w:sz w:val="18"/>
      <w:szCs w:val="18"/>
    </w:rPr>
  </w:style>
  <w:style w:type="character" w:customStyle="1" w:styleId="BalloonTextChar">
    <w:name w:val="Balloon Text Char"/>
    <w:basedOn w:val="DefaultParagraphFont"/>
    <w:link w:val="BalloonText"/>
    <w:rsid w:val="00806CA3"/>
    <w:rPr>
      <w:rFonts w:ascii="Segoe UI" w:hAnsi="Segoe UI" w:cs="Segoe UI"/>
      <w:sz w:val="18"/>
      <w:szCs w:val="18"/>
      <w:lang w:eastAsia="ar-SA"/>
    </w:rPr>
  </w:style>
  <w:style w:type="character" w:styleId="CommentReference">
    <w:name w:val="annotation reference"/>
    <w:basedOn w:val="DefaultParagraphFont"/>
    <w:rsid w:val="008F50F1"/>
    <w:rPr>
      <w:sz w:val="16"/>
      <w:szCs w:val="16"/>
    </w:rPr>
  </w:style>
  <w:style w:type="paragraph" w:styleId="CommentText">
    <w:name w:val="annotation text"/>
    <w:basedOn w:val="Normal"/>
    <w:link w:val="CommentTextChar"/>
    <w:rsid w:val="008F50F1"/>
    <w:rPr>
      <w:sz w:val="20"/>
    </w:rPr>
  </w:style>
  <w:style w:type="character" w:customStyle="1" w:styleId="CommentTextChar">
    <w:name w:val="Comment Text Char"/>
    <w:basedOn w:val="DefaultParagraphFont"/>
    <w:link w:val="CommentText"/>
    <w:rsid w:val="008F50F1"/>
    <w:rPr>
      <w:lang w:eastAsia="ar-SA"/>
    </w:rPr>
  </w:style>
  <w:style w:type="paragraph" w:styleId="CommentSubject">
    <w:name w:val="annotation subject"/>
    <w:basedOn w:val="CommentText"/>
    <w:next w:val="CommentText"/>
    <w:link w:val="CommentSubjectChar"/>
    <w:rsid w:val="008F50F1"/>
    <w:rPr>
      <w:b/>
      <w:bCs/>
    </w:rPr>
  </w:style>
  <w:style w:type="character" w:customStyle="1" w:styleId="CommentSubjectChar">
    <w:name w:val="Comment Subject Char"/>
    <w:basedOn w:val="CommentTextChar"/>
    <w:link w:val="CommentSubject"/>
    <w:rsid w:val="008F50F1"/>
    <w:rPr>
      <w:b/>
      <w:bCs/>
      <w:lang w:eastAsia="ar-SA"/>
    </w:rPr>
  </w:style>
  <w:style w:type="character" w:styleId="UnresolvedMention">
    <w:name w:val="Unresolved Mention"/>
    <w:basedOn w:val="DefaultParagraphFont"/>
    <w:uiPriority w:val="99"/>
    <w:unhideWhenUsed/>
    <w:rsid w:val="00B240C0"/>
    <w:rPr>
      <w:color w:val="605E5C"/>
      <w:shd w:val="clear" w:color="auto" w:fill="E1DFDD"/>
    </w:rPr>
  </w:style>
  <w:style w:type="character" w:styleId="Mention">
    <w:name w:val="Mention"/>
    <w:basedOn w:val="DefaultParagraphFont"/>
    <w:uiPriority w:val="99"/>
    <w:unhideWhenUsed/>
    <w:rsid w:val="00D16E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B545-6190-4D07-9569-19D6C7C6D3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038EBD-121D-455D-A2F8-333A1D32A9F5}">
  <ds:schemaRefs>
    <ds:schemaRef ds:uri="http://schemas.microsoft.com/sharepoint/v3/contenttype/forms"/>
  </ds:schemaRefs>
</ds:datastoreItem>
</file>

<file path=customXml/itemProps3.xml><?xml version="1.0" encoding="utf-8"?>
<ds:datastoreItem xmlns:ds="http://schemas.openxmlformats.org/officeDocument/2006/customXml" ds:itemID="{26DF0771-6DD7-4658-9364-E74992C05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2CE78-D0AD-45F9-9075-425CBC1E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2021-05-17T19:52:00Z</dcterms:created>
  <dcterms:modified xsi:type="dcterms:W3CDTF">2021-05-17T19:52:00Z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