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36146B" w:rsidTr="009C768D">
        <w:trPr>
          <w:trHeight w:val="546"/>
          <w:tblHeader/>
          <w:jc w:val="center"/>
        </w:trPr>
        <w:tc>
          <w:tcPr>
            <w:tcW w:w="5206" w:type="dxa"/>
            <w:vAlign w:val="center"/>
          </w:tcPr>
          <w:p w:rsidR="0036146B" w:rsidRDefault="0036146B"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36146B" w:rsidRDefault="0036146B"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6146B" w:rsidTr="009C768D">
        <w:trPr>
          <w:trHeight w:val="516"/>
          <w:jc w:val="center"/>
        </w:trPr>
        <w:tc>
          <w:tcPr>
            <w:tcW w:w="5206" w:type="dxa"/>
            <w:vAlign w:val="center"/>
          </w:tcPr>
          <w:p w:rsidR="0036146B" w:rsidRDefault="0036146B"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6146B" w:rsidRDefault="0036146B"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6146B" w:rsidTr="009C768D">
        <w:trPr>
          <w:trHeight w:val="516"/>
          <w:jc w:val="center"/>
        </w:trPr>
        <w:tc>
          <w:tcPr>
            <w:tcW w:w="5206" w:type="dxa"/>
            <w:vAlign w:val="center"/>
          </w:tcPr>
          <w:p w:rsidR="0036146B" w:rsidRDefault="0036146B"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6146B" w:rsidRDefault="0036146B"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A034B" w:rsidRPr="00D97224" w:rsidRDefault="005A034B" w:rsidP="00DA66CF">
      <w:pPr>
        <w:rPr>
          <w:rFonts w:ascii="Calibri" w:hAnsi="Calibri" w:cs="Arial"/>
          <w:b/>
          <w:sz w:val="22"/>
          <w:szCs w:val="22"/>
        </w:rPr>
      </w:pPr>
      <w:r w:rsidRPr="00D97224">
        <w:rPr>
          <w:rFonts w:ascii="Calibri" w:hAnsi="Calibri" w:cs="Arial"/>
          <w:b/>
          <w:sz w:val="22"/>
          <w:szCs w:val="22"/>
        </w:rPr>
        <w:tab/>
      </w:r>
    </w:p>
    <w:p w:rsidR="005A034B" w:rsidRPr="00D97224" w:rsidRDefault="005A034B" w:rsidP="00DA66CF">
      <w:pPr>
        <w:rPr>
          <w:rFonts w:ascii="Calibri" w:hAnsi="Calibri" w:cs="Arial"/>
          <w:b/>
          <w:sz w:val="22"/>
          <w:szCs w:val="22"/>
          <w:u w:val="single"/>
        </w:rPr>
      </w:pPr>
    </w:p>
    <w:p w:rsidR="005A034B" w:rsidRPr="00D97224" w:rsidRDefault="005A034B" w:rsidP="00DA66CF">
      <w:pPr>
        <w:numPr>
          <w:ilvl w:val="0"/>
          <w:numId w:val="1"/>
        </w:numPr>
        <w:tabs>
          <w:tab w:val="left" w:pos="720"/>
        </w:tabs>
        <w:rPr>
          <w:rFonts w:ascii="Calibri" w:hAnsi="Calibri" w:cs="Arial"/>
          <w:b/>
          <w:sz w:val="22"/>
          <w:szCs w:val="22"/>
          <w:u w:val="single"/>
        </w:rPr>
      </w:pPr>
      <w:r w:rsidRPr="00D97224">
        <w:rPr>
          <w:rFonts w:ascii="Calibri" w:hAnsi="Calibri" w:cs="Arial"/>
          <w:b/>
          <w:sz w:val="22"/>
          <w:szCs w:val="22"/>
          <w:u w:val="single"/>
        </w:rPr>
        <w:t>COURSE NUMBER AND TITLE, CATALOG DESCRIPTION, CREDITS:</w:t>
      </w:r>
    </w:p>
    <w:p w:rsidR="005A034B" w:rsidRPr="00D97224" w:rsidRDefault="005A034B" w:rsidP="00DA66CF">
      <w:pPr>
        <w:ind w:left="1440"/>
        <w:rPr>
          <w:rFonts w:ascii="Calibri" w:hAnsi="Calibri" w:cs="Arial"/>
          <w:b/>
          <w:sz w:val="22"/>
          <w:szCs w:val="22"/>
        </w:rPr>
      </w:pPr>
    </w:p>
    <w:p w:rsidR="005A034B" w:rsidRPr="00D97224" w:rsidRDefault="005A034B" w:rsidP="001E131B">
      <w:pPr>
        <w:widowControl/>
        <w:tabs>
          <w:tab w:val="left" w:pos="720"/>
          <w:tab w:val="left" w:pos="1170"/>
        </w:tabs>
        <w:ind w:left="720"/>
        <w:rPr>
          <w:rFonts w:ascii="Calibri" w:hAnsi="Calibri" w:cs="Arial"/>
          <w:b/>
          <w:sz w:val="22"/>
          <w:szCs w:val="22"/>
        </w:rPr>
      </w:pPr>
      <w:r w:rsidRPr="00D97224">
        <w:rPr>
          <w:rFonts w:ascii="Calibri" w:hAnsi="Calibri" w:cs="Arial"/>
          <w:b/>
          <w:noProof/>
          <w:sz w:val="22"/>
          <w:szCs w:val="22"/>
        </w:rPr>
        <w:t xml:space="preserve">SPN 1121 </w:t>
      </w:r>
      <w:r w:rsidR="00900B71" w:rsidRPr="00D97224">
        <w:rPr>
          <w:rFonts w:ascii="Calibri" w:hAnsi="Calibri" w:cs="Arial"/>
          <w:b/>
          <w:noProof/>
          <w:sz w:val="22"/>
          <w:szCs w:val="22"/>
        </w:rPr>
        <w:t xml:space="preserve">BEGINNING </w:t>
      </w:r>
      <w:r w:rsidRPr="00D97224">
        <w:rPr>
          <w:rFonts w:ascii="Calibri" w:hAnsi="Calibri" w:cs="Arial"/>
          <w:b/>
          <w:noProof/>
          <w:sz w:val="22"/>
          <w:szCs w:val="22"/>
        </w:rPr>
        <w:t>SPANISH II</w:t>
      </w:r>
      <w:r w:rsidR="0071696C" w:rsidRPr="00D97224">
        <w:rPr>
          <w:rFonts w:ascii="Calibri" w:hAnsi="Calibri" w:cs="Arial"/>
          <w:b/>
          <w:noProof/>
          <w:sz w:val="22"/>
          <w:szCs w:val="22"/>
        </w:rPr>
        <w:t xml:space="preserve"> (I)</w:t>
      </w:r>
      <w:r w:rsidRPr="00D97224">
        <w:rPr>
          <w:rFonts w:ascii="Calibri" w:hAnsi="Calibri" w:cs="Arial"/>
          <w:b/>
          <w:sz w:val="22"/>
          <w:szCs w:val="22"/>
        </w:rPr>
        <w:t xml:space="preserve">   (</w:t>
      </w:r>
      <w:r w:rsidRPr="00D97224">
        <w:rPr>
          <w:rFonts w:ascii="Calibri" w:hAnsi="Calibri" w:cs="Arial"/>
          <w:b/>
          <w:noProof/>
          <w:sz w:val="22"/>
          <w:szCs w:val="22"/>
        </w:rPr>
        <w:t>4</w:t>
      </w:r>
      <w:r w:rsidRPr="00D97224">
        <w:rPr>
          <w:rFonts w:ascii="Calibri" w:hAnsi="Calibri" w:cs="Arial"/>
          <w:b/>
          <w:sz w:val="22"/>
          <w:szCs w:val="22"/>
        </w:rPr>
        <w:t xml:space="preserve"> CREDITS)</w:t>
      </w:r>
    </w:p>
    <w:p w:rsidR="005A034B" w:rsidRPr="00D97224" w:rsidRDefault="005A034B" w:rsidP="00DA66CF">
      <w:pPr>
        <w:widowControl/>
        <w:tabs>
          <w:tab w:val="left" w:pos="720"/>
          <w:tab w:val="left" w:pos="1170"/>
        </w:tabs>
        <w:ind w:firstLine="720"/>
        <w:rPr>
          <w:rFonts w:ascii="Calibri" w:hAnsi="Calibri" w:cs="Arial"/>
          <w:b/>
          <w:sz w:val="22"/>
          <w:szCs w:val="22"/>
        </w:rPr>
      </w:pPr>
    </w:p>
    <w:p w:rsidR="005A034B" w:rsidRPr="00D97224" w:rsidRDefault="005A034B" w:rsidP="005E7A0A">
      <w:pPr>
        <w:pStyle w:val="BodyTextIndent2"/>
        <w:widowControl/>
        <w:tabs>
          <w:tab w:val="left" w:pos="720"/>
          <w:tab w:val="left" w:pos="1170"/>
        </w:tabs>
        <w:spacing w:after="0" w:line="276" w:lineRule="auto"/>
        <w:ind w:left="720"/>
        <w:rPr>
          <w:rFonts w:ascii="Calibri" w:hAnsi="Calibri" w:cs="Arial"/>
          <w:sz w:val="22"/>
          <w:szCs w:val="22"/>
        </w:rPr>
      </w:pPr>
      <w:r w:rsidRPr="00D97224">
        <w:rPr>
          <w:rFonts w:ascii="Calibri" w:hAnsi="Calibri" w:cs="Arial"/>
          <w:noProof/>
          <w:sz w:val="22"/>
          <w:szCs w:val="22"/>
        </w:rPr>
        <w:t>This course is for beginners or those with one year of high school Spanish. This course is a study of the language and the culture with emphasis on communication in the target language.</w:t>
      </w:r>
    </w:p>
    <w:p w:rsidR="005A034B" w:rsidRPr="00D97224" w:rsidRDefault="005A034B" w:rsidP="005E7A0A">
      <w:pPr>
        <w:pStyle w:val="BodyTextIndent2"/>
        <w:widowControl/>
        <w:tabs>
          <w:tab w:val="left" w:pos="720"/>
          <w:tab w:val="left" w:pos="1170"/>
        </w:tabs>
        <w:spacing w:after="0" w:line="276" w:lineRule="auto"/>
        <w:ind w:left="720"/>
        <w:rPr>
          <w:rFonts w:ascii="Calibri" w:hAnsi="Calibri" w:cs="Arial"/>
          <w:sz w:val="22"/>
          <w:szCs w:val="22"/>
        </w:rPr>
      </w:pPr>
    </w:p>
    <w:p w:rsidR="0071696C" w:rsidRPr="00D97224" w:rsidRDefault="0071696C" w:rsidP="005E7A0A">
      <w:pPr>
        <w:pStyle w:val="BodyTextIndent2"/>
        <w:widowControl/>
        <w:tabs>
          <w:tab w:val="left" w:pos="720"/>
          <w:tab w:val="left" w:pos="1170"/>
        </w:tabs>
        <w:spacing w:after="0" w:line="276" w:lineRule="auto"/>
        <w:ind w:left="720"/>
        <w:rPr>
          <w:rFonts w:ascii="Calibri" w:hAnsi="Calibri" w:cs="Arial"/>
          <w:sz w:val="22"/>
          <w:szCs w:val="22"/>
        </w:rPr>
      </w:pPr>
      <w:r w:rsidRPr="00D97224">
        <w:rPr>
          <w:rFonts w:ascii="Calibri" w:hAnsi="Calibri"/>
          <w:sz w:val="22"/>
          <w:szCs w:val="22"/>
        </w:rPr>
        <w:t>(I) International or diversity focus</w:t>
      </w:r>
    </w:p>
    <w:p w:rsidR="0071696C" w:rsidRPr="00D97224" w:rsidRDefault="0071696C" w:rsidP="005E7A0A">
      <w:pPr>
        <w:pStyle w:val="BodyTextIndent2"/>
        <w:widowControl/>
        <w:tabs>
          <w:tab w:val="left" w:pos="720"/>
          <w:tab w:val="left" w:pos="1170"/>
        </w:tabs>
        <w:spacing w:after="0" w:line="276" w:lineRule="auto"/>
        <w:ind w:left="720"/>
        <w:rPr>
          <w:rFonts w:ascii="Calibri" w:hAnsi="Calibri" w:cs="Arial"/>
          <w:sz w:val="22"/>
          <w:szCs w:val="22"/>
        </w:rPr>
      </w:pPr>
    </w:p>
    <w:p w:rsidR="005A034B" w:rsidRPr="00D97224" w:rsidRDefault="005A034B" w:rsidP="00BE594D">
      <w:pPr>
        <w:numPr>
          <w:ilvl w:val="0"/>
          <w:numId w:val="1"/>
        </w:numPr>
        <w:rPr>
          <w:rFonts w:ascii="Calibri" w:hAnsi="Calibri" w:cs="Arial"/>
          <w:b/>
          <w:sz w:val="22"/>
          <w:szCs w:val="22"/>
        </w:rPr>
      </w:pPr>
      <w:r w:rsidRPr="00D97224">
        <w:rPr>
          <w:rFonts w:ascii="Calibri" w:hAnsi="Calibri" w:cs="Arial"/>
          <w:b/>
          <w:sz w:val="22"/>
          <w:szCs w:val="22"/>
          <w:u w:val="single"/>
        </w:rPr>
        <w:t>PREREQUISITES FOR THIS COURSE:</w:t>
      </w:r>
      <w:r w:rsidRPr="00D97224">
        <w:rPr>
          <w:rFonts w:ascii="Calibri" w:hAnsi="Calibri" w:cs="Arial"/>
          <w:b/>
          <w:sz w:val="22"/>
          <w:szCs w:val="22"/>
        </w:rPr>
        <w:t xml:space="preserve">  </w:t>
      </w:r>
    </w:p>
    <w:p w:rsidR="005A034B" w:rsidRPr="00D97224" w:rsidRDefault="005A034B" w:rsidP="00DA66CF">
      <w:pPr>
        <w:ind w:left="720"/>
        <w:rPr>
          <w:rFonts w:ascii="Calibri" w:hAnsi="Calibri" w:cs="Arial"/>
          <w:b/>
          <w:sz w:val="22"/>
          <w:szCs w:val="22"/>
        </w:rPr>
      </w:pPr>
    </w:p>
    <w:p w:rsidR="00900B71" w:rsidRPr="00D97224" w:rsidRDefault="00900B71" w:rsidP="00900B71">
      <w:pPr>
        <w:ind w:left="720"/>
        <w:rPr>
          <w:rFonts w:ascii="Calibri" w:hAnsi="Calibri" w:cs="Arial"/>
          <w:noProof/>
          <w:sz w:val="22"/>
          <w:szCs w:val="22"/>
        </w:rPr>
      </w:pPr>
      <w:r w:rsidRPr="00D97224">
        <w:rPr>
          <w:rFonts w:ascii="Calibri" w:hAnsi="Calibri" w:cs="Arial"/>
          <w:noProof/>
          <w:sz w:val="22"/>
          <w:szCs w:val="22"/>
        </w:rPr>
        <w:t>SPN 1120</w:t>
      </w:r>
    </w:p>
    <w:p w:rsidR="00900B71" w:rsidRPr="00D97224" w:rsidRDefault="00900B71" w:rsidP="00927493">
      <w:pPr>
        <w:ind w:left="720"/>
        <w:rPr>
          <w:rFonts w:ascii="Calibri" w:hAnsi="Calibri" w:cs="Arial"/>
          <w:sz w:val="22"/>
          <w:szCs w:val="22"/>
        </w:rPr>
      </w:pPr>
    </w:p>
    <w:p w:rsidR="005A034B" w:rsidRPr="00D97224" w:rsidRDefault="005A034B" w:rsidP="00DA66CF">
      <w:pPr>
        <w:ind w:firstLine="720"/>
        <w:rPr>
          <w:rFonts w:ascii="Calibri" w:hAnsi="Calibri" w:cs="Arial"/>
          <w:sz w:val="22"/>
          <w:szCs w:val="22"/>
        </w:rPr>
      </w:pPr>
      <w:r w:rsidRPr="00D97224">
        <w:rPr>
          <w:rFonts w:ascii="Calibri" w:hAnsi="Calibri" w:cs="Arial"/>
          <w:b/>
          <w:sz w:val="22"/>
          <w:szCs w:val="22"/>
          <w:u w:val="single"/>
        </w:rPr>
        <w:t>CO-REQUISITIES FOR THIS COURSE:</w:t>
      </w:r>
    </w:p>
    <w:p w:rsidR="005A034B" w:rsidRPr="00D97224" w:rsidRDefault="005A034B" w:rsidP="00DA66CF">
      <w:pPr>
        <w:ind w:firstLine="720"/>
        <w:rPr>
          <w:rFonts w:ascii="Calibri" w:hAnsi="Calibri" w:cs="Arial"/>
          <w:sz w:val="22"/>
          <w:szCs w:val="22"/>
        </w:rPr>
      </w:pPr>
    </w:p>
    <w:p w:rsidR="005A034B" w:rsidRPr="00D97224" w:rsidRDefault="005A034B" w:rsidP="00427BDD">
      <w:pPr>
        <w:ind w:left="720"/>
        <w:rPr>
          <w:rFonts w:ascii="Calibri" w:hAnsi="Calibri" w:cs="Arial"/>
          <w:sz w:val="22"/>
          <w:szCs w:val="22"/>
        </w:rPr>
      </w:pPr>
      <w:r w:rsidRPr="00D97224">
        <w:rPr>
          <w:rFonts w:ascii="Calibri" w:hAnsi="Calibri" w:cs="Arial"/>
          <w:noProof/>
          <w:sz w:val="22"/>
          <w:szCs w:val="22"/>
        </w:rPr>
        <w:t>None</w:t>
      </w:r>
    </w:p>
    <w:p w:rsidR="005A034B" w:rsidRPr="00D97224" w:rsidRDefault="005A034B" w:rsidP="00DA66CF">
      <w:pPr>
        <w:ind w:firstLine="720"/>
        <w:rPr>
          <w:rFonts w:ascii="Calibri" w:hAnsi="Calibri" w:cs="Arial"/>
          <w:sz w:val="22"/>
          <w:szCs w:val="22"/>
        </w:rPr>
      </w:pPr>
    </w:p>
    <w:p w:rsidR="005A034B" w:rsidRPr="00D97224" w:rsidRDefault="005A034B" w:rsidP="00BE594D">
      <w:pPr>
        <w:numPr>
          <w:ilvl w:val="0"/>
          <w:numId w:val="1"/>
        </w:numPr>
        <w:rPr>
          <w:rFonts w:ascii="Calibri" w:hAnsi="Calibri" w:cs="Arial"/>
          <w:sz w:val="22"/>
          <w:szCs w:val="22"/>
        </w:rPr>
      </w:pPr>
      <w:r w:rsidRPr="00D97224">
        <w:rPr>
          <w:rFonts w:ascii="Calibri" w:hAnsi="Calibri" w:cs="Arial"/>
          <w:b/>
          <w:sz w:val="22"/>
          <w:szCs w:val="22"/>
          <w:u w:val="single"/>
        </w:rPr>
        <w:t>GENERAL COURSE INFORMATION:</w:t>
      </w:r>
      <w:r w:rsidRPr="00D97224">
        <w:rPr>
          <w:rFonts w:ascii="Calibri" w:hAnsi="Calibri" w:cs="Arial"/>
          <w:b/>
          <w:sz w:val="22"/>
          <w:szCs w:val="22"/>
        </w:rPr>
        <w:t xml:space="preserve">  </w:t>
      </w:r>
      <w:r w:rsidRPr="00D97224">
        <w:rPr>
          <w:rFonts w:ascii="Calibri" w:hAnsi="Calibri" w:cs="Arial"/>
          <w:sz w:val="22"/>
          <w:szCs w:val="22"/>
        </w:rPr>
        <w:t>Topic Outline.</w:t>
      </w:r>
    </w:p>
    <w:p w:rsidR="005A034B" w:rsidRPr="00D97224" w:rsidRDefault="005A034B" w:rsidP="00DA66CF">
      <w:pPr>
        <w:rPr>
          <w:rFonts w:ascii="Calibri" w:hAnsi="Calibri" w:cs="Arial"/>
          <w:b/>
          <w:sz w:val="22"/>
          <w:szCs w:val="22"/>
          <w:u w:val="single"/>
        </w:rPr>
      </w:pPr>
    </w:p>
    <w:p w:rsidR="005A034B" w:rsidRPr="00D97224" w:rsidRDefault="005A034B" w:rsidP="000D3FB0">
      <w:pPr>
        <w:tabs>
          <w:tab w:val="left" w:pos="1080"/>
        </w:tabs>
        <w:ind w:left="1080" w:hanging="360"/>
        <w:rPr>
          <w:rFonts w:ascii="Calibri" w:hAnsi="Calibri" w:cs="Arial"/>
          <w:noProof/>
          <w:sz w:val="22"/>
          <w:szCs w:val="22"/>
        </w:rPr>
      </w:pPr>
      <w:r w:rsidRPr="00D97224">
        <w:rPr>
          <w:rFonts w:ascii="Calibri" w:hAnsi="Calibri" w:cs="Arial"/>
          <w:noProof/>
          <w:sz w:val="22"/>
          <w:szCs w:val="22"/>
        </w:rPr>
        <w:t xml:space="preserve">• </w:t>
      </w:r>
      <w:r w:rsidR="00B14841" w:rsidRPr="00D97224">
        <w:rPr>
          <w:rFonts w:ascii="Calibri" w:hAnsi="Calibri" w:cs="Arial"/>
          <w:noProof/>
          <w:sz w:val="22"/>
          <w:szCs w:val="22"/>
        </w:rPr>
        <w:tab/>
      </w:r>
      <w:r w:rsidRPr="00D97224">
        <w:rPr>
          <w:rFonts w:ascii="Calibri" w:hAnsi="Calibri" w:cs="Arial"/>
          <w:noProof/>
          <w:sz w:val="22"/>
          <w:szCs w:val="22"/>
        </w:rPr>
        <w:t xml:space="preserve">Numbers </w:t>
      </w:r>
    </w:p>
    <w:p w:rsidR="005A034B" w:rsidRPr="00D97224" w:rsidRDefault="005A034B" w:rsidP="000D3FB0">
      <w:pPr>
        <w:tabs>
          <w:tab w:val="left" w:pos="1080"/>
        </w:tabs>
        <w:ind w:left="1080" w:hanging="360"/>
        <w:rPr>
          <w:rFonts w:ascii="Calibri" w:hAnsi="Calibri" w:cs="Arial"/>
          <w:noProof/>
          <w:sz w:val="22"/>
          <w:szCs w:val="22"/>
        </w:rPr>
      </w:pPr>
      <w:r w:rsidRPr="00D97224">
        <w:rPr>
          <w:rFonts w:ascii="Calibri" w:hAnsi="Calibri" w:cs="Arial"/>
          <w:noProof/>
          <w:sz w:val="22"/>
          <w:szCs w:val="22"/>
        </w:rPr>
        <w:t xml:space="preserve">•  </w:t>
      </w:r>
      <w:r w:rsidR="00B14841" w:rsidRPr="00D97224">
        <w:rPr>
          <w:rFonts w:ascii="Calibri" w:hAnsi="Calibri" w:cs="Arial"/>
          <w:noProof/>
          <w:sz w:val="22"/>
          <w:szCs w:val="22"/>
        </w:rPr>
        <w:tab/>
      </w:r>
      <w:r w:rsidRPr="00D97224">
        <w:rPr>
          <w:rFonts w:ascii="Calibri" w:hAnsi="Calibri" w:cs="Arial"/>
          <w:noProof/>
          <w:sz w:val="22"/>
          <w:szCs w:val="22"/>
        </w:rPr>
        <w:t>Pronouns: direct, indirect, demonstrative, possessive</w:t>
      </w:r>
    </w:p>
    <w:p w:rsidR="005A034B" w:rsidRPr="00D97224" w:rsidRDefault="005A034B" w:rsidP="000D3FB0">
      <w:pPr>
        <w:tabs>
          <w:tab w:val="left" w:pos="1080"/>
        </w:tabs>
        <w:ind w:left="1080" w:hanging="360"/>
        <w:rPr>
          <w:rFonts w:ascii="Calibri" w:hAnsi="Calibri" w:cs="Arial"/>
          <w:noProof/>
          <w:sz w:val="22"/>
          <w:szCs w:val="22"/>
        </w:rPr>
      </w:pPr>
      <w:r w:rsidRPr="00D97224">
        <w:rPr>
          <w:rFonts w:ascii="Calibri" w:hAnsi="Calibri" w:cs="Arial"/>
          <w:noProof/>
          <w:sz w:val="22"/>
          <w:szCs w:val="22"/>
        </w:rPr>
        <w:t xml:space="preserve">•  </w:t>
      </w:r>
      <w:r w:rsidR="00B14841" w:rsidRPr="00D97224">
        <w:rPr>
          <w:rFonts w:ascii="Calibri" w:hAnsi="Calibri" w:cs="Arial"/>
          <w:noProof/>
          <w:sz w:val="22"/>
          <w:szCs w:val="22"/>
        </w:rPr>
        <w:tab/>
      </w:r>
      <w:r w:rsidRPr="00D97224">
        <w:rPr>
          <w:rFonts w:ascii="Calibri" w:hAnsi="Calibri" w:cs="Arial"/>
          <w:noProof/>
          <w:sz w:val="22"/>
          <w:szCs w:val="22"/>
        </w:rPr>
        <w:t>Indefinite and negative expressions</w:t>
      </w:r>
    </w:p>
    <w:p w:rsidR="005A034B" w:rsidRPr="00D97224" w:rsidRDefault="005A034B" w:rsidP="000D3FB0">
      <w:pPr>
        <w:tabs>
          <w:tab w:val="left" w:pos="1080"/>
        </w:tabs>
        <w:ind w:left="1080" w:hanging="360"/>
        <w:rPr>
          <w:rFonts w:ascii="Calibri" w:hAnsi="Calibri" w:cs="Arial"/>
          <w:noProof/>
          <w:sz w:val="22"/>
          <w:szCs w:val="22"/>
        </w:rPr>
      </w:pPr>
      <w:r w:rsidRPr="00D97224">
        <w:rPr>
          <w:rFonts w:ascii="Calibri" w:hAnsi="Calibri" w:cs="Arial"/>
          <w:noProof/>
          <w:sz w:val="22"/>
          <w:szCs w:val="22"/>
        </w:rPr>
        <w:t xml:space="preserve">•  </w:t>
      </w:r>
      <w:r w:rsidR="00B14841" w:rsidRPr="00D97224">
        <w:rPr>
          <w:rFonts w:ascii="Calibri" w:hAnsi="Calibri" w:cs="Arial"/>
          <w:noProof/>
          <w:sz w:val="22"/>
          <w:szCs w:val="22"/>
        </w:rPr>
        <w:tab/>
      </w:r>
      <w:r w:rsidRPr="00D97224">
        <w:rPr>
          <w:rFonts w:ascii="Calibri" w:hAnsi="Calibri" w:cs="Arial"/>
          <w:noProof/>
          <w:sz w:val="22"/>
          <w:szCs w:val="22"/>
        </w:rPr>
        <w:t>Adjectives: demonstrative, possessive</w:t>
      </w:r>
    </w:p>
    <w:p w:rsidR="005A034B" w:rsidRPr="00D97224" w:rsidRDefault="005A034B" w:rsidP="000D3FB0">
      <w:pPr>
        <w:tabs>
          <w:tab w:val="left" w:pos="1080"/>
        </w:tabs>
        <w:ind w:left="1080" w:hanging="360"/>
        <w:rPr>
          <w:rFonts w:ascii="Calibri" w:hAnsi="Calibri" w:cs="Arial"/>
          <w:noProof/>
          <w:sz w:val="22"/>
          <w:szCs w:val="22"/>
        </w:rPr>
      </w:pPr>
      <w:r w:rsidRPr="00D97224">
        <w:rPr>
          <w:rFonts w:ascii="Calibri" w:hAnsi="Calibri" w:cs="Arial"/>
          <w:noProof/>
          <w:sz w:val="22"/>
          <w:szCs w:val="22"/>
        </w:rPr>
        <w:t xml:space="preserve">•  </w:t>
      </w:r>
      <w:r w:rsidR="00B14841" w:rsidRPr="00D97224">
        <w:rPr>
          <w:rFonts w:ascii="Calibri" w:hAnsi="Calibri" w:cs="Arial"/>
          <w:noProof/>
          <w:sz w:val="22"/>
          <w:szCs w:val="22"/>
        </w:rPr>
        <w:tab/>
      </w:r>
      <w:r w:rsidRPr="00D97224">
        <w:rPr>
          <w:rFonts w:ascii="Calibri" w:hAnsi="Calibri" w:cs="Arial"/>
          <w:noProof/>
          <w:sz w:val="22"/>
          <w:szCs w:val="22"/>
        </w:rPr>
        <w:t xml:space="preserve">Present and preterite tense conjugations of reflexive verbs </w:t>
      </w:r>
    </w:p>
    <w:p w:rsidR="005A034B" w:rsidRPr="00D97224" w:rsidRDefault="005A034B" w:rsidP="000D3FB0">
      <w:pPr>
        <w:tabs>
          <w:tab w:val="left" w:pos="1080"/>
        </w:tabs>
        <w:ind w:left="1080" w:hanging="360"/>
        <w:rPr>
          <w:rFonts w:ascii="Calibri" w:hAnsi="Calibri" w:cs="Arial"/>
          <w:noProof/>
          <w:sz w:val="22"/>
          <w:szCs w:val="22"/>
        </w:rPr>
      </w:pPr>
      <w:r w:rsidRPr="00D97224">
        <w:rPr>
          <w:rFonts w:ascii="Calibri" w:hAnsi="Calibri" w:cs="Arial"/>
          <w:noProof/>
          <w:sz w:val="22"/>
          <w:szCs w:val="22"/>
        </w:rPr>
        <w:t xml:space="preserve">•  </w:t>
      </w:r>
      <w:r w:rsidR="00B14841" w:rsidRPr="00D97224">
        <w:rPr>
          <w:rFonts w:ascii="Calibri" w:hAnsi="Calibri" w:cs="Arial"/>
          <w:noProof/>
          <w:sz w:val="22"/>
          <w:szCs w:val="22"/>
        </w:rPr>
        <w:tab/>
      </w:r>
      <w:r w:rsidRPr="00D97224">
        <w:rPr>
          <w:rFonts w:ascii="Calibri" w:hAnsi="Calibri" w:cs="Arial"/>
          <w:noProof/>
          <w:sz w:val="22"/>
          <w:szCs w:val="22"/>
        </w:rPr>
        <w:t>Preterite tense conjugation of regular verbs</w:t>
      </w:r>
    </w:p>
    <w:p w:rsidR="005A034B" w:rsidRPr="00D97224" w:rsidRDefault="005A034B" w:rsidP="000D3FB0">
      <w:pPr>
        <w:tabs>
          <w:tab w:val="left" w:pos="1080"/>
        </w:tabs>
        <w:ind w:left="1080" w:hanging="360"/>
        <w:rPr>
          <w:rFonts w:ascii="Calibri" w:hAnsi="Calibri" w:cs="Arial"/>
          <w:noProof/>
          <w:sz w:val="22"/>
          <w:szCs w:val="22"/>
        </w:rPr>
      </w:pPr>
      <w:r w:rsidRPr="00D97224">
        <w:rPr>
          <w:rFonts w:ascii="Calibri" w:hAnsi="Calibri" w:cs="Arial"/>
          <w:noProof/>
          <w:sz w:val="22"/>
          <w:szCs w:val="22"/>
        </w:rPr>
        <w:t xml:space="preserve">•  </w:t>
      </w:r>
      <w:r w:rsidR="00B14841" w:rsidRPr="00D97224">
        <w:rPr>
          <w:rFonts w:ascii="Calibri" w:hAnsi="Calibri" w:cs="Arial"/>
          <w:noProof/>
          <w:sz w:val="22"/>
          <w:szCs w:val="22"/>
        </w:rPr>
        <w:tab/>
      </w:r>
      <w:r w:rsidRPr="00D97224">
        <w:rPr>
          <w:rFonts w:ascii="Calibri" w:hAnsi="Calibri" w:cs="Arial"/>
          <w:noProof/>
          <w:sz w:val="22"/>
          <w:szCs w:val="22"/>
        </w:rPr>
        <w:t>Present and preterite tense conjugations of gustar</w:t>
      </w:r>
    </w:p>
    <w:p w:rsidR="005A034B" w:rsidRPr="00D97224" w:rsidRDefault="005A034B" w:rsidP="000D3FB0">
      <w:pPr>
        <w:tabs>
          <w:tab w:val="left" w:pos="1080"/>
        </w:tabs>
        <w:ind w:left="1080" w:hanging="360"/>
        <w:rPr>
          <w:rFonts w:ascii="Calibri" w:hAnsi="Calibri" w:cs="Arial"/>
          <w:noProof/>
          <w:sz w:val="22"/>
          <w:szCs w:val="22"/>
        </w:rPr>
      </w:pPr>
      <w:r w:rsidRPr="00D97224">
        <w:rPr>
          <w:rFonts w:ascii="Calibri" w:hAnsi="Calibri" w:cs="Arial"/>
          <w:noProof/>
          <w:sz w:val="22"/>
          <w:szCs w:val="22"/>
        </w:rPr>
        <w:t xml:space="preserve">•  </w:t>
      </w:r>
      <w:r w:rsidR="00B14841" w:rsidRPr="00D97224">
        <w:rPr>
          <w:rFonts w:ascii="Calibri" w:hAnsi="Calibri" w:cs="Arial"/>
          <w:noProof/>
          <w:sz w:val="22"/>
          <w:szCs w:val="22"/>
        </w:rPr>
        <w:tab/>
      </w:r>
      <w:r w:rsidRPr="00D97224">
        <w:rPr>
          <w:rFonts w:ascii="Calibri" w:hAnsi="Calibri" w:cs="Arial"/>
          <w:noProof/>
          <w:sz w:val="22"/>
          <w:szCs w:val="22"/>
        </w:rPr>
        <w:t>Present tense conjugation of saber and conocer</w:t>
      </w:r>
    </w:p>
    <w:p w:rsidR="005A034B" w:rsidRPr="00D97224" w:rsidRDefault="005A034B" w:rsidP="000D3FB0">
      <w:pPr>
        <w:tabs>
          <w:tab w:val="left" w:pos="1080"/>
        </w:tabs>
        <w:ind w:left="1080" w:hanging="360"/>
        <w:rPr>
          <w:rFonts w:ascii="Calibri" w:hAnsi="Calibri" w:cs="Arial"/>
          <w:noProof/>
          <w:sz w:val="22"/>
          <w:szCs w:val="22"/>
        </w:rPr>
      </w:pPr>
      <w:r w:rsidRPr="00D97224">
        <w:rPr>
          <w:rFonts w:ascii="Calibri" w:hAnsi="Calibri" w:cs="Arial"/>
          <w:noProof/>
          <w:sz w:val="22"/>
          <w:szCs w:val="22"/>
        </w:rPr>
        <w:t xml:space="preserve">• </w:t>
      </w:r>
      <w:r w:rsidR="00B14841" w:rsidRPr="00D97224">
        <w:rPr>
          <w:rFonts w:ascii="Calibri" w:hAnsi="Calibri" w:cs="Arial"/>
          <w:noProof/>
          <w:sz w:val="22"/>
          <w:szCs w:val="22"/>
        </w:rPr>
        <w:tab/>
      </w:r>
      <w:r w:rsidRPr="00D97224">
        <w:rPr>
          <w:rFonts w:ascii="Calibri" w:hAnsi="Calibri" w:cs="Arial"/>
          <w:noProof/>
          <w:sz w:val="22"/>
          <w:szCs w:val="22"/>
        </w:rPr>
        <w:t>Comparisons</w:t>
      </w:r>
    </w:p>
    <w:p w:rsidR="005A034B" w:rsidRPr="00D97224" w:rsidRDefault="005A034B" w:rsidP="0023397D">
      <w:pPr>
        <w:tabs>
          <w:tab w:val="left" w:pos="1080"/>
        </w:tabs>
        <w:ind w:left="1080" w:hanging="360"/>
        <w:rPr>
          <w:rFonts w:ascii="Calibri" w:hAnsi="Calibri" w:cs="Arial"/>
          <w:sz w:val="22"/>
          <w:szCs w:val="22"/>
        </w:rPr>
      </w:pPr>
    </w:p>
    <w:p w:rsidR="0036146B" w:rsidRPr="00BA3BB9" w:rsidRDefault="0036146B" w:rsidP="0036146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6146B" w:rsidRDefault="0036146B" w:rsidP="0036146B">
      <w:pPr>
        <w:rPr>
          <w:rFonts w:ascii="Calibri" w:hAnsi="Calibri" w:cs="Arial"/>
          <w:b/>
          <w:sz w:val="22"/>
          <w:szCs w:val="22"/>
          <w:u w:val="single"/>
        </w:rPr>
      </w:pPr>
    </w:p>
    <w:p w:rsidR="0036146B" w:rsidRPr="009A197E" w:rsidRDefault="0036146B" w:rsidP="0036146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6146B" w:rsidRPr="009A197E" w:rsidRDefault="0036146B" w:rsidP="0036146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6146B" w:rsidRPr="009A197E" w:rsidRDefault="0036146B" w:rsidP="0036146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6146B" w:rsidRPr="009A197E" w:rsidRDefault="0036146B" w:rsidP="0036146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6146B" w:rsidRPr="009A197E" w:rsidRDefault="0036146B" w:rsidP="0036146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6146B" w:rsidRPr="009A197E" w:rsidRDefault="0036146B" w:rsidP="0036146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6146B" w:rsidRPr="009A197E" w:rsidRDefault="0036146B" w:rsidP="0036146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6146B" w:rsidRDefault="0036146B" w:rsidP="0036146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6146B" w:rsidRDefault="0036146B" w:rsidP="0036146B">
      <w:pPr>
        <w:ind w:left="720"/>
        <w:rPr>
          <w:rFonts w:ascii="Garamond" w:hAnsi="Garamond"/>
          <w:color w:val="000000"/>
          <w:sz w:val="22"/>
          <w:szCs w:val="22"/>
        </w:rPr>
      </w:pPr>
    </w:p>
    <w:p w:rsidR="0036146B" w:rsidRPr="0036367B" w:rsidRDefault="0036146B" w:rsidP="0036146B">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6146B" w:rsidRPr="0036367B" w:rsidRDefault="0036146B" w:rsidP="0036146B">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6146B" w:rsidRPr="0036367B" w:rsidRDefault="0036146B" w:rsidP="0036146B">
      <w:pPr>
        <w:shd w:val="clear" w:color="auto" w:fill="FFFFFF"/>
        <w:rPr>
          <w:rFonts w:ascii="Calibri" w:hAnsi="Calibri"/>
          <w:color w:val="000000"/>
          <w:sz w:val="22"/>
          <w:szCs w:val="24"/>
        </w:rPr>
      </w:pPr>
      <w:r w:rsidRPr="0036367B">
        <w:rPr>
          <w:rFonts w:ascii="Calibri" w:hAnsi="Calibri"/>
          <w:color w:val="000000"/>
          <w:sz w:val="22"/>
          <w:szCs w:val="24"/>
        </w:rPr>
        <w:t> </w:t>
      </w:r>
    </w:p>
    <w:p w:rsidR="0036146B" w:rsidRPr="0036367B" w:rsidRDefault="0036146B" w:rsidP="0036146B">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36146B">
        <w:rPr>
          <w:rFonts w:ascii="Calibri" w:hAnsi="Calibri"/>
          <w:b/>
          <w:color w:val="000000"/>
          <w:sz w:val="22"/>
          <w:szCs w:val="24"/>
        </w:rPr>
        <w:t>Communicate</w:t>
      </w:r>
    </w:p>
    <w:p w:rsidR="0036146B" w:rsidRPr="0036367B" w:rsidRDefault="0036146B" w:rsidP="0036146B">
      <w:pPr>
        <w:shd w:val="clear" w:color="auto" w:fill="FFFFFF"/>
        <w:rPr>
          <w:rFonts w:ascii="Calibri" w:hAnsi="Calibri"/>
          <w:color w:val="000000"/>
          <w:sz w:val="22"/>
          <w:szCs w:val="24"/>
        </w:rPr>
      </w:pPr>
    </w:p>
    <w:p w:rsidR="0036146B" w:rsidRPr="0036367B" w:rsidRDefault="0036146B" w:rsidP="0036146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A034B" w:rsidRDefault="005A034B" w:rsidP="00DA66CF">
      <w:pPr>
        <w:ind w:left="720"/>
        <w:rPr>
          <w:rFonts w:ascii="Calibri" w:hAnsi="Calibri" w:cs="Arial"/>
          <w:b/>
          <w:sz w:val="22"/>
          <w:szCs w:val="22"/>
          <w:u w:val="single"/>
        </w:rPr>
      </w:pPr>
    </w:p>
    <w:p w:rsidR="0036146B" w:rsidRPr="006B4059" w:rsidRDefault="0036146B" w:rsidP="0036146B">
      <w:pPr>
        <w:pStyle w:val="ListParagraph"/>
        <w:widowControl/>
        <w:numPr>
          <w:ilvl w:val="0"/>
          <w:numId w:val="5"/>
        </w:numPr>
        <w:shd w:val="clear" w:color="auto" w:fill="FFFFFF"/>
        <w:contextualSpacing/>
        <w:rPr>
          <w:rFonts w:asciiTheme="minorHAnsi" w:hAnsiTheme="minorHAnsi"/>
          <w:color w:val="282828"/>
          <w:sz w:val="22"/>
          <w:szCs w:val="22"/>
        </w:rPr>
      </w:pPr>
      <w:r w:rsidRPr="006B4059">
        <w:rPr>
          <w:rFonts w:asciiTheme="minorHAnsi" w:hAnsiTheme="minorHAnsi"/>
          <w:color w:val="282828"/>
          <w:sz w:val="22"/>
          <w:szCs w:val="22"/>
        </w:rPr>
        <w:t>Students will acquire and demonstrate speaking competency in Spanish by asking and answering questions and expressing ideas in complete sentences primarily in the simple present tense and future.</w:t>
      </w:r>
    </w:p>
    <w:p w:rsidR="0036146B" w:rsidRPr="006B4059" w:rsidRDefault="0036146B" w:rsidP="0036146B">
      <w:pPr>
        <w:pStyle w:val="ListParagraph"/>
        <w:widowControl/>
        <w:numPr>
          <w:ilvl w:val="0"/>
          <w:numId w:val="5"/>
        </w:numPr>
        <w:shd w:val="clear" w:color="auto" w:fill="FFFFFF"/>
        <w:contextualSpacing/>
        <w:rPr>
          <w:rFonts w:asciiTheme="minorHAnsi" w:hAnsiTheme="minorHAnsi"/>
          <w:color w:val="282828"/>
          <w:sz w:val="22"/>
          <w:szCs w:val="22"/>
        </w:rPr>
      </w:pPr>
      <w:r w:rsidRPr="006B4059">
        <w:rPr>
          <w:rFonts w:asciiTheme="minorHAnsi" w:hAnsiTheme="minorHAnsi"/>
          <w:color w:val="282828"/>
          <w:sz w:val="22"/>
          <w:szCs w:val="22"/>
        </w:rPr>
        <w:t>Students will acquire and demonstrate writing competency in Spanish by expressing their ideas using proper structure, context and syntax in complete sentences using simple present tense and future</w:t>
      </w:r>
    </w:p>
    <w:p w:rsidR="0036146B" w:rsidRPr="006B4059" w:rsidRDefault="0036146B" w:rsidP="0036146B">
      <w:pPr>
        <w:pStyle w:val="ListParagraph"/>
        <w:widowControl/>
        <w:numPr>
          <w:ilvl w:val="0"/>
          <w:numId w:val="5"/>
        </w:numPr>
        <w:shd w:val="clear" w:color="auto" w:fill="FFFFFF"/>
        <w:contextualSpacing/>
        <w:rPr>
          <w:rFonts w:asciiTheme="minorHAnsi" w:hAnsiTheme="minorHAnsi"/>
          <w:color w:val="282828"/>
          <w:sz w:val="22"/>
          <w:szCs w:val="22"/>
        </w:rPr>
      </w:pPr>
      <w:r w:rsidRPr="006B4059">
        <w:rPr>
          <w:rFonts w:asciiTheme="minorHAnsi" w:hAnsiTheme="minorHAnsi"/>
          <w:color w:val="282828"/>
          <w:sz w:val="22"/>
          <w:szCs w:val="22"/>
        </w:rPr>
        <w:t xml:space="preserve">Students will acquire and demonstrate reading comprehension competency in Spanish by interpreting, analyzing short passages written in Spanish and by answering questions to evaluate their understanding. </w:t>
      </w:r>
    </w:p>
    <w:p w:rsidR="0036146B" w:rsidRPr="006B4059" w:rsidRDefault="0036146B" w:rsidP="0036146B">
      <w:pPr>
        <w:pStyle w:val="ListParagraph"/>
        <w:widowControl/>
        <w:numPr>
          <w:ilvl w:val="0"/>
          <w:numId w:val="5"/>
        </w:numPr>
        <w:shd w:val="clear" w:color="auto" w:fill="FFFFFF"/>
        <w:contextualSpacing/>
        <w:rPr>
          <w:rFonts w:asciiTheme="minorHAnsi" w:hAnsiTheme="minorHAnsi"/>
          <w:color w:val="282828"/>
          <w:sz w:val="22"/>
          <w:szCs w:val="22"/>
        </w:rPr>
      </w:pPr>
      <w:r w:rsidRPr="006B4059">
        <w:rPr>
          <w:rFonts w:asciiTheme="minorHAnsi" w:hAnsiTheme="minorHAnsi"/>
          <w:color w:val="282828"/>
          <w:sz w:val="22"/>
          <w:szCs w:val="22"/>
        </w:rPr>
        <w:t xml:space="preserve">Students will acquire and demonstrate listening comprehension competency in Spanish by correctly responding orally and in writing. </w:t>
      </w:r>
    </w:p>
    <w:p w:rsidR="0036146B" w:rsidRPr="00D97224" w:rsidRDefault="0036146B" w:rsidP="00DA66CF">
      <w:pPr>
        <w:ind w:left="720"/>
        <w:rPr>
          <w:rFonts w:ascii="Calibri" w:hAnsi="Calibri" w:cs="Arial"/>
          <w:b/>
          <w:sz w:val="22"/>
          <w:szCs w:val="22"/>
          <w:u w:val="single"/>
        </w:rPr>
      </w:pPr>
    </w:p>
    <w:p w:rsidR="0036146B" w:rsidRPr="006B4059" w:rsidRDefault="0036146B" w:rsidP="0036146B">
      <w:pPr>
        <w:shd w:val="clear" w:color="auto" w:fill="FFFFFF"/>
        <w:ind w:left="720"/>
        <w:rPr>
          <w:rFonts w:ascii="Calibri" w:hAnsi="Calibri"/>
          <w:b/>
          <w:color w:val="000000"/>
          <w:sz w:val="22"/>
          <w:szCs w:val="24"/>
        </w:rPr>
      </w:pPr>
      <w:r w:rsidRPr="006B4059">
        <w:rPr>
          <w:rFonts w:ascii="Calibri" w:hAnsi="Calibri"/>
          <w:b/>
          <w:color w:val="000000"/>
          <w:sz w:val="22"/>
          <w:szCs w:val="24"/>
        </w:rPr>
        <w:t>2.  Listed here are the course outcomes/objectives assessed in this course which play a </w:t>
      </w:r>
      <w:r w:rsidRPr="006B4059">
        <w:rPr>
          <w:rFonts w:ascii="Calibri" w:hAnsi="Calibri"/>
          <w:b/>
          <w:i/>
          <w:iCs/>
          <w:color w:val="000000"/>
          <w:sz w:val="22"/>
          <w:szCs w:val="24"/>
        </w:rPr>
        <w:t>supplemental</w:t>
      </w:r>
      <w:r w:rsidRPr="006B4059">
        <w:rPr>
          <w:rFonts w:ascii="Calibri" w:hAnsi="Calibri"/>
          <w:b/>
          <w:color w:val="000000"/>
          <w:sz w:val="22"/>
          <w:szCs w:val="24"/>
        </w:rPr>
        <w:t> role in contributing to the student’s general education along with the general education competency it supports.</w:t>
      </w:r>
    </w:p>
    <w:p w:rsidR="00DF790A" w:rsidRDefault="00DF790A" w:rsidP="00DA66CF">
      <w:pPr>
        <w:ind w:left="720"/>
        <w:rPr>
          <w:rFonts w:ascii="Calibri" w:hAnsi="Calibri" w:cs="Arial"/>
          <w:b/>
          <w:sz w:val="22"/>
          <w:szCs w:val="22"/>
          <w:u w:val="single"/>
        </w:rPr>
      </w:pPr>
    </w:p>
    <w:p w:rsidR="0036146B" w:rsidRPr="0036367B" w:rsidRDefault="0036146B" w:rsidP="0036146B">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Visualize</w:t>
      </w:r>
    </w:p>
    <w:p w:rsidR="0036146B" w:rsidRPr="0036367B" w:rsidRDefault="0036146B" w:rsidP="0036146B">
      <w:pPr>
        <w:shd w:val="clear" w:color="auto" w:fill="FFFFFF"/>
        <w:rPr>
          <w:rFonts w:ascii="Calibri" w:hAnsi="Calibri"/>
          <w:color w:val="000000"/>
          <w:sz w:val="22"/>
          <w:szCs w:val="24"/>
        </w:rPr>
      </w:pPr>
    </w:p>
    <w:p w:rsidR="0036146B" w:rsidRPr="0036367B" w:rsidRDefault="0036146B" w:rsidP="0036146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6146B" w:rsidRDefault="0036146B" w:rsidP="00DA66CF">
      <w:pPr>
        <w:ind w:left="720"/>
        <w:rPr>
          <w:rFonts w:ascii="Calibri" w:hAnsi="Calibri" w:cs="Arial"/>
          <w:b/>
          <w:sz w:val="22"/>
          <w:szCs w:val="22"/>
          <w:u w:val="single"/>
        </w:rPr>
      </w:pPr>
    </w:p>
    <w:p w:rsidR="0036146B" w:rsidRPr="006B4059" w:rsidRDefault="0036146B" w:rsidP="0036146B">
      <w:pPr>
        <w:pStyle w:val="ListParagraph"/>
        <w:widowControl/>
        <w:numPr>
          <w:ilvl w:val="0"/>
          <w:numId w:val="5"/>
        </w:numPr>
        <w:shd w:val="clear" w:color="auto" w:fill="FFFFFF"/>
        <w:contextualSpacing/>
        <w:rPr>
          <w:rFonts w:asciiTheme="minorHAnsi" w:hAnsiTheme="minorHAnsi"/>
          <w:color w:val="282828"/>
          <w:sz w:val="22"/>
          <w:szCs w:val="24"/>
        </w:rPr>
      </w:pPr>
      <w:r w:rsidRPr="006B4059">
        <w:rPr>
          <w:rFonts w:asciiTheme="minorHAnsi" w:hAnsiTheme="minorHAnsi"/>
          <w:color w:val="282828"/>
          <w:sz w:val="22"/>
          <w:szCs w:val="24"/>
        </w:rPr>
        <w:t>Students will acquire cultural literacy through topical discussion of the respective cultures, including artifacts, videos and readings from cultures where Spanish is spoken.</w:t>
      </w:r>
    </w:p>
    <w:p w:rsidR="0036146B" w:rsidRDefault="0036146B" w:rsidP="0036146B">
      <w:pPr>
        <w:pStyle w:val="ListParagraph"/>
        <w:widowControl/>
        <w:numPr>
          <w:ilvl w:val="0"/>
          <w:numId w:val="5"/>
        </w:numPr>
        <w:shd w:val="clear" w:color="auto" w:fill="FFFFFF"/>
        <w:contextualSpacing/>
        <w:rPr>
          <w:rFonts w:asciiTheme="minorHAnsi" w:hAnsiTheme="minorHAnsi"/>
          <w:color w:val="282828"/>
          <w:sz w:val="22"/>
          <w:szCs w:val="24"/>
        </w:rPr>
      </w:pPr>
      <w:r w:rsidRPr="006B4059">
        <w:rPr>
          <w:rFonts w:asciiTheme="minorHAnsi" w:hAnsiTheme="minorHAnsi"/>
          <w:color w:val="282828"/>
          <w:sz w:val="22"/>
          <w:szCs w:val="24"/>
        </w:rPr>
        <w:t xml:space="preserve">Students will acquire and demonstrate competency in their knowledge about the Culture of the people and the countries where Spanish is spoken. </w:t>
      </w:r>
    </w:p>
    <w:p w:rsidR="0036146B" w:rsidRDefault="0036146B" w:rsidP="0036146B">
      <w:pPr>
        <w:widowControl/>
        <w:shd w:val="clear" w:color="auto" w:fill="FFFFFF"/>
        <w:contextualSpacing/>
        <w:rPr>
          <w:rFonts w:asciiTheme="minorHAnsi" w:hAnsiTheme="minorHAnsi"/>
          <w:color w:val="282828"/>
          <w:sz w:val="22"/>
          <w:szCs w:val="24"/>
        </w:rPr>
      </w:pPr>
    </w:p>
    <w:p w:rsidR="0036146B" w:rsidRPr="0036367B" w:rsidRDefault="0036146B" w:rsidP="0036146B">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36146B" w:rsidRPr="0036367B" w:rsidRDefault="0036146B" w:rsidP="0036146B">
      <w:pPr>
        <w:shd w:val="clear" w:color="auto" w:fill="FFFFFF"/>
        <w:rPr>
          <w:rFonts w:ascii="Calibri" w:hAnsi="Calibri"/>
          <w:color w:val="000000"/>
          <w:sz w:val="22"/>
          <w:szCs w:val="24"/>
        </w:rPr>
      </w:pPr>
    </w:p>
    <w:p w:rsidR="0036146B" w:rsidRPr="0036367B" w:rsidRDefault="0036146B" w:rsidP="0036146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6146B" w:rsidRPr="0036146B" w:rsidRDefault="0036146B" w:rsidP="0036146B">
      <w:pPr>
        <w:widowControl/>
        <w:shd w:val="clear" w:color="auto" w:fill="FFFFFF"/>
        <w:contextualSpacing/>
        <w:rPr>
          <w:rFonts w:asciiTheme="minorHAnsi" w:hAnsiTheme="minorHAnsi"/>
          <w:color w:val="282828"/>
          <w:sz w:val="22"/>
          <w:szCs w:val="24"/>
        </w:rPr>
      </w:pPr>
    </w:p>
    <w:p w:rsidR="0036146B" w:rsidRPr="006B4059" w:rsidRDefault="0036146B" w:rsidP="0036146B">
      <w:pPr>
        <w:pStyle w:val="ListParagraph"/>
        <w:widowControl/>
        <w:numPr>
          <w:ilvl w:val="0"/>
          <w:numId w:val="5"/>
        </w:numPr>
        <w:shd w:val="clear" w:color="auto" w:fill="FFFFFF"/>
        <w:contextualSpacing/>
        <w:rPr>
          <w:rFonts w:asciiTheme="minorHAnsi" w:hAnsiTheme="minorHAnsi"/>
          <w:color w:val="282828"/>
          <w:sz w:val="22"/>
          <w:szCs w:val="24"/>
        </w:rPr>
      </w:pPr>
      <w:r w:rsidRPr="006B4059">
        <w:rPr>
          <w:rFonts w:asciiTheme="minorHAnsi" w:hAnsiTheme="minorHAnsi"/>
          <w:color w:val="282828"/>
          <w:sz w:val="22"/>
          <w:szCs w:val="24"/>
        </w:rPr>
        <w:t>Students will apply critical thinking to contrast the language structures with those of their native languages. Student will analyze the structures they are using to express their ideas and students will synthesize the language structures when they express their ideas in Spanish.</w:t>
      </w:r>
    </w:p>
    <w:p w:rsidR="0036146B" w:rsidRPr="006B4059" w:rsidRDefault="0036146B" w:rsidP="0036146B">
      <w:pPr>
        <w:pStyle w:val="ListParagraph"/>
        <w:widowControl/>
        <w:numPr>
          <w:ilvl w:val="0"/>
          <w:numId w:val="5"/>
        </w:numPr>
        <w:shd w:val="clear" w:color="auto" w:fill="FFFFFF"/>
        <w:contextualSpacing/>
        <w:rPr>
          <w:rFonts w:asciiTheme="minorHAnsi" w:hAnsiTheme="minorHAnsi"/>
          <w:color w:val="282828"/>
          <w:sz w:val="22"/>
          <w:szCs w:val="24"/>
        </w:rPr>
      </w:pPr>
      <w:r w:rsidRPr="006B4059">
        <w:rPr>
          <w:rFonts w:asciiTheme="minorHAnsi" w:hAnsiTheme="minorHAnsi"/>
          <w:color w:val="282828"/>
          <w:sz w:val="22"/>
          <w:szCs w:val="24"/>
        </w:rPr>
        <w:t xml:space="preserve">Students will acquire and demonstrate reading comprehension competency in Spanish by interpreting, analyzing short passages written in Spanish and by answering questions to evaluate their understanding. </w:t>
      </w:r>
    </w:p>
    <w:p w:rsidR="0036146B" w:rsidRPr="00D97224" w:rsidRDefault="0036146B" w:rsidP="00DA66CF">
      <w:pPr>
        <w:ind w:left="720"/>
        <w:rPr>
          <w:rFonts w:ascii="Calibri" w:hAnsi="Calibri" w:cs="Arial"/>
          <w:b/>
          <w:sz w:val="22"/>
          <w:szCs w:val="22"/>
          <w:u w:val="single"/>
        </w:rPr>
      </w:pPr>
    </w:p>
    <w:p w:rsidR="005A034B" w:rsidRPr="00D97224" w:rsidRDefault="005A034B" w:rsidP="00BE594D">
      <w:pPr>
        <w:numPr>
          <w:ilvl w:val="0"/>
          <w:numId w:val="3"/>
        </w:numPr>
        <w:rPr>
          <w:rFonts w:ascii="Calibri" w:hAnsi="Calibri" w:cs="Arial"/>
          <w:sz w:val="22"/>
          <w:szCs w:val="22"/>
        </w:rPr>
      </w:pPr>
      <w:r w:rsidRPr="00D97224">
        <w:rPr>
          <w:rFonts w:ascii="Calibri" w:hAnsi="Calibri" w:cs="Arial"/>
          <w:b/>
          <w:sz w:val="22"/>
          <w:szCs w:val="22"/>
          <w:u w:val="single"/>
        </w:rPr>
        <w:t>DISTRICT-WIDE POLICIES:</w:t>
      </w:r>
    </w:p>
    <w:p w:rsidR="005A034B" w:rsidRPr="00D97224" w:rsidRDefault="005A034B" w:rsidP="00DA66CF">
      <w:pPr>
        <w:tabs>
          <w:tab w:val="left" w:pos="720"/>
        </w:tabs>
        <w:ind w:left="720"/>
        <w:rPr>
          <w:rFonts w:ascii="Calibri" w:hAnsi="Calibri" w:cs="Arial"/>
          <w:sz w:val="22"/>
          <w:szCs w:val="22"/>
        </w:rPr>
      </w:pPr>
    </w:p>
    <w:p w:rsidR="005A034B" w:rsidRPr="00D97224" w:rsidRDefault="005A034B" w:rsidP="00DA66CF">
      <w:pPr>
        <w:ind w:left="720"/>
        <w:rPr>
          <w:rFonts w:ascii="Calibri" w:hAnsi="Calibri" w:cs="Arial"/>
          <w:b/>
          <w:bCs/>
          <w:iCs/>
          <w:caps/>
          <w:sz w:val="22"/>
          <w:szCs w:val="22"/>
        </w:rPr>
      </w:pPr>
      <w:r w:rsidRPr="00D97224">
        <w:rPr>
          <w:rFonts w:ascii="Calibri" w:hAnsi="Calibri" w:cs="Arial"/>
          <w:b/>
          <w:bCs/>
          <w:iCs/>
          <w:caps/>
          <w:sz w:val="22"/>
          <w:szCs w:val="22"/>
        </w:rPr>
        <w:t>Programs for Students with Disabilities</w:t>
      </w:r>
    </w:p>
    <w:p w:rsidR="005A034B" w:rsidRPr="00D97224" w:rsidRDefault="004E3F06" w:rsidP="00DA66CF">
      <w:pPr>
        <w:tabs>
          <w:tab w:val="left" w:pos="720"/>
        </w:tabs>
        <w:ind w:left="720"/>
        <w:rPr>
          <w:rFonts w:ascii="Calibri" w:hAnsi="Calibri" w:cs="Arial"/>
          <w:bCs/>
          <w:iCs/>
          <w:sz w:val="22"/>
          <w:szCs w:val="22"/>
        </w:rPr>
      </w:pPr>
      <w:r w:rsidRPr="00D9722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97224">
          <w:rPr>
            <w:rStyle w:val="Hyperlink"/>
            <w:rFonts w:ascii="Calibri" w:hAnsi="Calibri" w:cs="Arial"/>
            <w:bCs/>
            <w:iCs/>
            <w:sz w:val="22"/>
            <w:szCs w:val="22"/>
          </w:rPr>
          <w:t>http://www.fsw.edu/adaptiveservices</w:t>
        </w:r>
      </w:hyperlink>
      <w:r w:rsidRPr="00D97224">
        <w:rPr>
          <w:rFonts w:ascii="Calibri" w:hAnsi="Calibri" w:cs="Arial"/>
          <w:bCs/>
          <w:iCs/>
          <w:sz w:val="22"/>
          <w:szCs w:val="22"/>
        </w:rPr>
        <w:t>.</w:t>
      </w:r>
    </w:p>
    <w:p w:rsidR="00E615B1" w:rsidRPr="00D97224" w:rsidRDefault="00E615B1" w:rsidP="00DA66CF">
      <w:pPr>
        <w:tabs>
          <w:tab w:val="left" w:pos="720"/>
        </w:tabs>
        <w:ind w:left="720"/>
        <w:rPr>
          <w:rFonts w:ascii="Calibri" w:hAnsi="Calibri" w:cs="Arial"/>
          <w:bCs/>
          <w:iCs/>
          <w:sz w:val="22"/>
          <w:szCs w:val="22"/>
        </w:rPr>
      </w:pPr>
    </w:p>
    <w:p w:rsidR="00E615B1" w:rsidRPr="00D97224" w:rsidRDefault="00E615B1" w:rsidP="00E615B1">
      <w:pPr>
        <w:ind w:left="720"/>
        <w:rPr>
          <w:rFonts w:ascii="Calibri" w:hAnsi="Calibri"/>
          <w:b/>
          <w:bCs/>
          <w:caps/>
          <w:sz w:val="22"/>
          <w:szCs w:val="22"/>
        </w:rPr>
      </w:pPr>
      <w:r w:rsidRPr="00D97224">
        <w:rPr>
          <w:rFonts w:ascii="Calibri" w:hAnsi="Calibri"/>
          <w:b/>
          <w:bCs/>
          <w:caps/>
          <w:sz w:val="22"/>
          <w:szCs w:val="22"/>
        </w:rPr>
        <w:t>REPORTING TITLE IX VIOLATIONS</w:t>
      </w:r>
    </w:p>
    <w:p w:rsidR="00E615B1" w:rsidRPr="00D97224" w:rsidRDefault="00E615B1" w:rsidP="00E615B1">
      <w:pPr>
        <w:tabs>
          <w:tab w:val="left" w:pos="720"/>
        </w:tabs>
        <w:ind w:left="720"/>
        <w:rPr>
          <w:rFonts w:ascii="Calibri" w:hAnsi="Calibri" w:cs="Arial"/>
          <w:bCs/>
          <w:iCs/>
          <w:sz w:val="22"/>
          <w:szCs w:val="22"/>
        </w:rPr>
      </w:pPr>
      <w:r w:rsidRPr="00D9722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97224">
          <w:rPr>
            <w:rStyle w:val="Hyperlink"/>
            <w:rFonts w:ascii="Calibri" w:hAnsi="Calibri"/>
            <w:sz w:val="22"/>
            <w:szCs w:val="22"/>
          </w:rPr>
          <w:t>equity@fsw.edu</w:t>
        </w:r>
      </w:hyperlink>
      <w:r w:rsidRPr="00D9722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97224">
          <w:rPr>
            <w:rStyle w:val="Hyperlink"/>
            <w:rFonts w:ascii="Calibri" w:hAnsi="Calibri"/>
            <w:sz w:val="22"/>
            <w:szCs w:val="22"/>
          </w:rPr>
          <w:t>http://www.fsw.edu/sexualassault</w:t>
        </w:r>
      </w:hyperlink>
      <w:r w:rsidRPr="00D97224">
        <w:rPr>
          <w:rFonts w:ascii="Calibri" w:hAnsi="Calibri"/>
          <w:sz w:val="22"/>
          <w:szCs w:val="22"/>
        </w:rPr>
        <w:t>.</w:t>
      </w:r>
    </w:p>
    <w:p w:rsidR="00097777" w:rsidRPr="00D97224" w:rsidRDefault="00097777" w:rsidP="00DA66CF">
      <w:pPr>
        <w:tabs>
          <w:tab w:val="left" w:pos="720"/>
        </w:tabs>
        <w:ind w:left="720"/>
        <w:rPr>
          <w:rFonts w:ascii="Calibri" w:hAnsi="Calibri" w:cs="Arial"/>
          <w:bCs/>
          <w:iCs/>
          <w:sz w:val="22"/>
          <w:szCs w:val="22"/>
        </w:rPr>
        <w:sectPr w:rsidR="00097777" w:rsidRPr="00D97224" w:rsidSect="0036146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A034B" w:rsidRPr="00D97224" w:rsidRDefault="005A034B" w:rsidP="00DA66CF">
      <w:pPr>
        <w:tabs>
          <w:tab w:val="left" w:pos="720"/>
        </w:tabs>
        <w:ind w:left="720"/>
        <w:rPr>
          <w:rFonts w:ascii="Calibri" w:hAnsi="Calibri" w:cs="Arial"/>
          <w:bCs/>
          <w:iCs/>
          <w:sz w:val="22"/>
          <w:szCs w:val="22"/>
        </w:rPr>
      </w:pPr>
    </w:p>
    <w:p w:rsidR="005A034B" w:rsidRPr="00D97224" w:rsidRDefault="005A034B" w:rsidP="00B14841">
      <w:pPr>
        <w:numPr>
          <w:ilvl w:val="0"/>
          <w:numId w:val="3"/>
        </w:numPr>
        <w:suppressAutoHyphens w:val="0"/>
        <w:rPr>
          <w:rFonts w:ascii="Calibri" w:hAnsi="Calibri" w:cs="Arial"/>
          <w:sz w:val="22"/>
          <w:szCs w:val="22"/>
        </w:rPr>
      </w:pPr>
      <w:r w:rsidRPr="00D97224">
        <w:rPr>
          <w:rFonts w:ascii="Calibri" w:hAnsi="Calibri" w:cs="Arial"/>
          <w:b/>
          <w:sz w:val="22"/>
          <w:szCs w:val="22"/>
          <w:u w:val="single"/>
        </w:rPr>
        <w:t>REQUIREMENTS FOR THE STUDENTS:</w:t>
      </w:r>
      <w:r w:rsidRPr="00D97224">
        <w:rPr>
          <w:rFonts w:ascii="Calibri" w:hAnsi="Calibri" w:cs="Arial"/>
          <w:sz w:val="22"/>
          <w:szCs w:val="22"/>
        </w:rPr>
        <w:tab/>
      </w:r>
    </w:p>
    <w:p w:rsidR="005A034B" w:rsidRPr="00D97224" w:rsidRDefault="005A034B" w:rsidP="00DA66CF">
      <w:pPr>
        <w:ind w:left="720"/>
        <w:rPr>
          <w:rFonts w:ascii="Calibri" w:hAnsi="Calibri" w:cs="Arial"/>
          <w:sz w:val="22"/>
          <w:szCs w:val="22"/>
        </w:rPr>
      </w:pPr>
      <w:r w:rsidRPr="00D97224">
        <w:rPr>
          <w:rFonts w:ascii="Calibri" w:hAnsi="Calibri" w:cs="Arial"/>
          <w:sz w:val="22"/>
          <w:szCs w:val="22"/>
        </w:rPr>
        <w:t>List specific course assessments such as class participation, tests, homework assignments, make-up procedures, etc.</w:t>
      </w:r>
    </w:p>
    <w:p w:rsidR="005A034B" w:rsidRPr="00D97224" w:rsidRDefault="005A034B" w:rsidP="00DA66CF">
      <w:pPr>
        <w:ind w:left="720"/>
        <w:rPr>
          <w:rFonts w:ascii="Calibri" w:hAnsi="Calibri" w:cs="Arial"/>
          <w:sz w:val="22"/>
          <w:szCs w:val="22"/>
        </w:rPr>
      </w:pPr>
    </w:p>
    <w:p w:rsidR="005A034B" w:rsidRPr="00D97224" w:rsidRDefault="005A034B" w:rsidP="00BE594D">
      <w:pPr>
        <w:numPr>
          <w:ilvl w:val="0"/>
          <w:numId w:val="3"/>
        </w:numPr>
        <w:suppressAutoHyphens w:val="0"/>
        <w:rPr>
          <w:rFonts w:ascii="Calibri" w:hAnsi="Calibri" w:cs="Arial"/>
          <w:sz w:val="22"/>
          <w:szCs w:val="22"/>
        </w:rPr>
      </w:pPr>
      <w:r w:rsidRPr="00D97224">
        <w:rPr>
          <w:rFonts w:ascii="Calibri" w:hAnsi="Calibri" w:cs="Arial"/>
          <w:b/>
          <w:sz w:val="22"/>
          <w:szCs w:val="22"/>
          <w:u w:val="single"/>
        </w:rPr>
        <w:t>ATTENDANCE POLICY:</w:t>
      </w:r>
      <w:r w:rsidRPr="00D97224">
        <w:rPr>
          <w:rFonts w:ascii="Calibri" w:hAnsi="Calibri" w:cs="Arial"/>
          <w:sz w:val="22"/>
          <w:szCs w:val="22"/>
        </w:rPr>
        <w:t xml:space="preserve">   </w:t>
      </w:r>
    </w:p>
    <w:p w:rsidR="005A034B" w:rsidRPr="00D97224" w:rsidRDefault="005A034B" w:rsidP="00DA66CF">
      <w:pPr>
        <w:ind w:left="720"/>
        <w:rPr>
          <w:rFonts w:ascii="Calibri" w:hAnsi="Calibri" w:cs="Arial"/>
          <w:sz w:val="22"/>
          <w:szCs w:val="22"/>
        </w:rPr>
      </w:pPr>
      <w:r w:rsidRPr="00D97224">
        <w:rPr>
          <w:rFonts w:ascii="Calibri" w:hAnsi="Calibri" w:cs="Arial"/>
          <w:sz w:val="22"/>
          <w:szCs w:val="22"/>
        </w:rPr>
        <w:t>The professor’s specific policy concerning absence. (The College policy on attendance is in the Catalog, and defers to the professor.)</w:t>
      </w:r>
    </w:p>
    <w:p w:rsidR="005A034B" w:rsidRPr="00D97224" w:rsidRDefault="005A034B" w:rsidP="00DA66CF">
      <w:pPr>
        <w:ind w:left="720"/>
        <w:rPr>
          <w:rFonts w:ascii="Calibri" w:hAnsi="Calibri" w:cs="Arial"/>
          <w:sz w:val="22"/>
          <w:szCs w:val="22"/>
        </w:rPr>
      </w:pPr>
    </w:p>
    <w:p w:rsidR="005A034B" w:rsidRPr="00D97224" w:rsidRDefault="005A034B" w:rsidP="00BE594D">
      <w:pPr>
        <w:numPr>
          <w:ilvl w:val="0"/>
          <w:numId w:val="3"/>
        </w:numPr>
        <w:suppressAutoHyphens w:val="0"/>
        <w:rPr>
          <w:rFonts w:ascii="Calibri" w:hAnsi="Calibri" w:cs="Arial"/>
          <w:sz w:val="22"/>
          <w:szCs w:val="22"/>
        </w:rPr>
      </w:pPr>
      <w:r w:rsidRPr="00D97224">
        <w:rPr>
          <w:rFonts w:ascii="Calibri" w:hAnsi="Calibri" w:cs="Arial"/>
          <w:b/>
          <w:sz w:val="22"/>
          <w:szCs w:val="22"/>
          <w:u w:val="single"/>
        </w:rPr>
        <w:t>GRADING POLICY:</w:t>
      </w:r>
      <w:r w:rsidRPr="00D97224">
        <w:rPr>
          <w:rFonts w:ascii="Calibri" w:hAnsi="Calibri" w:cs="Arial"/>
          <w:sz w:val="22"/>
          <w:szCs w:val="22"/>
        </w:rPr>
        <w:t xml:space="preserve">  </w:t>
      </w:r>
    </w:p>
    <w:p w:rsidR="005A034B" w:rsidRPr="00D97224" w:rsidRDefault="005A034B" w:rsidP="00DA66CF">
      <w:pPr>
        <w:ind w:left="720"/>
        <w:rPr>
          <w:rFonts w:ascii="Calibri" w:hAnsi="Calibri" w:cs="Arial"/>
          <w:sz w:val="22"/>
          <w:szCs w:val="22"/>
        </w:rPr>
      </w:pPr>
      <w:r w:rsidRPr="00D97224">
        <w:rPr>
          <w:rFonts w:ascii="Calibri" w:hAnsi="Calibri" w:cs="Arial"/>
          <w:sz w:val="22"/>
          <w:szCs w:val="22"/>
        </w:rPr>
        <w:t>Include numerical ranges for letter grades; the following is a range commonly used by many faculty:</w:t>
      </w:r>
    </w:p>
    <w:p w:rsidR="005A034B" w:rsidRPr="00D97224" w:rsidRDefault="005A034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36146B" w:rsidTr="009C768D">
        <w:trPr>
          <w:trHeight w:val="262"/>
          <w:tblHeader/>
          <w:jc w:val="center"/>
        </w:trPr>
        <w:tc>
          <w:tcPr>
            <w:tcW w:w="1075" w:type="dxa"/>
          </w:tcPr>
          <w:p w:rsidR="0036146B" w:rsidRDefault="0036146B" w:rsidP="009C768D">
            <w:pPr>
              <w:rPr>
                <w:rFonts w:ascii="Calibri" w:hAnsi="Calibri" w:cs="Arial"/>
                <w:sz w:val="22"/>
                <w:szCs w:val="22"/>
              </w:rPr>
            </w:pPr>
            <w:r>
              <w:rPr>
                <w:rFonts w:ascii="Calibri" w:hAnsi="Calibri" w:cs="Arial"/>
                <w:sz w:val="22"/>
                <w:szCs w:val="22"/>
              </w:rPr>
              <w:t>90 - 100</w:t>
            </w:r>
          </w:p>
        </w:tc>
        <w:tc>
          <w:tcPr>
            <w:tcW w:w="630" w:type="dxa"/>
          </w:tcPr>
          <w:p w:rsidR="0036146B" w:rsidRDefault="0036146B" w:rsidP="009C768D">
            <w:pPr>
              <w:jc w:val="center"/>
              <w:rPr>
                <w:rFonts w:ascii="Calibri" w:hAnsi="Calibri" w:cs="Arial"/>
                <w:sz w:val="22"/>
                <w:szCs w:val="22"/>
              </w:rPr>
            </w:pPr>
            <w:r>
              <w:rPr>
                <w:rFonts w:ascii="Calibri" w:hAnsi="Calibri" w:cs="Arial"/>
                <w:sz w:val="22"/>
                <w:szCs w:val="22"/>
              </w:rPr>
              <w:t>=</w:t>
            </w:r>
          </w:p>
        </w:tc>
        <w:tc>
          <w:tcPr>
            <w:tcW w:w="720" w:type="dxa"/>
          </w:tcPr>
          <w:p w:rsidR="0036146B" w:rsidRDefault="0036146B" w:rsidP="009C768D">
            <w:pPr>
              <w:jc w:val="center"/>
              <w:rPr>
                <w:rFonts w:ascii="Calibri" w:hAnsi="Calibri" w:cs="Arial"/>
                <w:sz w:val="22"/>
                <w:szCs w:val="22"/>
              </w:rPr>
            </w:pPr>
            <w:r>
              <w:rPr>
                <w:rFonts w:ascii="Calibri" w:hAnsi="Calibri" w:cs="Arial"/>
                <w:sz w:val="22"/>
                <w:szCs w:val="22"/>
              </w:rPr>
              <w:t>A</w:t>
            </w:r>
          </w:p>
        </w:tc>
      </w:tr>
      <w:tr w:rsidR="0036146B" w:rsidTr="009C768D">
        <w:trPr>
          <w:trHeight w:val="248"/>
          <w:jc w:val="center"/>
        </w:trPr>
        <w:tc>
          <w:tcPr>
            <w:tcW w:w="1075" w:type="dxa"/>
          </w:tcPr>
          <w:p w:rsidR="0036146B" w:rsidRDefault="0036146B" w:rsidP="009C768D">
            <w:pPr>
              <w:rPr>
                <w:rFonts w:ascii="Calibri" w:hAnsi="Calibri" w:cs="Arial"/>
                <w:sz w:val="22"/>
                <w:szCs w:val="22"/>
              </w:rPr>
            </w:pPr>
            <w:r>
              <w:rPr>
                <w:rFonts w:ascii="Calibri" w:hAnsi="Calibri" w:cs="Arial"/>
                <w:sz w:val="22"/>
                <w:szCs w:val="22"/>
              </w:rPr>
              <w:t>80 - 89</w:t>
            </w:r>
          </w:p>
        </w:tc>
        <w:tc>
          <w:tcPr>
            <w:tcW w:w="630" w:type="dxa"/>
          </w:tcPr>
          <w:p w:rsidR="0036146B" w:rsidRDefault="0036146B" w:rsidP="009C768D">
            <w:pPr>
              <w:jc w:val="center"/>
              <w:rPr>
                <w:rFonts w:ascii="Calibri" w:hAnsi="Calibri" w:cs="Arial"/>
                <w:sz w:val="22"/>
                <w:szCs w:val="22"/>
              </w:rPr>
            </w:pPr>
            <w:r>
              <w:rPr>
                <w:rFonts w:ascii="Calibri" w:hAnsi="Calibri" w:cs="Arial"/>
                <w:sz w:val="22"/>
                <w:szCs w:val="22"/>
              </w:rPr>
              <w:t>=</w:t>
            </w:r>
          </w:p>
        </w:tc>
        <w:tc>
          <w:tcPr>
            <w:tcW w:w="720" w:type="dxa"/>
          </w:tcPr>
          <w:p w:rsidR="0036146B" w:rsidRDefault="0036146B" w:rsidP="009C768D">
            <w:pPr>
              <w:jc w:val="center"/>
              <w:rPr>
                <w:rFonts w:ascii="Calibri" w:hAnsi="Calibri" w:cs="Arial"/>
                <w:sz w:val="22"/>
                <w:szCs w:val="22"/>
              </w:rPr>
            </w:pPr>
            <w:r>
              <w:rPr>
                <w:rFonts w:ascii="Calibri" w:hAnsi="Calibri" w:cs="Arial"/>
                <w:sz w:val="22"/>
                <w:szCs w:val="22"/>
              </w:rPr>
              <w:t>B</w:t>
            </w:r>
          </w:p>
        </w:tc>
      </w:tr>
      <w:tr w:rsidR="0036146B" w:rsidTr="009C768D">
        <w:trPr>
          <w:trHeight w:val="262"/>
          <w:jc w:val="center"/>
        </w:trPr>
        <w:tc>
          <w:tcPr>
            <w:tcW w:w="1075" w:type="dxa"/>
          </w:tcPr>
          <w:p w:rsidR="0036146B" w:rsidRDefault="0036146B" w:rsidP="009C768D">
            <w:pPr>
              <w:rPr>
                <w:rFonts w:ascii="Calibri" w:hAnsi="Calibri" w:cs="Arial"/>
                <w:sz w:val="22"/>
                <w:szCs w:val="22"/>
              </w:rPr>
            </w:pPr>
            <w:r>
              <w:rPr>
                <w:rFonts w:ascii="Calibri" w:hAnsi="Calibri" w:cs="Arial"/>
                <w:sz w:val="22"/>
                <w:szCs w:val="22"/>
              </w:rPr>
              <w:t>70 - 79</w:t>
            </w:r>
          </w:p>
        </w:tc>
        <w:tc>
          <w:tcPr>
            <w:tcW w:w="630" w:type="dxa"/>
          </w:tcPr>
          <w:p w:rsidR="0036146B" w:rsidRDefault="0036146B" w:rsidP="009C768D">
            <w:pPr>
              <w:jc w:val="center"/>
              <w:rPr>
                <w:rFonts w:ascii="Calibri" w:hAnsi="Calibri" w:cs="Arial"/>
                <w:sz w:val="22"/>
                <w:szCs w:val="22"/>
              </w:rPr>
            </w:pPr>
            <w:r>
              <w:rPr>
                <w:rFonts w:ascii="Calibri" w:hAnsi="Calibri" w:cs="Arial"/>
                <w:sz w:val="22"/>
                <w:szCs w:val="22"/>
              </w:rPr>
              <w:t>=</w:t>
            </w:r>
          </w:p>
        </w:tc>
        <w:tc>
          <w:tcPr>
            <w:tcW w:w="720" w:type="dxa"/>
          </w:tcPr>
          <w:p w:rsidR="0036146B" w:rsidRDefault="0036146B" w:rsidP="009C768D">
            <w:pPr>
              <w:jc w:val="center"/>
              <w:rPr>
                <w:rFonts w:ascii="Calibri" w:hAnsi="Calibri" w:cs="Arial"/>
                <w:sz w:val="22"/>
                <w:szCs w:val="22"/>
              </w:rPr>
            </w:pPr>
            <w:r>
              <w:rPr>
                <w:rFonts w:ascii="Calibri" w:hAnsi="Calibri" w:cs="Arial"/>
                <w:sz w:val="22"/>
                <w:szCs w:val="22"/>
              </w:rPr>
              <w:t>C</w:t>
            </w:r>
          </w:p>
        </w:tc>
      </w:tr>
      <w:tr w:rsidR="0036146B" w:rsidTr="009C768D">
        <w:trPr>
          <w:trHeight w:val="248"/>
          <w:jc w:val="center"/>
        </w:trPr>
        <w:tc>
          <w:tcPr>
            <w:tcW w:w="1075" w:type="dxa"/>
          </w:tcPr>
          <w:p w:rsidR="0036146B" w:rsidRDefault="0036146B" w:rsidP="009C768D">
            <w:pPr>
              <w:rPr>
                <w:rFonts w:ascii="Calibri" w:hAnsi="Calibri" w:cs="Arial"/>
                <w:sz w:val="22"/>
                <w:szCs w:val="22"/>
              </w:rPr>
            </w:pPr>
            <w:r>
              <w:rPr>
                <w:rFonts w:ascii="Calibri" w:hAnsi="Calibri" w:cs="Arial"/>
                <w:sz w:val="22"/>
                <w:szCs w:val="22"/>
              </w:rPr>
              <w:t>60 - 69</w:t>
            </w:r>
          </w:p>
        </w:tc>
        <w:tc>
          <w:tcPr>
            <w:tcW w:w="630" w:type="dxa"/>
          </w:tcPr>
          <w:p w:rsidR="0036146B" w:rsidRDefault="0036146B" w:rsidP="009C768D">
            <w:pPr>
              <w:jc w:val="center"/>
              <w:rPr>
                <w:rFonts w:ascii="Calibri" w:hAnsi="Calibri" w:cs="Arial"/>
                <w:sz w:val="22"/>
                <w:szCs w:val="22"/>
              </w:rPr>
            </w:pPr>
            <w:r>
              <w:rPr>
                <w:rFonts w:ascii="Calibri" w:hAnsi="Calibri" w:cs="Arial"/>
                <w:sz w:val="22"/>
                <w:szCs w:val="22"/>
              </w:rPr>
              <w:t>=</w:t>
            </w:r>
          </w:p>
        </w:tc>
        <w:tc>
          <w:tcPr>
            <w:tcW w:w="720" w:type="dxa"/>
          </w:tcPr>
          <w:p w:rsidR="0036146B" w:rsidRDefault="0036146B" w:rsidP="009C768D">
            <w:pPr>
              <w:jc w:val="center"/>
              <w:rPr>
                <w:rFonts w:ascii="Calibri" w:hAnsi="Calibri" w:cs="Arial"/>
                <w:sz w:val="22"/>
                <w:szCs w:val="22"/>
              </w:rPr>
            </w:pPr>
            <w:r>
              <w:rPr>
                <w:rFonts w:ascii="Calibri" w:hAnsi="Calibri" w:cs="Arial"/>
                <w:sz w:val="22"/>
                <w:szCs w:val="22"/>
              </w:rPr>
              <w:t>D</w:t>
            </w:r>
          </w:p>
        </w:tc>
      </w:tr>
      <w:tr w:rsidR="0036146B" w:rsidTr="009C768D">
        <w:trPr>
          <w:trHeight w:val="262"/>
          <w:jc w:val="center"/>
        </w:trPr>
        <w:tc>
          <w:tcPr>
            <w:tcW w:w="1075" w:type="dxa"/>
          </w:tcPr>
          <w:p w:rsidR="0036146B" w:rsidRDefault="0036146B" w:rsidP="009C768D">
            <w:pPr>
              <w:rPr>
                <w:rFonts w:ascii="Calibri" w:hAnsi="Calibri" w:cs="Arial"/>
                <w:sz w:val="22"/>
                <w:szCs w:val="22"/>
              </w:rPr>
            </w:pPr>
            <w:r>
              <w:rPr>
                <w:rFonts w:ascii="Calibri" w:hAnsi="Calibri" w:cs="Arial"/>
                <w:sz w:val="22"/>
                <w:szCs w:val="22"/>
              </w:rPr>
              <w:t>Below 60</w:t>
            </w:r>
          </w:p>
        </w:tc>
        <w:tc>
          <w:tcPr>
            <w:tcW w:w="630" w:type="dxa"/>
          </w:tcPr>
          <w:p w:rsidR="0036146B" w:rsidRDefault="0036146B" w:rsidP="009C768D">
            <w:pPr>
              <w:jc w:val="center"/>
              <w:rPr>
                <w:rFonts w:ascii="Calibri" w:hAnsi="Calibri" w:cs="Arial"/>
                <w:sz w:val="22"/>
                <w:szCs w:val="22"/>
              </w:rPr>
            </w:pPr>
            <w:r>
              <w:rPr>
                <w:rFonts w:ascii="Calibri" w:hAnsi="Calibri" w:cs="Arial"/>
                <w:sz w:val="22"/>
                <w:szCs w:val="22"/>
              </w:rPr>
              <w:t>=</w:t>
            </w:r>
          </w:p>
        </w:tc>
        <w:tc>
          <w:tcPr>
            <w:tcW w:w="720" w:type="dxa"/>
          </w:tcPr>
          <w:p w:rsidR="0036146B" w:rsidRDefault="0036146B" w:rsidP="009C768D">
            <w:pPr>
              <w:jc w:val="center"/>
              <w:rPr>
                <w:rFonts w:ascii="Calibri" w:hAnsi="Calibri" w:cs="Arial"/>
                <w:sz w:val="22"/>
                <w:szCs w:val="22"/>
              </w:rPr>
            </w:pPr>
            <w:r>
              <w:rPr>
                <w:rFonts w:ascii="Calibri" w:hAnsi="Calibri" w:cs="Arial"/>
                <w:sz w:val="22"/>
                <w:szCs w:val="22"/>
              </w:rPr>
              <w:t>F</w:t>
            </w:r>
          </w:p>
        </w:tc>
      </w:tr>
    </w:tbl>
    <w:p w:rsidR="005A034B" w:rsidRPr="00D97224" w:rsidRDefault="005A034B" w:rsidP="00DA66CF">
      <w:pPr>
        <w:ind w:left="720"/>
        <w:rPr>
          <w:rFonts w:ascii="Calibri" w:hAnsi="Calibri" w:cs="Arial"/>
          <w:sz w:val="22"/>
          <w:szCs w:val="22"/>
        </w:rPr>
      </w:pPr>
    </w:p>
    <w:p w:rsidR="005A034B" w:rsidRPr="00D97224" w:rsidRDefault="005A034B" w:rsidP="00DA66CF">
      <w:pPr>
        <w:ind w:left="720"/>
        <w:rPr>
          <w:rFonts w:ascii="Calibri" w:hAnsi="Calibri" w:cs="Arial"/>
          <w:sz w:val="22"/>
          <w:szCs w:val="22"/>
        </w:rPr>
      </w:pPr>
      <w:r w:rsidRPr="00D97224">
        <w:rPr>
          <w:rFonts w:ascii="Calibri" w:hAnsi="Calibri" w:cs="Arial"/>
          <w:sz w:val="22"/>
          <w:szCs w:val="22"/>
        </w:rPr>
        <w:t>(Note:  The “incomplete” grade [“I”] should be given only when unusual circumstances warrant. An “incomplete” is not a substitute for a “D,” “F,” or “W.” Refer to the policy on “incomplete grades.)</w:t>
      </w:r>
    </w:p>
    <w:p w:rsidR="005A034B" w:rsidRPr="00D97224" w:rsidRDefault="005A034B" w:rsidP="00DA66CF">
      <w:pPr>
        <w:ind w:left="720"/>
        <w:rPr>
          <w:rFonts w:ascii="Calibri" w:hAnsi="Calibri" w:cs="Arial"/>
          <w:b/>
          <w:sz w:val="22"/>
          <w:szCs w:val="22"/>
        </w:rPr>
      </w:pPr>
    </w:p>
    <w:p w:rsidR="005A034B" w:rsidRPr="00D97224" w:rsidRDefault="005A034B" w:rsidP="00BE594D">
      <w:pPr>
        <w:numPr>
          <w:ilvl w:val="0"/>
          <w:numId w:val="3"/>
        </w:numPr>
        <w:suppressAutoHyphens w:val="0"/>
        <w:rPr>
          <w:rFonts w:ascii="Calibri" w:hAnsi="Calibri" w:cs="Arial"/>
          <w:sz w:val="22"/>
          <w:szCs w:val="22"/>
        </w:rPr>
      </w:pPr>
      <w:r w:rsidRPr="00D97224">
        <w:rPr>
          <w:rFonts w:ascii="Calibri" w:hAnsi="Calibri" w:cs="Arial"/>
          <w:b/>
          <w:sz w:val="22"/>
          <w:szCs w:val="22"/>
          <w:u w:val="single"/>
        </w:rPr>
        <w:t>REQUIRED COURSE MATERIALS:</w:t>
      </w:r>
      <w:r w:rsidRPr="00D97224">
        <w:rPr>
          <w:rFonts w:ascii="Calibri" w:hAnsi="Calibri" w:cs="Arial"/>
          <w:sz w:val="22"/>
          <w:szCs w:val="22"/>
        </w:rPr>
        <w:t xml:space="preserve">  </w:t>
      </w:r>
    </w:p>
    <w:p w:rsidR="005A034B" w:rsidRPr="00D97224" w:rsidRDefault="005A034B" w:rsidP="00DA66CF">
      <w:pPr>
        <w:ind w:left="720"/>
        <w:rPr>
          <w:rFonts w:ascii="Calibri" w:hAnsi="Calibri" w:cs="Arial"/>
          <w:sz w:val="22"/>
          <w:szCs w:val="22"/>
        </w:rPr>
      </w:pPr>
      <w:r w:rsidRPr="00D97224">
        <w:rPr>
          <w:rFonts w:ascii="Calibri" w:hAnsi="Calibri" w:cs="Arial"/>
          <w:sz w:val="22"/>
          <w:szCs w:val="22"/>
        </w:rPr>
        <w:t>(In correct bibliographic format.)</w:t>
      </w:r>
    </w:p>
    <w:p w:rsidR="005A034B" w:rsidRPr="00D97224" w:rsidRDefault="005A034B" w:rsidP="00DA66CF">
      <w:pPr>
        <w:ind w:left="720"/>
        <w:rPr>
          <w:rFonts w:ascii="Calibri" w:hAnsi="Calibri" w:cs="Arial"/>
          <w:sz w:val="22"/>
          <w:szCs w:val="22"/>
        </w:rPr>
      </w:pPr>
    </w:p>
    <w:p w:rsidR="005A034B" w:rsidRPr="00D97224" w:rsidRDefault="005A034B" w:rsidP="00BE594D">
      <w:pPr>
        <w:numPr>
          <w:ilvl w:val="0"/>
          <w:numId w:val="3"/>
        </w:numPr>
        <w:suppressAutoHyphens w:val="0"/>
        <w:rPr>
          <w:rFonts w:ascii="Calibri" w:hAnsi="Calibri" w:cs="Arial"/>
          <w:sz w:val="22"/>
          <w:szCs w:val="22"/>
        </w:rPr>
      </w:pPr>
      <w:r w:rsidRPr="00D97224">
        <w:rPr>
          <w:rFonts w:ascii="Calibri" w:hAnsi="Calibri" w:cs="Arial"/>
          <w:b/>
          <w:sz w:val="22"/>
          <w:szCs w:val="22"/>
          <w:u w:val="single"/>
        </w:rPr>
        <w:t>RESERVED MATERIALS FOR THE COURSE:</w:t>
      </w:r>
      <w:r w:rsidRPr="00D97224">
        <w:rPr>
          <w:rFonts w:ascii="Calibri" w:hAnsi="Calibri" w:cs="Arial"/>
          <w:sz w:val="22"/>
          <w:szCs w:val="22"/>
        </w:rPr>
        <w:t xml:space="preserve">  </w:t>
      </w:r>
    </w:p>
    <w:p w:rsidR="005A034B" w:rsidRPr="00D97224" w:rsidRDefault="005A034B" w:rsidP="00DA66CF">
      <w:pPr>
        <w:ind w:left="720"/>
        <w:rPr>
          <w:rFonts w:ascii="Calibri" w:hAnsi="Calibri" w:cs="Arial"/>
          <w:sz w:val="22"/>
          <w:szCs w:val="22"/>
        </w:rPr>
      </w:pPr>
      <w:r w:rsidRPr="00D97224">
        <w:rPr>
          <w:rFonts w:ascii="Calibri" w:hAnsi="Calibri" w:cs="Arial"/>
          <w:sz w:val="22"/>
          <w:szCs w:val="22"/>
        </w:rPr>
        <w:t>Other special learning resources.</w:t>
      </w:r>
    </w:p>
    <w:p w:rsidR="005A034B" w:rsidRPr="00D97224" w:rsidRDefault="005A034B" w:rsidP="00DA66CF">
      <w:pPr>
        <w:ind w:left="720"/>
        <w:rPr>
          <w:rFonts w:ascii="Calibri" w:hAnsi="Calibri" w:cs="Arial"/>
          <w:sz w:val="22"/>
          <w:szCs w:val="22"/>
        </w:rPr>
      </w:pPr>
    </w:p>
    <w:p w:rsidR="005A034B" w:rsidRPr="00D97224" w:rsidRDefault="005A034B" w:rsidP="00BE594D">
      <w:pPr>
        <w:numPr>
          <w:ilvl w:val="0"/>
          <w:numId w:val="3"/>
        </w:numPr>
        <w:suppressAutoHyphens w:val="0"/>
        <w:rPr>
          <w:rFonts w:ascii="Calibri" w:hAnsi="Calibri" w:cs="Arial"/>
          <w:sz w:val="22"/>
          <w:szCs w:val="22"/>
        </w:rPr>
      </w:pPr>
      <w:r w:rsidRPr="00D97224">
        <w:rPr>
          <w:rFonts w:ascii="Calibri" w:hAnsi="Calibri" w:cs="Arial"/>
          <w:b/>
          <w:sz w:val="22"/>
          <w:szCs w:val="22"/>
          <w:u w:val="single"/>
        </w:rPr>
        <w:t>CLASS SCHEDULE:</w:t>
      </w:r>
      <w:r w:rsidRPr="00D97224">
        <w:rPr>
          <w:rFonts w:ascii="Calibri" w:hAnsi="Calibri" w:cs="Arial"/>
          <w:sz w:val="22"/>
          <w:szCs w:val="22"/>
        </w:rPr>
        <w:t xml:space="preserve">  </w:t>
      </w:r>
    </w:p>
    <w:p w:rsidR="005A034B" w:rsidRPr="00D97224" w:rsidRDefault="005A034B" w:rsidP="00DA66CF">
      <w:pPr>
        <w:ind w:left="720"/>
        <w:rPr>
          <w:rFonts w:ascii="Calibri" w:hAnsi="Calibri" w:cs="Arial"/>
          <w:sz w:val="22"/>
          <w:szCs w:val="22"/>
        </w:rPr>
      </w:pPr>
      <w:r w:rsidRPr="00D97224">
        <w:rPr>
          <w:rFonts w:ascii="Calibri" w:hAnsi="Calibri" w:cs="Arial"/>
          <w:sz w:val="22"/>
          <w:szCs w:val="22"/>
        </w:rPr>
        <w:t xml:space="preserve">This section includes assignments for each class meeting or unit, along with scheduled </w:t>
      </w:r>
      <w:r w:rsidR="004E3F06" w:rsidRPr="00D97224">
        <w:rPr>
          <w:rFonts w:ascii="Calibri" w:hAnsi="Calibri" w:cs="Arial"/>
          <w:sz w:val="22"/>
          <w:szCs w:val="22"/>
        </w:rPr>
        <w:t xml:space="preserve">Library </w:t>
      </w:r>
      <w:r w:rsidR="004E3F06" w:rsidRPr="00D97224">
        <w:rPr>
          <w:rFonts w:ascii="Calibri" w:hAnsi="Calibri" w:cs="Arial"/>
          <w:sz w:val="22"/>
          <w:szCs w:val="22"/>
        </w:rPr>
        <w:lastRenderedPageBreak/>
        <w:t>activities</w:t>
      </w:r>
      <w:r w:rsidRPr="00D97224">
        <w:rPr>
          <w:rFonts w:ascii="Calibri" w:hAnsi="Calibri" w:cs="Arial"/>
          <w:sz w:val="22"/>
          <w:szCs w:val="22"/>
        </w:rPr>
        <w:t xml:space="preserve"> and other scheduled support, including scheduled tests.</w:t>
      </w:r>
    </w:p>
    <w:p w:rsidR="005A034B" w:rsidRPr="00D97224" w:rsidRDefault="005A034B" w:rsidP="00DA66CF">
      <w:pPr>
        <w:ind w:left="720"/>
        <w:rPr>
          <w:rFonts w:ascii="Calibri" w:hAnsi="Calibri" w:cs="Arial"/>
          <w:sz w:val="22"/>
          <w:szCs w:val="22"/>
        </w:rPr>
      </w:pPr>
    </w:p>
    <w:p w:rsidR="005A034B" w:rsidRPr="00D97224" w:rsidRDefault="005A034B" w:rsidP="00BE594D">
      <w:pPr>
        <w:numPr>
          <w:ilvl w:val="0"/>
          <w:numId w:val="3"/>
        </w:numPr>
        <w:suppressAutoHyphens w:val="0"/>
        <w:rPr>
          <w:rFonts w:ascii="Calibri" w:hAnsi="Calibri" w:cs="Arial"/>
          <w:sz w:val="22"/>
          <w:szCs w:val="22"/>
        </w:rPr>
      </w:pPr>
      <w:r w:rsidRPr="00D97224">
        <w:rPr>
          <w:rFonts w:ascii="Calibri" w:hAnsi="Calibri" w:cs="Arial"/>
          <w:b/>
          <w:sz w:val="22"/>
          <w:szCs w:val="22"/>
          <w:u w:val="single"/>
        </w:rPr>
        <w:t>ANY OTHER INFORMATION OR CLASS PROCEDURES OR POLICIES:</w:t>
      </w:r>
      <w:r w:rsidRPr="00D97224">
        <w:rPr>
          <w:rFonts w:ascii="Calibri" w:hAnsi="Calibri" w:cs="Arial"/>
          <w:sz w:val="22"/>
          <w:szCs w:val="22"/>
        </w:rPr>
        <w:t xml:space="preserve">  </w:t>
      </w:r>
    </w:p>
    <w:p w:rsidR="005A034B" w:rsidRPr="00D97224" w:rsidRDefault="005A034B" w:rsidP="00DA66CF">
      <w:pPr>
        <w:ind w:left="720"/>
        <w:rPr>
          <w:rFonts w:ascii="Calibri" w:hAnsi="Calibri" w:cs="Arial"/>
          <w:sz w:val="22"/>
          <w:szCs w:val="22"/>
        </w:rPr>
      </w:pPr>
      <w:r w:rsidRPr="00D97224">
        <w:rPr>
          <w:rFonts w:ascii="Calibri" w:hAnsi="Calibri" w:cs="Arial"/>
          <w:sz w:val="22"/>
          <w:szCs w:val="22"/>
        </w:rPr>
        <w:t>(Which would be useful to the students in the class.)</w:t>
      </w:r>
    </w:p>
    <w:sectPr w:rsidR="005A034B" w:rsidRPr="00D97224" w:rsidSect="005A034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A05" w:rsidRDefault="00F35A05" w:rsidP="003A608C">
      <w:r>
        <w:separator/>
      </w:r>
    </w:p>
  </w:endnote>
  <w:endnote w:type="continuationSeparator" w:id="0">
    <w:p w:rsidR="00F35A05" w:rsidRDefault="00F35A0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34B" w:rsidRPr="0056733A" w:rsidRDefault="00444C9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36146B">
      <w:rPr>
        <w:rFonts w:ascii="Calibri" w:hAnsi="Calibri" w:cs="Arial"/>
        <w:noProof/>
        <w:sz w:val="22"/>
        <w:szCs w:val="22"/>
      </w:rPr>
      <w:t>, 11/16</w:t>
    </w:r>
    <w:r w:rsidR="005A034B" w:rsidRPr="00583E5E">
      <w:rPr>
        <w:rFonts w:ascii="Calibri" w:hAnsi="Calibri" w:cs="Arial"/>
        <w:sz w:val="22"/>
        <w:szCs w:val="22"/>
      </w:rPr>
      <w:tab/>
    </w:r>
    <w:r w:rsidR="005A034B" w:rsidRPr="00583E5E">
      <w:rPr>
        <w:rFonts w:ascii="Calibri" w:hAnsi="Calibri" w:cs="Arial"/>
        <w:sz w:val="22"/>
        <w:szCs w:val="22"/>
      </w:rPr>
      <w:tab/>
      <w:t xml:space="preserve">Page </w:t>
    </w:r>
    <w:r w:rsidR="005A034B" w:rsidRPr="00583E5E">
      <w:rPr>
        <w:rFonts w:ascii="Calibri" w:hAnsi="Calibri" w:cs="Arial"/>
        <w:sz w:val="22"/>
        <w:szCs w:val="22"/>
      </w:rPr>
      <w:fldChar w:fldCharType="begin"/>
    </w:r>
    <w:r w:rsidR="005A034B" w:rsidRPr="00583E5E">
      <w:rPr>
        <w:rFonts w:ascii="Calibri" w:hAnsi="Calibri" w:cs="Arial"/>
        <w:sz w:val="22"/>
        <w:szCs w:val="22"/>
      </w:rPr>
      <w:instrText xml:space="preserve"> PAGE   \* MERGEFORMAT </w:instrText>
    </w:r>
    <w:r w:rsidR="005A034B" w:rsidRPr="00583E5E">
      <w:rPr>
        <w:rFonts w:ascii="Calibri" w:hAnsi="Calibri" w:cs="Arial"/>
        <w:sz w:val="22"/>
        <w:szCs w:val="22"/>
      </w:rPr>
      <w:fldChar w:fldCharType="separate"/>
    </w:r>
    <w:r w:rsidR="0036146B">
      <w:rPr>
        <w:rFonts w:ascii="Calibri" w:hAnsi="Calibri" w:cs="Arial"/>
        <w:noProof/>
        <w:sz w:val="22"/>
        <w:szCs w:val="22"/>
      </w:rPr>
      <w:t>4</w:t>
    </w:r>
    <w:r w:rsidR="005A034B"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34B" w:rsidRPr="0036146B" w:rsidRDefault="0036146B" w:rsidP="0036146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1020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A05" w:rsidRDefault="00F35A05" w:rsidP="003A608C">
      <w:r>
        <w:separator/>
      </w:r>
    </w:p>
  </w:footnote>
  <w:footnote w:type="continuationSeparator" w:id="0">
    <w:p w:rsidR="00F35A05" w:rsidRDefault="00F35A05"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34B" w:rsidRPr="005B1FB3" w:rsidRDefault="00F665AF" w:rsidP="00747EF2">
    <w:pPr>
      <w:pStyle w:val="Header"/>
      <w:pBdr>
        <w:bottom w:val="thinThickSmallGap" w:sz="18" w:space="1" w:color="0D0D0D"/>
      </w:pBdr>
      <w:jc w:val="right"/>
    </w:pPr>
    <w:r>
      <w:rPr>
        <w:rFonts w:ascii="Calibri" w:hAnsi="Calibri" w:cs="Arial"/>
        <w:noProof/>
        <w:sz w:val="22"/>
        <w:szCs w:val="22"/>
      </w:rPr>
      <w:t xml:space="preserve">SPN 1121 BEGINNING </w:t>
    </w:r>
    <w:r w:rsidR="005A034B" w:rsidRPr="003E51C6">
      <w:rPr>
        <w:rFonts w:ascii="Calibri" w:hAnsi="Calibri" w:cs="Arial"/>
        <w:noProof/>
        <w:sz w:val="22"/>
        <w:szCs w:val="22"/>
      </w:rPr>
      <w:t>SPANISH II</w:t>
    </w:r>
  </w:p>
  <w:p w:rsidR="005A034B" w:rsidRPr="00F85861" w:rsidRDefault="005A034B"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46B" w:rsidRDefault="0036146B" w:rsidP="0036146B">
    <w:pPr>
      <w:pStyle w:val="Header"/>
      <w:jc w:val="right"/>
    </w:pPr>
    <w:r w:rsidRPr="00D55873">
      <w:rPr>
        <w:noProof/>
        <w:lang w:eastAsia="en-US"/>
      </w:rPr>
      <w:drawing>
        <wp:inline distT="0" distB="0" distL="0" distR="0" wp14:anchorId="440EB89D" wp14:editId="03CD318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6146B" w:rsidRDefault="0036146B" w:rsidP="0036146B">
    <w:pPr>
      <w:pStyle w:val="Header"/>
      <w:jc w:val="right"/>
    </w:pPr>
  </w:p>
  <w:p w:rsidR="0036146B" w:rsidRDefault="0036146B" w:rsidP="0036146B">
    <w:pPr>
      <w:pStyle w:val="Header"/>
      <w:contextualSpacing/>
      <w:jc w:val="right"/>
      <w:rPr>
        <w:b/>
        <w:color w:val="470A68"/>
        <w:sz w:val="28"/>
      </w:rPr>
    </w:pPr>
    <w:r>
      <w:rPr>
        <w:b/>
        <w:color w:val="470A68"/>
        <w:sz w:val="28"/>
      </w:rPr>
      <w:t>School of Arts, Humanities, and Social Sciences</w:t>
    </w:r>
  </w:p>
  <w:p w:rsidR="005A034B" w:rsidRPr="0036146B" w:rsidRDefault="0036146B" w:rsidP="0036146B">
    <w:pPr>
      <w:pStyle w:val="Header"/>
      <w:contextualSpacing/>
      <w:jc w:val="right"/>
      <w:rPr>
        <w:b/>
        <w:color w:val="470A68"/>
        <w:sz w:val="28"/>
      </w:rPr>
    </w:pPr>
    <w:r>
      <w:rPr>
        <w:noProof/>
        <w:lang w:eastAsia="en-US"/>
      </w:rPr>
      <mc:AlternateContent>
        <mc:Choice Requires="wps">
          <w:drawing>
            <wp:inline distT="0" distB="0" distL="0" distR="0" wp14:anchorId="71F207B8" wp14:editId="6D1F0B7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0EDB5D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56A4581"/>
    <w:multiLevelType w:val="hybridMultilevel"/>
    <w:tmpl w:val="394C7A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d3jJk65OIWgXt3DbweVW5WePf+G2xJpwYfKh7eqfJwlS3kTnN0OQj10aUOdlgjlshobaqBlvUed97GXHKYEZA==" w:salt="OMntFJiTY1IeJY4MEwpx9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777"/>
    <w:rsid w:val="00097F0F"/>
    <w:rsid w:val="000A175B"/>
    <w:rsid w:val="000A404C"/>
    <w:rsid w:val="000A53CD"/>
    <w:rsid w:val="000A582C"/>
    <w:rsid w:val="000A62F4"/>
    <w:rsid w:val="000B478E"/>
    <w:rsid w:val="000C2BC8"/>
    <w:rsid w:val="000C5A3C"/>
    <w:rsid w:val="000C5FFB"/>
    <w:rsid w:val="000D3FB0"/>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909"/>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785F"/>
    <w:rsid w:val="00341B19"/>
    <w:rsid w:val="00352604"/>
    <w:rsid w:val="003538D5"/>
    <w:rsid w:val="00354516"/>
    <w:rsid w:val="003562B8"/>
    <w:rsid w:val="0035719C"/>
    <w:rsid w:val="0036146B"/>
    <w:rsid w:val="00365CDF"/>
    <w:rsid w:val="00366685"/>
    <w:rsid w:val="003668D0"/>
    <w:rsid w:val="0037116A"/>
    <w:rsid w:val="0037453A"/>
    <w:rsid w:val="00374C45"/>
    <w:rsid w:val="003761F8"/>
    <w:rsid w:val="00380483"/>
    <w:rsid w:val="00385D8B"/>
    <w:rsid w:val="00386634"/>
    <w:rsid w:val="00386D16"/>
    <w:rsid w:val="003907D7"/>
    <w:rsid w:val="003921EA"/>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4C94"/>
    <w:rsid w:val="0045250A"/>
    <w:rsid w:val="00452D8C"/>
    <w:rsid w:val="00453580"/>
    <w:rsid w:val="00454865"/>
    <w:rsid w:val="00455F30"/>
    <w:rsid w:val="00463056"/>
    <w:rsid w:val="00472DFC"/>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3F06"/>
    <w:rsid w:val="004E6778"/>
    <w:rsid w:val="004F0F13"/>
    <w:rsid w:val="004F457A"/>
    <w:rsid w:val="0050005C"/>
    <w:rsid w:val="00501236"/>
    <w:rsid w:val="005028D8"/>
    <w:rsid w:val="0050348A"/>
    <w:rsid w:val="00503776"/>
    <w:rsid w:val="00503F8D"/>
    <w:rsid w:val="00506140"/>
    <w:rsid w:val="00506D00"/>
    <w:rsid w:val="0050792D"/>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4A9A"/>
    <w:rsid w:val="00577526"/>
    <w:rsid w:val="00577D3F"/>
    <w:rsid w:val="00581C6E"/>
    <w:rsid w:val="00585FA5"/>
    <w:rsid w:val="00587A8C"/>
    <w:rsid w:val="0059287F"/>
    <w:rsid w:val="005939F3"/>
    <w:rsid w:val="00593D67"/>
    <w:rsid w:val="00596418"/>
    <w:rsid w:val="00597D33"/>
    <w:rsid w:val="00597E0E"/>
    <w:rsid w:val="005A034B"/>
    <w:rsid w:val="005A228B"/>
    <w:rsid w:val="005A40CD"/>
    <w:rsid w:val="005A4127"/>
    <w:rsid w:val="005B689A"/>
    <w:rsid w:val="005C1F40"/>
    <w:rsid w:val="005C354E"/>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696C"/>
    <w:rsid w:val="0072009E"/>
    <w:rsid w:val="007205A7"/>
    <w:rsid w:val="00725AE3"/>
    <w:rsid w:val="00725F66"/>
    <w:rsid w:val="00730DB3"/>
    <w:rsid w:val="00732FEE"/>
    <w:rsid w:val="00733FF5"/>
    <w:rsid w:val="00734B01"/>
    <w:rsid w:val="00744942"/>
    <w:rsid w:val="00747EF2"/>
    <w:rsid w:val="007547B6"/>
    <w:rsid w:val="0076217E"/>
    <w:rsid w:val="00763CF6"/>
    <w:rsid w:val="00765E3B"/>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4F05"/>
    <w:rsid w:val="007C5E2D"/>
    <w:rsid w:val="007C6355"/>
    <w:rsid w:val="007D243A"/>
    <w:rsid w:val="007D66A1"/>
    <w:rsid w:val="007E3005"/>
    <w:rsid w:val="007E7942"/>
    <w:rsid w:val="007F1A32"/>
    <w:rsid w:val="007F1DFC"/>
    <w:rsid w:val="0080574D"/>
    <w:rsid w:val="0081020E"/>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0B71"/>
    <w:rsid w:val="00901FCC"/>
    <w:rsid w:val="00920966"/>
    <w:rsid w:val="00923EC9"/>
    <w:rsid w:val="009243D8"/>
    <w:rsid w:val="00927493"/>
    <w:rsid w:val="009313EE"/>
    <w:rsid w:val="009338B3"/>
    <w:rsid w:val="009352A2"/>
    <w:rsid w:val="009375A2"/>
    <w:rsid w:val="00951094"/>
    <w:rsid w:val="009515FB"/>
    <w:rsid w:val="00955B08"/>
    <w:rsid w:val="00960CB1"/>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0D07"/>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4841"/>
    <w:rsid w:val="00B16FEA"/>
    <w:rsid w:val="00B174DB"/>
    <w:rsid w:val="00B23AF9"/>
    <w:rsid w:val="00B25673"/>
    <w:rsid w:val="00B3057A"/>
    <w:rsid w:val="00B30BA9"/>
    <w:rsid w:val="00B34C63"/>
    <w:rsid w:val="00B42380"/>
    <w:rsid w:val="00B427DB"/>
    <w:rsid w:val="00B45F18"/>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1902"/>
    <w:rsid w:val="00BE04EE"/>
    <w:rsid w:val="00BE35B4"/>
    <w:rsid w:val="00BE594D"/>
    <w:rsid w:val="00BE5EA7"/>
    <w:rsid w:val="00BE76F2"/>
    <w:rsid w:val="00BE7B52"/>
    <w:rsid w:val="00BF0491"/>
    <w:rsid w:val="00BF05B2"/>
    <w:rsid w:val="00BF0814"/>
    <w:rsid w:val="00BF28C2"/>
    <w:rsid w:val="00C02627"/>
    <w:rsid w:val="00C12406"/>
    <w:rsid w:val="00C157B0"/>
    <w:rsid w:val="00C159B3"/>
    <w:rsid w:val="00C27530"/>
    <w:rsid w:val="00C3403C"/>
    <w:rsid w:val="00C3496D"/>
    <w:rsid w:val="00C34A0A"/>
    <w:rsid w:val="00C3595D"/>
    <w:rsid w:val="00C36AF3"/>
    <w:rsid w:val="00C415C0"/>
    <w:rsid w:val="00C51CBF"/>
    <w:rsid w:val="00C57A5F"/>
    <w:rsid w:val="00C63D45"/>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5BBA"/>
    <w:rsid w:val="00D27ED2"/>
    <w:rsid w:val="00D3026C"/>
    <w:rsid w:val="00D30C4D"/>
    <w:rsid w:val="00D46A2E"/>
    <w:rsid w:val="00D519EE"/>
    <w:rsid w:val="00D60620"/>
    <w:rsid w:val="00D64528"/>
    <w:rsid w:val="00D714E9"/>
    <w:rsid w:val="00D742A4"/>
    <w:rsid w:val="00D76860"/>
    <w:rsid w:val="00D813FB"/>
    <w:rsid w:val="00D814A0"/>
    <w:rsid w:val="00D8660E"/>
    <w:rsid w:val="00D92B5E"/>
    <w:rsid w:val="00D95501"/>
    <w:rsid w:val="00D97224"/>
    <w:rsid w:val="00DA14AB"/>
    <w:rsid w:val="00DA66CF"/>
    <w:rsid w:val="00DA73E8"/>
    <w:rsid w:val="00DB1B78"/>
    <w:rsid w:val="00DB2FFA"/>
    <w:rsid w:val="00DB58DC"/>
    <w:rsid w:val="00DC2063"/>
    <w:rsid w:val="00DC2863"/>
    <w:rsid w:val="00DD347B"/>
    <w:rsid w:val="00DD4688"/>
    <w:rsid w:val="00DD7791"/>
    <w:rsid w:val="00DD7D2F"/>
    <w:rsid w:val="00DD7DD6"/>
    <w:rsid w:val="00DE6DE9"/>
    <w:rsid w:val="00DF0910"/>
    <w:rsid w:val="00DF189C"/>
    <w:rsid w:val="00DF59A3"/>
    <w:rsid w:val="00DF790A"/>
    <w:rsid w:val="00E01EDE"/>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15B1"/>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5A05"/>
    <w:rsid w:val="00F3669E"/>
    <w:rsid w:val="00F36E14"/>
    <w:rsid w:val="00F43CDC"/>
    <w:rsid w:val="00F451A3"/>
    <w:rsid w:val="00F4738C"/>
    <w:rsid w:val="00F52D3B"/>
    <w:rsid w:val="00F530D5"/>
    <w:rsid w:val="00F60A46"/>
    <w:rsid w:val="00F665AF"/>
    <w:rsid w:val="00F755BB"/>
    <w:rsid w:val="00F75BD5"/>
    <w:rsid w:val="00F8156E"/>
    <w:rsid w:val="00F81D99"/>
    <w:rsid w:val="00F81F4F"/>
    <w:rsid w:val="00F83284"/>
    <w:rsid w:val="00F8379C"/>
    <w:rsid w:val="00F8387E"/>
    <w:rsid w:val="00F85B78"/>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 w:val="00FF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F888B43-F32E-4484-864F-AEE03AB7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DF79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E68B8-F5B4-47CD-AB90-5A5BD2B9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5</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6809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2019-07-17T18:10:00Z</dcterms:created>
  <dcterms:modified xsi:type="dcterms:W3CDTF">2019-07-17T18:10:00Z</dcterms:modified>
</cp:coreProperties>
</file>