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12-18T00:00:00Z">
              <w:dateFormat w:val="M/d/yyyy"/>
              <w:lid w:val="en-US"/>
              <w:storeMappedDataAs w:val="dateTime"/>
              <w:calendar w:val="gregorian"/>
            </w:date>
          </w:sdtPr>
          <w:sdtEndPr/>
          <w:sdtContent>
            <w:tc>
              <w:tcPr>
                <w:tcW w:w="6475" w:type="dxa"/>
                <w:gridSpan w:val="2"/>
              </w:tcPr>
              <w:p w14:paraId="47550714" w14:textId="73F1054A" w:rsidR="00FC1292" w:rsidRPr="00EA1F79" w:rsidRDefault="00C33350"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12/18/2020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5A08BCB3" w:rsidR="0092761B" w:rsidRPr="00EA1F79" w:rsidRDefault="00FB2570"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Prof. June Davis</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52E5E83D" w:rsidR="0092761B" w:rsidRPr="00EA1F79" w:rsidRDefault="00FB2570"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Prof. June Davis</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1F21EFD7" w:rsidR="0092761B" w:rsidRPr="00EA1F79" w:rsidRDefault="00FB2570"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Health Professions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772CEE33" w:rsidR="0092761B" w:rsidRPr="00EA1F79" w:rsidRDefault="00FB2570"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 xml:space="preserve">NUR </w:t>
            </w:r>
            <w:r w:rsidR="007F325F">
              <w:rPr>
                <w:rFonts w:ascii="Calibri" w:eastAsia="Calibri" w:hAnsi="Calibri" w:cs="Calibri"/>
                <w:b/>
                <w:sz w:val="24"/>
                <w:szCs w:val="24"/>
                <w:highlight w:val="yellow"/>
              </w:rPr>
              <w:t>2941L Clinical Preceptorship</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2C6782FF" w14:textId="0ECAEADD"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p>
          <w:p w14:paraId="1BD38838" w14:textId="12D1D9E3" w:rsidR="00C73E2E" w:rsidRPr="00EA1F79" w:rsidRDefault="00D056EA" w:rsidP="00D43927">
            <w:pPr>
              <w:spacing w:after="120"/>
              <w:rPr>
                <w:rFonts w:ascii="Calibri" w:eastAsia="Calibri" w:hAnsi="Calibri" w:cs="Calibri"/>
                <w:color w:val="FF0000"/>
                <w:sz w:val="24"/>
                <w:szCs w:val="24"/>
              </w:rPr>
            </w:pPr>
            <w:r w:rsidRPr="00A87979">
              <w:rPr>
                <w:rFonts w:ascii="Calibri" w:eastAsia="Calibri" w:hAnsi="Calibri" w:cs="Calibri"/>
                <w:sz w:val="24"/>
                <w:szCs w:val="24"/>
              </w:rPr>
              <w:t>No</w:t>
            </w:r>
            <w:r w:rsidR="00FE345B" w:rsidRPr="00A87979">
              <w:rPr>
                <w:rFonts w:ascii="Calibri" w:eastAsia="Calibri" w:hAnsi="Calibri" w:cs="Calibri"/>
                <w:sz w:val="24"/>
                <w:szCs w:val="24"/>
              </w:rPr>
              <w:t xml:space="preserve">ne affected by the </w:t>
            </w:r>
            <w:r w:rsidR="00C33350">
              <w:rPr>
                <w:rFonts w:ascii="Calibri" w:eastAsia="Calibri" w:hAnsi="Calibri" w:cs="Calibri"/>
                <w:sz w:val="24"/>
                <w:szCs w:val="24"/>
              </w:rPr>
              <w:t xml:space="preserve">changes to </w:t>
            </w:r>
            <w:r w:rsidR="00FE345B" w:rsidRPr="00A87979">
              <w:rPr>
                <w:rFonts w:ascii="Calibri" w:eastAsia="Calibri" w:hAnsi="Calibri" w:cs="Calibri"/>
                <w:sz w:val="24"/>
                <w:szCs w:val="24"/>
              </w:rPr>
              <w:t>this course</w:t>
            </w:r>
            <w:r w:rsidR="00C33350">
              <w:rPr>
                <w:rFonts w:ascii="Calibri" w:eastAsia="Calibri" w:hAnsi="Calibri" w:cs="Calibri"/>
                <w:sz w:val="24"/>
                <w:szCs w:val="24"/>
              </w:rPr>
              <w:t>. Impact report appended at the end of this document.</w:t>
            </w: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7E9FC65E" w:rsidR="009D452C" w:rsidRPr="00EA1F79" w:rsidRDefault="009D17F7"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767D8A97" w14:textId="77777777" w:rsidR="00CB4512"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086DC725" w:rsidR="00C33350" w:rsidRPr="00EA1F79" w:rsidRDefault="00C33350"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lastRenderedPageBreak/>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08F09E50" w14:textId="1B842561" w:rsidR="00DB19B5" w:rsidRPr="00C33350" w:rsidRDefault="00A87979" w:rsidP="00DB19B5">
            <w:pPr>
              <w:spacing w:after="60"/>
              <w:rPr>
                <w:rFonts w:ascii="Calibri" w:eastAsia="Calibri" w:hAnsi="Calibri" w:cs="Calibri"/>
                <w:bCs/>
                <w:iCs/>
                <w:color w:val="FF0000"/>
                <w:sz w:val="24"/>
                <w:szCs w:val="24"/>
              </w:rPr>
            </w:pPr>
            <w:r w:rsidRPr="00C33350">
              <w:rPr>
                <w:rFonts w:ascii="Calibri" w:eastAsia="Calibri" w:hAnsi="Calibri" w:cs="Calibri"/>
                <w:bCs/>
                <w:iCs/>
                <w:color w:val="FF0000"/>
                <w:sz w:val="24"/>
                <w:szCs w:val="24"/>
              </w:rPr>
              <w:t>Changes to p</w:t>
            </w:r>
            <w:r w:rsidR="009D17F7" w:rsidRPr="00C33350">
              <w:rPr>
                <w:rFonts w:ascii="Calibri" w:eastAsia="Calibri" w:hAnsi="Calibri" w:cs="Calibri"/>
                <w:bCs/>
                <w:iCs/>
                <w:color w:val="FF0000"/>
                <w:sz w:val="24"/>
                <w:szCs w:val="24"/>
              </w:rPr>
              <w:t>re-requisite</w:t>
            </w:r>
            <w:r w:rsidRPr="00C33350">
              <w:rPr>
                <w:rFonts w:ascii="Calibri" w:eastAsia="Calibri" w:hAnsi="Calibri" w:cs="Calibri"/>
                <w:bCs/>
                <w:iCs/>
                <w:color w:val="FF0000"/>
                <w:sz w:val="24"/>
                <w:szCs w:val="24"/>
              </w:rPr>
              <w:t>s</w:t>
            </w:r>
            <w:r w:rsidR="00A15509" w:rsidRPr="00C33350">
              <w:rPr>
                <w:rFonts w:ascii="Calibri" w:eastAsia="Calibri" w:hAnsi="Calibri" w:cs="Calibri"/>
                <w:bCs/>
                <w:iCs/>
                <w:color w:val="FF0000"/>
                <w:sz w:val="24"/>
                <w:szCs w:val="24"/>
              </w:rPr>
              <w:t>, co-requisites,</w:t>
            </w:r>
            <w:r w:rsidR="009D17F7" w:rsidRPr="00C33350">
              <w:rPr>
                <w:rFonts w:ascii="Calibri" w:eastAsia="Calibri" w:hAnsi="Calibri" w:cs="Calibri"/>
                <w:bCs/>
                <w:iCs/>
                <w:color w:val="FF0000"/>
                <w:sz w:val="24"/>
                <w:szCs w:val="24"/>
              </w:rPr>
              <w:t xml:space="preserve"> </w:t>
            </w:r>
            <w:r w:rsidR="00DC11C1" w:rsidRPr="00C33350">
              <w:rPr>
                <w:rFonts w:ascii="Calibri" w:eastAsia="Calibri" w:hAnsi="Calibri" w:cs="Calibri"/>
                <w:bCs/>
                <w:iCs/>
                <w:color w:val="FF0000"/>
                <w:sz w:val="24"/>
                <w:szCs w:val="24"/>
              </w:rPr>
              <w:t>and load hour</w:t>
            </w:r>
            <w:r w:rsidRPr="00C33350">
              <w:rPr>
                <w:rFonts w:ascii="Calibri" w:eastAsia="Calibri" w:hAnsi="Calibri" w:cs="Calibri"/>
                <w:bCs/>
                <w:iCs/>
                <w:color w:val="FF0000"/>
                <w:sz w:val="24"/>
                <w:szCs w:val="24"/>
              </w:rPr>
              <w:t>s</w:t>
            </w: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738FFEF0" w14:textId="77777777" w:rsidR="007A0E13" w:rsidRDefault="007C4CFE" w:rsidP="00C33350">
            <w:pPr>
              <w:spacing w:after="60"/>
              <w:rPr>
                <w:rFonts w:ascii="Calibri" w:hAnsi="Calibri"/>
                <w:color w:val="FF0000"/>
                <w:sz w:val="24"/>
                <w:szCs w:val="24"/>
              </w:rPr>
            </w:pPr>
            <w:r w:rsidRPr="00C33350">
              <w:rPr>
                <w:rFonts w:ascii="Calibri" w:hAnsi="Calibri"/>
                <w:color w:val="FF0000"/>
                <w:sz w:val="24"/>
                <w:szCs w:val="24"/>
              </w:rPr>
              <w:t xml:space="preserve">Pre-requisites changed to mirror other </w:t>
            </w:r>
            <w:r w:rsidR="00DC53A1" w:rsidRPr="00C33350">
              <w:rPr>
                <w:rFonts w:ascii="Calibri" w:hAnsi="Calibri"/>
                <w:color w:val="FF0000"/>
                <w:sz w:val="24"/>
                <w:szCs w:val="24"/>
              </w:rPr>
              <w:t xml:space="preserve">level 4 </w:t>
            </w:r>
            <w:r w:rsidRPr="00C33350">
              <w:rPr>
                <w:rFonts w:ascii="Calibri" w:hAnsi="Calibri"/>
                <w:color w:val="FF0000"/>
                <w:sz w:val="24"/>
                <w:szCs w:val="24"/>
              </w:rPr>
              <w:t>courses</w:t>
            </w:r>
            <w:r w:rsidR="00C33350" w:rsidRPr="00C33350">
              <w:rPr>
                <w:rFonts w:ascii="Calibri" w:hAnsi="Calibri"/>
                <w:color w:val="FF0000"/>
                <w:sz w:val="24"/>
                <w:szCs w:val="24"/>
              </w:rPr>
              <w:t xml:space="preserve">. </w:t>
            </w:r>
          </w:p>
          <w:p w14:paraId="78E3FB85" w14:textId="77777777" w:rsidR="007A0E13" w:rsidRDefault="00C33350" w:rsidP="00C33350">
            <w:pPr>
              <w:spacing w:after="60"/>
              <w:rPr>
                <w:rFonts w:ascii="Calibri" w:hAnsi="Calibri"/>
                <w:color w:val="FF0000"/>
                <w:sz w:val="24"/>
                <w:szCs w:val="24"/>
              </w:rPr>
            </w:pPr>
            <w:r w:rsidRPr="00C33350">
              <w:rPr>
                <w:rFonts w:ascii="Calibri" w:hAnsi="Calibri"/>
                <w:color w:val="FF0000"/>
                <w:sz w:val="24"/>
                <w:szCs w:val="24"/>
              </w:rPr>
              <w:t>C</w:t>
            </w:r>
            <w:r w:rsidR="00DC53A1" w:rsidRPr="00C33350">
              <w:rPr>
                <w:rFonts w:ascii="Calibri" w:hAnsi="Calibri"/>
                <w:color w:val="FF0000"/>
                <w:sz w:val="24"/>
                <w:szCs w:val="24"/>
              </w:rPr>
              <w:t>o-requisite change</w:t>
            </w:r>
            <w:r w:rsidR="00D04320" w:rsidRPr="00C33350">
              <w:rPr>
                <w:rFonts w:ascii="Calibri" w:hAnsi="Calibri"/>
                <w:color w:val="FF0000"/>
                <w:sz w:val="24"/>
                <w:szCs w:val="24"/>
              </w:rPr>
              <w:t xml:space="preserve"> is necessary because we no longer offer NUR 2810</w:t>
            </w:r>
            <w:r w:rsidR="007A0E13">
              <w:rPr>
                <w:rFonts w:ascii="Calibri" w:hAnsi="Calibri"/>
                <w:color w:val="FF0000"/>
                <w:sz w:val="24"/>
                <w:szCs w:val="24"/>
              </w:rPr>
              <w:t xml:space="preserve">. </w:t>
            </w:r>
          </w:p>
          <w:p w14:paraId="1A6BBED7" w14:textId="0B94D6DA" w:rsidR="007A0E13" w:rsidRPr="007A0E13" w:rsidRDefault="007A0E13" w:rsidP="00C33350">
            <w:pPr>
              <w:spacing w:after="60"/>
              <w:rPr>
                <w:rFonts w:ascii="Calibri" w:hAnsi="Calibri"/>
                <w:sz w:val="24"/>
                <w:szCs w:val="24"/>
              </w:rPr>
            </w:pPr>
            <w:r w:rsidRPr="007A0E13">
              <w:rPr>
                <w:rFonts w:ascii="Calibri" w:hAnsi="Calibri"/>
                <w:b/>
                <w:bCs/>
                <w:sz w:val="24"/>
                <w:szCs w:val="24"/>
              </w:rPr>
              <w:t>NOTE:</w:t>
            </w:r>
            <w:r>
              <w:rPr>
                <w:rFonts w:ascii="Calibri" w:hAnsi="Calibri"/>
                <w:sz w:val="24"/>
                <w:szCs w:val="24"/>
              </w:rPr>
              <w:t xml:space="preserve"> </w:t>
            </w:r>
            <w:r w:rsidRPr="007A0E13">
              <w:rPr>
                <w:rFonts w:ascii="Calibri" w:hAnsi="Calibri"/>
                <w:sz w:val="24"/>
                <w:szCs w:val="24"/>
              </w:rPr>
              <w:t xml:space="preserve">Although corequisites NUR 2810, NUR 2260, and NUR 2260L do not appear in the 2020-2021 Catalog, they are coded somewhere that is blocking registration for this course, so overrides must be processed </w:t>
            </w:r>
            <w:r>
              <w:rPr>
                <w:rFonts w:ascii="Calibri" w:hAnsi="Calibri"/>
                <w:sz w:val="24"/>
                <w:szCs w:val="24"/>
              </w:rPr>
              <w:t xml:space="preserve">for each student to register. This has been an issue for several years. </w:t>
            </w:r>
            <w:r w:rsidRPr="007A0E13">
              <w:rPr>
                <w:rFonts w:ascii="Calibri" w:hAnsi="Calibri"/>
                <w:sz w:val="24"/>
                <w:szCs w:val="24"/>
              </w:rPr>
              <w:t>We hope the problem will be pinpointed and solved by including it in this proposal.</w:t>
            </w:r>
          </w:p>
          <w:p w14:paraId="65BE6FE3" w14:textId="70B993E5" w:rsidR="007C4CFE" w:rsidRPr="00C33350" w:rsidRDefault="007C4CFE" w:rsidP="00C33350">
            <w:pPr>
              <w:spacing w:after="60"/>
              <w:rPr>
                <w:rFonts w:ascii="Calibri" w:eastAsia="Calibri" w:hAnsi="Calibri" w:cs="Calibri"/>
                <w:color w:val="FF0000"/>
                <w:sz w:val="24"/>
                <w:szCs w:val="24"/>
              </w:rPr>
            </w:pPr>
            <w:r w:rsidRPr="00C33350">
              <w:rPr>
                <w:rFonts w:ascii="Calibri" w:eastAsia="Calibri" w:hAnsi="Calibri" w:cs="Calibri"/>
                <w:color w:val="FF0000"/>
                <w:sz w:val="24"/>
                <w:szCs w:val="24"/>
              </w:rPr>
              <w:t>Load hours changed to reflect the</w:t>
            </w:r>
            <w:r w:rsidR="00160059" w:rsidRPr="00C33350">
              <w:rPr>
                <w:rFonts w:ascii="Calibri" w:eastAsia="Calibri" w:hAnsi="Calibri" w:cs="Calibri"/>
                <w:color w:val="FF0000"/>
                <w:sz w:val="24"/>
                <w:szCs w:val="24"/>
              </w:rPr>
              <w:t xml:space="preserve"> faculty load required in a</w:t>
            </w:r>
            <w:r w:rsidRPr="00C33350">
              <w:rPr>
                <w:rFonts w:ascii="Calibri" w:eastAsia="Calibri" w:hAnsi="Calibri" w:cs="Calibri"/>
                <w:color w:val="FF0000"/>
                <w:sz w:val="24"/>
                <w:szCs w:val="24"/>
              </w:rPr>
              <w:t xml:space="preserve"> clinical</w:t>
            </w:r>
            <w:r w:rsidR="00A81D23" w:rsidRPr="00C33350">
              <w:rPr>
                <w:rFonts w:ascii="Calibri" w:eastAsia="Calibri" w:hAnsi="Calibri" w:cs="Calibri"/>
                <w:color w:val="FF0000"/>
                <w:sz w:val="24"/>
                <w:szCs w:val="24"/>
              </w:rPr>
              <w:t xml:space="preserve"> </w:t>
            </w:r>
            <w:r w:rsidRPr="00C33350">
              <w:rPr>
                <w:rFonts w:ascii="Calibri" w:eastAsia="Calibri" w:hAnsi="Calibri" w:cs="Calibri"/>
                <w:color w:val="FF0000"/>
                <w:sz w:val="24"/>
                <w:szCs w:val="24"/>
              </w:rPr>
              <w:t>course</w:t>
            </w:r>
            <w:r w:rsidR="00C33350" w:rsidRPr="00C33350">
              <w:rPr>
                <w:rFonts w:ascii="Calibri" w:eastAsia="Calibri" w:hAnsi="Calibri" w:cs="Calibri"/>
                <w:color w:val="FF0000"/>
                <w:sz w:val="24"/>
                <w:szCs w:val="24"/>
              </w:rPr>
              <w:t>.</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7A23AF76" w14:textId="4C2790CE" w:rsidR="00DB19B5" w:rsidRPr="00EA1F79" w:rsidRDefault="007A0E13"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2FB82005" w14:textId="2C264682" w:rsidR="00DB19B5" w:rsidRPr="00EA1F79" w:rsidRDefault="007A0E13"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r w:rsidR="00DB19B5" w:rsidRPr="00EA1F79">
              <w:rPr>
                <w:rFonts w:ascii="Calibri" w:eastAsia="Calibri" w:hAnsi="Calibri" w:cs="Calibri"/>
                <w:color w:val="FF0000"/>
                <w:sz w:val="24"/>
                <w:szCs w:val="24"/>
              </w:rPr>
              <w:t xml:space="preserve">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comboBox>
                <w:listItem w:value="Choose an item."/>
                <w:listItem w:displayText="No" w:value="No"/>
                <w:listItem w:displayText="Yes" w:value="Yes"/>
              </w:comboBox>
            </w:sdtPr>
            <w:sdtEndPr/>
            <w:sdtContent>
              <w:p w14:paraId="3014A7AD" w14:textId="6B070E79" w:rsidR="009429BE" w:rsidRDefault="00C33350"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662CDEE8" w14:textId="541C12FA" w:rsidR="006B4C04" w:rsidRPr="00EA1F79" w:rsidRDefault="007A0E13"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7A0E13">
        <w:trPr>
          <w:trHeight w:val="473"/>
        </w:trPr>
        <w:tc>
          <w:tcPr>
            <w:tcW w:w="9350" w:type="dxa"/>
            <w:gridSpan w:val="5"/>
          </w:tcPr>
          <w:p w14:paraId="05DE71E5" w14:textId="4D3D25ED" w:rsidR="006B4C04" w:rsidRPr="00EA1F79" w:rsidRDefault="007A0E13"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321B28A5" w14:textId="66831E0F" w:rsidR="00DB19B5" w:rsidRPr="00C33350" w:rsidRDefault="00DB19B5" w:rsidP="00DB19B5">
            <w:pPr>
              <w:spacing w:after="120"/>
              <w:rPr>
                <w:rFonts w:ascii="Calibri" w:eastAsia="Calibri" w:hAnsi="Calibri" w:cs="Calibri"/>
                <w:color w:val="FF0000"/>
                <w:sz w:val="24"/>
                <w:szCs w:val="24"/>
              </w:rPr>
            </w:pPr>
            <w:r w:rsidRPr="00C33350">
              <w:rPr>
                <w:rFonts w:ascii="Calibri" w:eastAsia="Calibri" w:hAnsi="Calibri" w:cs="Calibri"/>
                <w:color w:val="FF0000"/>
                <w:sz w:val="24"/>
                <w:szCs w:val="24"/>
              </w:rPr>
              <w:t xml:space="preserve">From:  </w:t>
            </w:r>
            <w:r w:rsidR="009D17F7" w:rsidRPr="00C33350">
              <w:rPr>
                <w:sz w:val="24"/>
                <w:szCs w:val="24"/>
              </w:rPr>
              <w:t xml:space="preserve"> </w:t>
            </w:r>
            <w:r w:rsidR="00C36821" w:rsidRPr="00C33350">
              <w:rPr>
                <w:sz w:val="24"/>
                <w:szCs w:val="24"/>
              </w:rPr>
              <w:t xml:space="preserve"> Approval of ASN Program Director</w:t>
            </w:r>
          </w:p>
          <w:p w14:paraId="56F2FD22" w14:textId="6F43C341" w:rsidR="00DB19B5" w:rsidRPr="00C33350" w:rsidRDefault="00DB19B5" w:rsidP="00DB19B5">
            <w:pPr>
              <w:spacing w:after="120"/>
              <w:rPr>
                <w:rFonts w:ascii="Calibri" w:eastAsia="Calibri" w:hAnsi="Calibri" w:cs="Calibri"/>
                <w:color w:val="FF0000"/>
                <w:sz w:val="24"/>
                <w:szCs w:val="24"/>
              </w:rPr>
            </w:pPr>
            <w:r w:rsidRPr="00C33350">
              <w:rPr>
                <w:rFonts w:ascii="Calibri" w:eastAsia="Calibri" w:hAnsi="Calibri" w:cs="Calibri"/>
                <w:color w:val="FF0000"/>
                <w:sz w:val="24"/>
                <w:szCs w:val="24"/>
              </w:rPr>
              <w:t>To:</w:t>
            </w:r>
            <w:r w:rsidR="009D17F7" w:rsidRPr="00C33350">
              <w:rPr>
                <w:rFonts w:ascii="Calibri" w:eastAsia="Calibri" w:hAnsi="Calibri" w:cs="Calibri"/>
                <w:color w:val="FF0000"/>
                <w:sz w:val="24"/>
                <w:szCs w:val="24"/>
              </w:rPr>
              <w:t xml:space="preserve"> </w:t>
            </w:r>
            <w:r w:rsidR="0061521D" w:rsidRPr="00C33350">
              <w:rPr>
                <w:sz w:val="24"/>
                <w:szCs w:val="24"/>
              </w:rPr>
              <w:t xml:space="preserve"> </w:t>
            </w:r>
            <w:r w:rsidR="006912D4" w:rsidRPr="00C33350">
              <w:rPr>
                <w:sz w:val="24"/>
                <w:szCs w:val="24"/>
              </w:rPr>
              <w:t xml:space="preserve"> NUR 2033 with a grade of “C” or better, NUR 2033L, (NUR 2440 with a grade of “C” or better and NUR 2440L)</w:t>
            </w:r>
            <w:r w:rsidR="00EC32D4" w:rsidRPr="00C33350">
              <w:rPr>
                <w:sz w:val="24"/>
                <w:szCs w:val="24"/>
              </w:rPr>
              <w:t xml:space="preserve"> or NUR 2424</w:t>
            </w:r>
            <w:r w:rsidR="002F79FB" w:rsidRPr="00C33350">
              <w:rPr>
                <w:sz w:val="24"/>
                <w:szCs w:val="24"/>
              </w:rPr>
              <w:t xml:space="preserve"> with a grade of “C” or better</w:t>
            </w:r>
          </w:p>
        </w:tc>
      </w:tr>
      <w:tr w:rsidR="00DB19B5" w:rsidRPr="00EA1F79" w14:paraId="73035F0F" w14:textId="77777777" w:rsidTr="00491762">
        <w:tc>
          <w:tcPr>
            <w:tcW w:w="4585" w:type="dxa"/>
            <w:gridSpan w:val="2"/>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58AAE7EE" w:rsidR="00DB19B5" w:rsidRPr="00C33350" w:rsidRDefault="00EC32D4" w:rsidP="00DB19B5">
            <w:pPr>
              <w:spacing w:after="120"/>
              <w:rPr>
                <w:rFonts w:ascii="Calibri" w:eastAsia="Calibri" w:hAnsi="Calibri" w:cs="Calibri"/>
                <w:color w:val="FF0000"/>
                <w:sz w:val="24"/>
                <w:szCs w:val="24"/>
              </w:rPr>
            </w:pPr>
            <w:r w:rsidRPr="00C33350">
              <w:rPr>
                <w:color w:val="FF0000"/>
                <w:sz w:val="24"/>
                <w:szCs w:val="24"/>
              </w:rPr>
              <w:t>Pre-req change</w:t>
            </w:r>
            <w:r w:rsidR="00C33350">
              <w:rPr>
                <w:color w:val="FF0000"/>
                <w:sz w:val="24"/>
                <w:szCs w:val="24"/>
              </w:rPr>
              <w:t xml:space="preserve">s </w:t>
            </w:r>
            <w:r w:rsidRPr="00C33350">
              <w:rPr>
                <w:color w:val="FF0000"/>
                <w:sz w:val="24"/>
                <w:szCs w:val="24"/>
              </w:rPr>
              <w:t>consistent with other</w:t>
            </w:r>
            <w:r w:rsidR="00C33350" w:rsidRPr="00C33350">
              <w:rPr>
                <w:color w:val="FF0000"/>
                <w:sz w:val="24"/>
                <w:szCs w:val="24"/>
              </w:rPr>
              <w:t xml:space="preserve"> </w:t>
            </w:r>
            <w:r w:rsidRPr="00C33350">
              <w:rPr>
                <w:color w:val="FF0000"/>
                <w:sz w:val="24"/>
                <w:szCs w:val="24"/>
              </w:rPr>
              <w:t>courses</w:t>
            </w:r>
          </w:p>
        </w:tc>
      </w:tr>
      <w:tr w:rsidR="00DB19B5" w:rsidRPr="00EA1F79" w14:paraId="255BE431" w14:textId="77777777" w:rsidTr="00491762">
        <w:tc>
          <w:tcPr>
            <w:tcW w:w="4585" w:type="dxa"/>
            <w:gridSpan w:val="2"/>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AE9FF6B" w14:textId="70721401" w:rsidR="00DB19B5" w:rsidRPr="00C33350" w:rsidRDefault="00DB19B5" w:rsidP="00DB19B5">
            <w:pPr>
              <w:spacing w:after="120"/>
              <w:rPr>
                <w:rFonts w:ascii="Calibri" w:eastAsia="Calibri" w:hAnsi="Calibri" w:cs="Calibri"/>
                <w:color w:val="FF0000"/>
                <w:sz w:val="24"/>
                <w:szCs w:val="24"/>
              </w:rPr>
            </w:pPr>
            <w:r w:rsidRPr="00C33350">
              <w:rPr>
                <w:rFonts w:ascii="Calibri" w:eastAsia="Calibri" w:hAnsi="Calibri" w:cs="Calibri"/>
                <w:color w:val="FF0000"/>
                <w:sz w:val="24"/>
                <w:szCs w:val="24"/>
              </w:rPr>
              <w:t>From:</w:t>
            </w:r>
            <w:r w:rsidR="008A1897" w:rsidRPr="00C33350">
              <w:rPr>
                <w:rFonts w:ascii="Calibri" w:eastAsia="Calibri" w:hAnsi="Calibri" w:cs="Calibri"/>
                <w:color w:val="FF0000"/>
                <w:sz w:val="24"/>
                <w:szCs w:val="24"/>
              </w:rPr>
              <w:t xml:space="preserve"> NUR 2810</w:t>
            </w:r>
            <w:r w:rsidR="00142DBB" w:rsidRPr="00C33350">
              <w:rPr>
                <w:rFonts w:ascii="Calibri" w:eastAsia="Calibri" w:hAnsi="Calibri" w:cs="Calibri"/>
                <w:color w:val="FF0000"/>
                <w:sz w:val="24"/>
                <w:szCs w:val="24"/>
              </w:rPr>
              <w:t>, NUR 2260, NUR 2260L</w:t>
            </w:r>
          </w:p>
          <w:p w14:paraId="55BF6F7A" w14:textId="77777777" w:rsidR="00DB19B5" w:rsidRDefault="00DB19B5" w:rsidP="00DB19B5">
            <w:pPr>
              <w:spacing w:after="120"/>
              <w:rPr>
                <w:rFonts w:ascii="Calibri" w:eastAsia="Calibri" w:hAnsi="Calibri" w:cs="Calibri"/>
                <w:color w:val="FF0000"/>
                <w:sz w:val="24"/>
                <w:szCs w:val="24"/>
              </w:rPr>
            </w:pPr>
            <w:r w:rsidRPr="00C33350">
              <w:rPr>
                <w:rFonts w:ascii="Calibri" w:eastAsia="Calibri" w:hAnsi="Calibri" w:cs="Calibri"/>
                <w:color w:val="FF0000"/>
                <w:sz w:val="24"/>
                <w:szCs w:val="24"/>
              </w:rPr>
              <w:t>To:</w:t>
            </w:r>
            <w:r w:rsidR="008A1897" w:rsidRPr="00C33350">
              <w:rPr>
                <w:rFonts w:ascii="Calibri" w:eastAsia="Calibri" w:hAnsi="Calibri" w:cs="Calibri"/>
                <w:color w:val="FF0000"/>
                <w:sz w:val="24"/>
                <w:szCs w:val="24"/>
              </w:rPr>
              <w:t xml:space="preserve"> None</w:t>
            </w:r>
          </w:p>
          <w:p w14:paraId="5DF89AEA" w14:textId="447B8511" w:rsidR="00C33350" w:rsidRPr="00C33350" w:rsidRDefault="00C33350" w:rsidP="00DB19B5">
            <w:pPr>
              <w:spacing w:after="120"/>
              <w:rPr>
                <w:rFonts w:ascii="Calibri" w:eastAsia="Calibri" w:hAnsi="Calibri" w:cs="Calibri"/>
                <w:color w:val="FF0000"/>
                <w:sz w:val="24"/>
                <w:szCs w:val="24"/>
              </w:rPr>
            </w:pPr>
            <w:r w:rsidRPr="007A0E13">
              <w:rPr>
                <w:rFonts w:ascii="Calibri" w:eastAsia="Calibri" w:hAnsi="Calibri" w:cs="Calibri"/>
                <w:b/>
                <w:bCs/>
                <w:sz w:val="24"/>
                <w:szCs w:val="24"/>
              </w:rPr>
              <w:t>NOTE:</w:t>
            </w:r>
            <w:r w:rsidRPr="007A0E13">
              <w:rPr>
                <w:rFonts w:ascii="Calibri" w:eastAsia="Calibri" w:hAnsi="Calibri" w:cs="Calibri"/>
                <w:sz w:val="24"/>
                <w:szCs w:val="24"/>
              </w:rPr>
              <w:t xml:space="preserve"> </w:t>
            </w:r>
            <w:proofErr w:type="spellStart"/>
            <w:r w:rsidRPr="007A0E13">
              <w:rPr>
                <w:rFonts w:ascii="Calibri" w:eastAsia="Calibri" w:hAnsi="Calibri" w:cs="Calibri"/>
                <w:sz w:val="24"/>
                <w:szCs w:val="24"/>
              </w:rPr>
              <w:t>Coreqs</w:t>
            </w:r>
            <w:proofErr w:type="spellEnd"/>
            <w:r w:rsidRPr="007A0E13">
              <w:rPr>
                <w:rFonts w:ascii="Calibri" w:eastAsia="Calibri" w:hAnsi="Calibri" w:cs="Calibri"/>
                <w:sz w:val="24"/>
                <w:szCs w:val="24"/>
              </w:rPr>
              <w:t xml:space="preserve"> are not listed in the Catalog but are coded somewhere in that blocks Course Registration, such that students must receive overrides to register for this course. </w:t>
            </w:r>
          </w:p>
        </w:tc>
      </w:tr>
      <w:tr w:rsidR="00DB19B5" w:rsidRPr="00EA1F79" w14:paraId="4B93C7B6" w14:textId="77777777" w:rsidTr="00491762">
        <w:tc>
          <w:tcPr>
            <w:tcW w:w="4585" w:type="dxa"/>
            <w:gridSpan w:val="2"/>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lastRenderedPageBreak/>
              <w:t>Provide justification for the proposed changes to co-requisite(s).</w:t>
            </w:r>
          </w:p>
        </w:tc>
        <w:tc>
          <w:tcPr>
            <w:tcW w:w="4765" w:type="dxa"/>
            <w:gridSpan w:val="3"/>
          </w:tcPr>
          <w:p w14:paraId="596C8175" w14:textId="77777777" w:rsidR="008A1897" w:rsidRPr="00C33350" w:rsidRDefault="0064037D" w:rsidP="00C33350">
            <w:pPr>
              <w:rPr>
                <w:rFonts w:ascii="Calibri" w:hAnsi="Calibri" w:cs="Calibri"/>
                <w:color w:val="FF0000"/>
                <w:sz w:val="24"/>
                <w:szCs w:val="24"/>
                <w:shd w:val="clear" w:color="auto" w:fill="FFFFFF"/>
              </w:rPr>
            </w:pPr>
            <w:r w:rsidRPr="00C33350">
              <w:rPr>
                <w:rFonts w:ascii="Calibri" w:hAnsi="Calibri" w:cs="Calibri"/>
                <w:color w:val="FF0000"/>
                <w:sz w:val="24"/>
                <w:szCs w:val="24"/>
                <w:shd w:val="clear" w:color="auto" w:fill="FFFFFF"/>
              </w:rPr>
              <w:t>To correct prior inconsistencies on the course for which NUR 2810, NUR 2260, and NUR 2260L have never been removed.  These courses are no longer offered, were part of previous ASN Curriculum, and were creating the need to grant overrides for our current students.</w:t>
            </w:r>
          </w:p>
          <w:p w14:paraId="36DCB18A" w14:textId="46FC5598" w:rsidR="00C33350" w:rsidRPr="00C33350" w:rsidRDefault="00C33350" w:rsidP="00C33350">
            <w:pPr>
              <w:rPr>
                <w:sz w:val="24"/>
                <w:szCs w:val="24"/>
              </w:rPr>
            </w:pP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dropDownList>
                <w:listItem w:value="Choose an item."/>
                <w:listItem w:displayText="Yes" w:value="Yes"/>
                <w:listItem w:displayText="No" w:value="No"/>
                <w:listItem w:displayText="No Change" w:value="No Change"/>
              </w:dropDownList>
            </w:sdtPr>
            <w:sdtEndPr/>
            <w:sdtContent>
              <w:p w14:paraId="3A165317" w14:textId="69189015" w:rsidR="00AA0412" w:rsidRDefault="00C33350"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No Change</w:t>
                </w:r>
              </w:p>
            </w:sdtContent>
          </w:sdt>
          <w:p w14:paraId="3BEA7893" w14:textId="6E5C596E" w:rsidR="00DB19B5" w:rsidRPr="00EA1F79" w:rsidRDefault="00DB19B5" w:rsidP="00DB19B5">
            <w:pPr>
              <w:spacing w:after="120"/>
              <w:rPr>
                <w:rFonts w:ascii="Calibri" w:eastAsia="Calibri" w:hAnsi="Calibri" w:cs="Calibri"/>
                <w:color w:val="FF0000"/>
                <w:sz w:val="24"/>
                <w:szCs w:val="24"/>
              </w:rPr>
            </w:pPr>
          </w:p>
        </w:tc>
      </w:tr>
      <w:tr w:rsidR="00DB19B5" w:rsidRPr="00EA1F79" w14:paraId="0B0BEACF" w14:textId="77777777" w:rsidTr="00491762">
        <w:tc>
          <w:tcPr>
            <w:tcW w:w="4585" w:type="dxa"/>
            <w:gridSpan w:val="2"/>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2372ED72" w14:textId="0815F86A" w:rsidR="00566211" w:rsidRPr="00A00DA2" w:rsidRDefault="007A0E13"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N/A</w:t>
            </w:r>
          </w:p>
        </w:tc>
      </w:tr>
      <w:tr w:rsidR="00DB19B5" w:rsidRPr="00EA1F79" w14:paraId="102E92C1" w14:textId="77777777" w:rsidTr="00491762">
        <w:tc>
          <w:tcPr>
            <w:tcW w:w="4585" w:type="dxa"/>
            <w:gridSpan w:val="2"/>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3D480D2F" w14:textId="20F73A63" w:rsidR="00DB19B5" w:rsidRPr="00EA1F79" w:rsidRDefault="007A0E13" w:rsidP="00DB19B5">
            <w:pPr>
              <w:spacing w:after="60"/>
              <w:rPr>
                <w:rFonts w:ascii="Calibri" w:eastAsia="Calibri" w:hAnsi="Calibri" w:cs="Calibri"/>
                <w:color w:val="FF0000"/>
                <w:sz w:val="24"/>
                <w:szCs w:val="24"/>
              </w:rPr>
            </w:pPr>
            <w:r>
              <w:rPr>
                <w:rFonts w:ascii="Calibri" w:eastAsia="Calibri" w:hAnsi="Calibri" w:cs="Calibri"/>
                <w:color w:val="FF0000"/>
                <w:sz w:val="24"/>
                <w:szCs w:val="24"/>
              </w:rPr>
              <w:t>N/A</w:t>
            </w:r>
          </w:p>
        </w:tc>
      </w:tr>
      <w:tr w:rsidR="00DB19B5" w:rsidRPr="00EA1F79" w14:paraId="30030D94" w14:textId="77777777" w:rsidTr="00491762">
        <w:tc>
          <w:tcPr>
            <w:tcW w:w="4585" w:type="dxa"/>
            <w:gridSpan w:val="2"/>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4765" w:type="dxa"/>
            <w:gridSpan w:val="3"/>
          </w:tcPr>
          <w:p w14:paraId="46E872F5" w14:textId="5BB3FEB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r w:rsidR="0056531D">
              <w:rPr>
                <w:rFonts w:ascii="Calibri" w:eastAsia="Calibri" w:hAnsi="Calibri" w:cs="Calibri"/>
                <w:sz w:val="24"/>
                <w:szCs w:val="24"/>
              </w:rPr>
              <w:t>(</w:t>
            </w:r>
            <w:r w:rsidR="000211D4">
              <w:rPr>
                <w:rFonts w:ascii="Calibri" w:eastAsia="Calibri" w:hAnsi="Calibri" w:cs="Calibri"/>
                <w:sz w:val="24"/>
                <w:szCs w:val="24"/>
              </w:rPr>
              <w:t>2 credits</w:t>
            </w:r>
            <w:r w:rsidR="0056531D">
              <w:rPr>
                <w:rFonts w:ascii="Calibri" w:eastAsia="Calibri" w:hAnsi="Calibri" w:cs="Calibri"/>
                <w:sz w:val="24"/>
                <w:szCs w:val="24"/>
              </w:rPr>
              <w:t>)</w:t>
            </w:r>
            <w:r w:rsidR="000211D4">
              <w:rPr>
                <w:rFonts w:ascii="Calibri" w:eastAsia="Calibri" w:hAnsi="Calibri" w:cs="Calibri"/>
                <w:sz w:val="24"/>
                <w:szCs w:val="24"/>
              </w:rPr>
              <w:t xml:space="preserve"> 2 load</w:t>
            </w:r>
          </w:p>
          <w:p w14:paraId="5E8F06C1" w14:textId="680322D0"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sidR="000211D4">
              <w:rPr>
                <w:rFonts w:ascii="Calibri" w:eastAsia="Calibri" w:hAnsi="Calibri" w:cs="Calibri"/>
                <w:color w:val="FF0000"/>
                <w:sz w:val="24"/>
                <w:szCs w:val="24"/>
              </w:rPr>
              <w:t xml:space="preserve"> </w:t>
            </w:r>
            <w:r w:rsidR="0056531D" w:rsidRPr="00444949">
              <w:rPr>
                <w:rFonts w:ascii="Calibri" w:eastAsia="Calibri" w:hAnsi="Calibri" w:cs="Calibri"/>
                <w:sz w:val="24"/>
                <w:szCs w:val="24"/>
              </w:rPr>
              <w:t>(</w:t>
            </w:r>
            <w:r w:rsidR="000211D4">
              <w:rPr>
                <w:rFonts w:ascii="Calibri" w:eastAsia="Calibri" w:hAnsi="Calibri" w:cs="Calibri"/>
                <w:sz w:val="24"/>
                <w:szCs w:val="24"/>
              </w:rPr>
              <w:t>2 credits</w:t>
            </w:r>
            <w:r w:rsidR="0056531D">
              <w:rPr>
                <w:rFonts w:ascii="Calibri" w:eastAsia="Calibri" w:hAnsi="Calibri" w:cs="Calibri"/>
                <w:sz w:val="24"/>
                <w:szCs w:val="24"/>
              </w:rPr>
              <w:t>)</w:t>
            </w:r>
            <w:r w:rsidR="000211D4">
              <w:rPr>
                <w:rFonts w:ascii="Calibri" w:eastAsia="Calibri" w:hAnsi="Calibri" w:cs="Calibri"/>
                <w:sz w:val="24"/>
                <w:szCs w:val="24"/>
              </w:rPr>
              <w:t xml:space="preserve"> </w:t>
            </w:r>
            <w:r w:rsidR="000211D4" w:rsidRPr="000211D4">
              <w:rPr>
                <w:rFonts w:ascii="Calibri" w:eastAsia="Calibri" w:hAnsi="Calibri" w:cs="Calibri"/>
                <w:sz w:val="24"/>
                <w:szCs w:val="24"/>
              </w:rPr>
              <w:t>6</w:t>
            </w:r>
            <w:r w:rsidR="000211D4">
              <w:rPr>
                <w:rFonts w:ascii="Calibri" w:eastAsia="Calibri" w:hAnsi="Calibri" w:cs="Calibri"/>
                <w:sz w:val="24"/>
                <w:szCs w:val="24"/>
              </w:rPr>
              <w:t xml:space="preserve"> </w:t>
            </w:r>
            <w:proofErr w:type="gramStart"/>
            <w:r w:rsidR="000211D4">
              <w:rPr>
                <w:rFonts w:ascii="Calibri" w:eastAsia="Calibri" w:hAnsi="Calibri" w:cs="Calibri"/>
                <w:sz w:val="24"/>
                <w:szCs w:val="24"/>
              </w:rPr>
              <w:t>load</w:t>
            </w:r>
            <w:proofErr w:type="gramEnd"/>
          </w:p>
        </w:tc>
      </w:tr>
      <w:tr w:rsidR="00DB19B5" w:rsidRPr="00EA1F79" w14:paraId="7EE1C4B6" w14:textId="77777777" w:rsidTr="00491762">
        <w:tc>
          <w:tcPr>
            <w:tcW w:w="4585" w:type="dxa"/>
            <w:gridSpan w:val="2"/>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491762">
        <w:tc>
          <w:tcPr>
            <w:tcW w:w="4585" w:type="dxa"/>
            <w:gridSpan w:val="2"/>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491762">
        <w:tc>
          <w:tcPr>
            <w:tcW w:w="4585" w:type="dxa"/>
            <w:gridSpan w:val="2"/>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532CEAFC" w14:textId="0B487A73" w:rsidR="00E02424" w:rsidRPr="007A0E13" w:rsidRDefault="00E02424" w:rsidP="00E02424">
            <w:pPr>
              <w:spacing w:after="120"/>
              <w:rPr>
                <w:rFonts w:ascii="Calibri" w:hAnsi="Calibri" w:cs="Calibri"/>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r w:rsidR="00C33350" w:rsidRPr="007A0E13">
              <w:rPr>
                <w:rFonts w:ascii="Calibri" w:hAnsi="Calibri" w:cs="Calibri"/>
                <w:sz w:val="24"/>
                <w:szCs w:val="24"/>
              </w:rPr>
              <w:t xml:space="preserve">Admission to </w:t>
            </w:r>
            <w:r w:rsidR="00230DA9" w:rsidRPr="007A0E13">
              <w:rPr>
                <w:rFonts w:ascii="Calibri" w:hAnsi="Calibri" w:cs="Calibri"/>
                <w:sz w:val="24"/>
                <w:szCs w:val="24"/>
              </w:rPr>
              <w:t>AS</w:t>
            </w:r>
            <w:r w:rsidR="000E6E83" w:rsidRPr="007A0E13">
              <w:rPr>
                <w:rFonts w:ascii="Calibri" w:hAnsi="Calibri" w:cs="Calibri"/>
                <w:sz w:val="24"/>
                <w:szCs w:val="24"/>
              </w:rPr>
              <w:t>N</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4D8C2834" w:rsidR="00DB19B5" w:rsidRPr="00EA1F79" w:rsidRDefault="007A0E13"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C33350">
                  <w:rPr>
                    <w:rFonts w:ascii="Calibri" w:hAnsi="Calibri" w:cs="Calibri"/>
                    <w:color w:val="2B579A"/>
                    <w:sz w:val="24"/>
                    <w:szCs w:val="24"/>
                    <w:shd w:val="clear" w:color="auto" w:fill="E6E6E6"/>
                  </w:rPr>
                  <w:t>No change</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388899B1" w:rsidR="00DB19B5" w:rsidRPr="00EA1F79" w:rsidRDefault="00DB19B5" w:rsidP="00DB19B5">
            <w:pPr>
              <w:rPr>
                <w:rStyle w:val="PlaceholderText"/>
                <w:rFonts w:ascii="Calibri" w:hAnsi="Calibri" w:cs="Calibri"/>
                <w:color w:val="FF0000"/>
                <w:sz w:val="24"/>
                <w:szCs w:val="24"/>
              </w:rPr>
            </w:pPr>
          </w:p>
        </w:tc>
      </w:tr>
      <w:tr w:rsidR="00DB19B5" w:rsidRPr="00EA1F79" w14:paraId="5CFEC047" w14:textId="77777777" w:rsidTr="00491762">
        <w:tc>
          <w:tcPr>
            <w:tcW w:w="4585" w:type="dxa"/>
            <w:gridSpan w:val="2"/>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4765" w:type="dxa"/>
                <w:gridSpan w:val="3"/>
              </w:tcPr>
              <w:p w14:paraId="36119E9D" w14:textId="36B09250" w:rsidR="00DB19B5" w:rsidRPr="00EA1F79" w:rsidRDefault="00C33350"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7AEA8C21" w14:textId="77777777" w:rsidTr="00491762">
        <w:tc>
          <w:tcPr>
            <w:tcW w:w="4585" w:type="dxa"/>
            <w:gridSpan w:val="2"/>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4765" w:type="dxa"/>
                <w:gridSpan w:val="3"/>
              </w:tcPr>
              <w:p w14:paraId="4B9DAC5F" w14:textId="5CE75547" w:rsidR="00DB19B5" w:rsidRPr="00EA1F79" w:rsidRDefault="00C33350" w:rsidP="00DB19B5">
                <w:pPr>
                  <w:spacing w:after="120"/>
                  <w:rPr>
                    <w:rFonts w:ascii="Calibri" w:hAnsi="Calibri" w:cs="Calibri"/>
                    <w:color w:val="2B579A"/>
                    <w:sz w:val="24"/>
                    <w:szCs w:val="24"/>
                    <w:shd w:val="clear" w:color="auto" w:fill="E6E6E6"/>
                  </w:rPr>
                </w:pPr>
                <w:r>
                  <w:rPr>
                    <w:rFonts w:ascii="Calibri" w:hAnsi="Calibri" w:cs="Calibri"/>
                    <w:color w:val="2B579A"/>
                    <w:sz w:val="24"/>
                    <w:szCs w:val="24"/>
                    <w:shd w:val="clear" w:color="auto" w:fill="E6E6E6"/>
                  </w:rPr>
                  <w:t>No change</w:t>
                </w:r>
              </w:p>
            </w:tc>
          </w:sdtContent>
        </w:sdt>
      </w:tr>
      <w:tr w:rsidR="00DB19B5" w:rsidRPr="00EA1F79" w14:paraId="458B4666" w14:textId="77777777" w:rsidTr="00491762">
        <w:tc>
          <w:tcPr>
            <w:tcW w:w="4585" w:type="dxa"/>
            <w:gridSpan w:val="2"/>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19BA4F31" w:rsidR="00DB19B5" w:rsidRPr="00EA1F79" w:rsidRDefault="007A0E13"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C33350">
                  <w:rPr>
                    <w:rFonts w:ascii="Calibri" w:hAnsi="Calibri" w:cs="Calibri"/>
                    <w:color w:val="808080"/>
                    <w:sz w:val="24"/>
                    <w:szCs w:val="24"/>
                  </w:rPr>
                  <w:t>No change</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5F2C428D" w14:textId="3C82A5B1" w:rsidR="00010D72" w:rsidRPr="00B25C5E" w:rsidRDefault="007A0E13" w:rsidP="008D27E5">
            <w:pPr>
              <w:shd w:val="clear" w:color="auto" w:fill="FFFFFF"/>
              <w:spacing w:after="120"/>
              <w:rPr>
                <w:rFonts w:ascii="Calibri" w:eastAsia="Times New Roman" w:hAnsi="Calibri" w:cs="Calibri"/>
                <w:b/>
                <w:bCs/>
                <w:sz w:val="24"/>
                <w:szCs w:val="24"/>
              </w:rPr>
            </w:pPr>
            <w:r>
              <w:rPr>
                <w:rFonts w:ascii="Calibri" w:eastAsia="Times New Roman" w:hAnsi="Calibri" w:cs="Calibri"/>
                <w:color w:val="FF0000"/>
                <w:sz w:val="24"/>
                <w:szCs w:val="24"/>
              </w:rPr>
              <w:t>No changes</w:t>
            </w:r>
            <w:r w:rsidR="00010D72"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17311F42" w14:textId="5006622E" w:rsidR="00837953" w:rsidRPr="00010D72" w:rsidRDefault="007A0E1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No changes</w:t>
            </w:r>
            <w:r w:rsidR="00837953">
              <w:rPr>
                <w:rFonts w:ascii="Calibri" w:eastAsia="Times New Roman" w:hAnsi="Calibri" w:cs="Calibri"/>
                <w:color w:val="FF0000"/>
                <w:sz w:val="24"/>
                <w:szCs w:val="24"/>
              </w:rPr>
              <w:t xml:space="preserve">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7A0E13">
        <w:trPr>
          <w:trHeight w:val="476"/>
        </w:trPr>
        <w:tc>
          <w:tcPr>
            <w:tcW w:w="9697" w:type="dxa"/>
            <w:gridSpan w:val="3"/>
          </w:tcPr>
          <w:p w14:paraId="227D8BF4" w14:textId="2C986940" w:rsidR="00E02338" w:rsidRDefault="007A0E13"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N/A</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2FB7D1D6" w14:textId="66AA90F9" w:rsidR="00837953" w:rsidRDefault="007A0E1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No changes</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1F794EFB" w:rsidR="00837953" w:rsidRPr="00C80C28" w:rsidRDefault="00C33350"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N/A</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6B5530BC" w:rsidR="00837953" w:rsidRPr="001022B9" w:rsidRDefault="00C33350"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77076754" w14:textId="4EB41EC5" w:rsidR="00837953" w:rsidRPr="00C33350" w:rsidRDefault="00C33350" w:rsidP="00C33350">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No changes</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7F9F19D8" w:rsidR="00807258" w:rsidRPr="00EA1F79" w:rsidRDefault="007A0E13"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612F98">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315FEB4F"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List affected departments, programs, etc.,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04323F0D" w:rsidR="00807258" w:rsidRPr="00EA1F79" w:rsidRDefault="007A0E13"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612F98">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10633030" w:rsidR="00807258" w:rsidRPr="00EA1F79"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 </w:t>
            </w: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7EAE35F7" w:rsidR="00807258" w:rsidRPr="00EA1F79" w:rsidRDefault="007A0E13"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612F98">
                  <w:rPr>
                    <w:rFonts w:ascii="Calibri" w:hAnsi="Calibri" w:cs="Calibri"/>
                    <w:color w:val="808080"/>
                    <w:sz w:val="24"/>
                    <w:szCs w:val="24"/>
                  </w:rPr>
                  <w:t>No</w:t>
                </w:r>
              </w:sdtContent>
            </w:sdt>
          </w:p>
        </w:tc>
      </w:tr>
      <w:bookmarkEnd w:id="5"/>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0900E7C7" w:rsidR="00807258" w:rsidRPr="00EA1F79" w:rsidRDefault="007A0E13"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612F98">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00291FA7" w:rsidR="00807258" w:rsidRPr="00EA1F79" w:rsidRDefault="00612F98" w:rsidP="00807258">
            <w:pPr>
              <w:spacing w:after="120"/>
              <w:rPr>
                <w:rFonts w:ascii="Calibri" w:eastAsia="Calibri" w:hAnsi="Calibri" w:cs="Calibri"/>
                <w:b/>
                <w:bCs/>
                <w:sz w:val="24"/>
                <w:szCs w:val="24"/>
              </w:rPr>
            </w:pPr>
            <w:r>
              <w:rPr>
                <w:rFonts w:ascii="Calibri" w:eastAsia="Calibri" w:hAnsi="Calibri" w:cs="Calibri"/>
                <w:color w:val="FF0000"/>
                <w:sz w:val="24"/>
                <w:szCs w:val="24"/>
              </w:rPr>
              <w:t>Prof. June Davis, Prof.</w:t>
            </w:r>
            <w:r w:rsidR="006843DF">
              <w:rPr>
                <w:rFonts w:ascii="Calibri" w:eastAsia="Calibri" w:hAnsi="Calibri" w:cs="Calibri"/>
                <w:color w:val="FF0000"/>
                <w:sz w:val="24"/>
                <w:szCs w:val="24"/>
              </w:rPr>
              <w:t xml:space="preserve"> Judith Sweeney, Dr. Donna Johnson-Byrd</w:t>
            </w:r>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4062F57E" w:rsidR="00F363B0" w:rsidRPr="007A0E13" w:rsidRDefault="00F363B0" w:rsidP="00513C7C">
      <w:pPr>
        <w:pStyle w:val="ListParagraph"/>
        <w:numPr>
          <w:ilvl w:val="0"/>
          <w:numId w:val="23"/>
        </w:numPr>
        <w:spacing w:after="120" w:line="240" w:lineRule="auto"/>
        <w:contextualSpacing w:val="0"/>
        <w:rPr>
          <w:rFonts w:ascii="Calibri" w:hAnsi="Calibri" w:cs="Calibri"/>
          <w:b/>
          <w:bCs/>
          <w:color w:val="FF0000"/>
          <w:sz w:val="24"/>
          <w:szCs w:val="24"/>
        </w:rPr>
      </w:pPr>
      <w:r w:rsidRPr="007A0E13">
        <w:rPr>
          <w:rFonts w:ascii="Calibri" w:hAnsi="Calibri" w:cs="Calibri"/>
          <w:b/>
          <w:bCs/>
          <w:sz w:val="24"/>
          <w:szCs w:val="24"/>
          <w:highlight w:val="cyan"/>
        </w:rPr>
        <w:t>Impact Report</w:t>
      </w:r>
      <w:r w:rsidR="00382BBF" w:rsidRPr="007A0E13">
        <w:rPr>
          <w:rFonts w:ascii="Calibri" w:hAnsi="Calibri" w:cs="Calibri"/>
          <w:b/>
          <w:bCs/>
          <w:sz w:val="24"/>
          <w:szCs w:val="24"/>
          <w:highlight w:val="cyan"/>
        </w:rPr>
        <w:t>:</w:t>
      </w:r>
      <w:r w:rsidR="00382BBF">
        <w:rPr>
          <w:rFonts w:ascii="Calibri" w:hAnsi="Calibri" w:cs="Calibri"/>
          <w:sz w:val="24"/>
          <w:szCs w:val="24"/>
        </w:rPr>
        <w:t xml:space="preserve"> Attach Impact Report </w:t>
      </w:r>
      <w:proofErr w:type="gramStart"/>
      <w:r w:rsidR="005F0BB1">
        <w:rPr>
          <w:rFonts w:ascii="Calibri" w:hAnsi="Calibri" w:cs="Calibri"/>
          <w:sz w:val="24"/>
          <w:szCs w:val="24"/>
        </w:rPr>
        <w:t>results</w:t>
      </w:r>
      <w:proofErr w:type="gramEnd"/>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r w:rsidR="0085532A" w:rsidRPr="007A0E13">
        <w:rPr>
          <w:rFonts w:ascii="Calibri" w:hAnsi="Calibri" w:cs="Calibri"/>
          <w:color w:val="FF0000"/>
          <w:sz w:val="24"/>
          <w:szCs w:val="24"/>
        </w:rPr>
        <w:t>.</w:t>
      </w:r>
      <w:r w:rsidR="00C33350" w:rsidRPr="007A0E13">
        <w:rPr>
          <w:rFonts w:ascii="Calibri" w:hAnsi="Calibri" w:cs="Calibri"/>
          <w:color w:val="FF0000"/>
          <w:sz w:val="24"/>
          <w:szCs w:val="24"/>
        </w:rPr>
        <w:t xml:space="preserve"> Appended below</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7A0E13">
        <w:rPr>
          <w:rFonts w:ascii="Calibri" w:hAnsi="Calibri" w:cs="Calibri"/>
          <w:b/>
          <w:bCs/>
          <w:sz w:val="24"/>
          <w:szCs w:val="24"/>
          <w:highlight w:val="cyan"/>
        </w:rPr>
        <w:t>Course Syllabus</w:t>
      </w:r>
      <w:r w:rsidR="008C0C52" w:rsidRPr="007A0E13">
        <w:rPr>
          <w:rFonts w:ascii="Calibri" w:hAnsi="Calibri" w:cs="Calibri"/>
          <w:sz w:val="24"/>
          <w:szCs w:val="24"/>
          <w:highlight w:val="cyan"/>
        </w:rPr>
        <w:t xml:space="preserve"> [Master] </w:t>
      </w:r>
      <w:r w:rsidR="0004163E" w:rsidRPr="007A0E13">
        <w:rPr>
          <w:rFonts w:ascii="Calibri" w:hAnsi="Calibri" w:cs="Calibri"/>
          <w:sz w:val="24"/>
          <w:szCs w:val="24"/>
          <w:highlight w:val="cyan"/>
        </w:rPr>
        <w:t xml:space="preserve">reflecting </w:t>
      </w:r>
      <w:r w:rsidR="008C0C52" w:rsidRPr="007A0E13">
        <w:rPr>
          <w:rFonts w:ascii="Calibri" w:hAnsi="Calibri" w:cs="Calibri"/>
          <w:sz w:val="24"/>
          <w:szCs w:val="24"/>
          <w:highlight w:val="cyan"/>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312F4262" w:rsidR="00D5459E" w:rsidRDefault="00D5459E">
      <w:pPr>
        <w:spacing w:after="120" w:line="240" w:lineRule="auto"/>
        <w:rPr>
          <w:rFonts w:ascii="Calibri" w:hAnsi="Calibri" w:cs="Calibri"/>
          <w:b/>
          <w:bCs/>
          <w:sz w:val="24"/>
          <w:szCs w:val="24"/>
        </w:rPr>
      </w:pPr>
    </w:p>
    <w:p w14:paraId="7D1264DE" w14:textId="45B48C7D" w:rsidR="001F4DF3" w:rsidRDefault="001F4DF3">
      <w:pPr>
        <w:spacing w:after="120" w:line="240" w:lineRule="auto"/>
        <w:rPr>
          <w:rFonts w:ascii="Calibri" w:hAnsi="Calibri" w:cs="Calibri"/>
          <w:b/>
          <w:bCs/>
          <w:sz w:val="24"/>
          <w:szCs w:val="24"/>
        </w:rPr>
      </w:pPr>
    </w:p>
    <w:p w14:paraId="3A7E6A5B" w14:textId="1EC301D2" w:rsidR="001F4DF3" w:rsidRDefault="001F4DF3">
      <w:pPr>
        <w:spacing w:after="120" w:line="240" w:lineRule="auto"/>
        <w:rPr>
          <w:rFonts w:ascii="Calibri" w:hAnsi="Calibri" w:cs="Calibri"/>
          <w:b/>
          <w:bCs/>
          <w:sz w:val="24"/>
          <w:szCs w:val="24"/>
        </w:rPr>
      </w:pPr>
    </w:p>
    <w:p w14:paraId="4847B87A" w14:textId="027CFC90" w:rsidR="001F4DF3" w:rsidRDefault="001F4DF3">
      <w:pPr>
        <w:spacing w:after="120" w:line="240" w:lineRule="auto"/>
        <w:rPr>
          <w:rFonts w:ascii="Calibri" w:hAnsi="Calibri" w:cs="Calibri"/>
          <w:b/>
          <w:bCs/>
          <w:sz w:val="24"/>
          <w:szCs w:val="24"/>
        </w:rPr>
      </w:pPr>
    </w:p>
    <w:p w14:paraId="0B6343E5" w14:textId="07971896" w:rsidR="001F4DF3" w:rsidRDefault="001F4DF3">
      <w:pPr>
        <w:spacing w:after="120" w:line="240" w:lineRule="auto"/>
        <w:rPr>
          <w:rFonts w:ascii="Calibri" w:hAnsi="Calibri" w:cs="Calibri"/>
          <w:b/>
          <w:bCs/>
          <w:sz w:val="24"/>
          <w:szCs w:val="24"/>
        </w:rPr>
      </w:pPr>
      <w:r w:rsidRPr="001F4DF3">
        <w:rPr>
          <w:noProof/>
        </w:rPr>
        <w:drawing>
          <wp:inline distT="0" distB="0" distL="0" distR="0" wp14:anchorId="335E92C2" wp14:editId="6D8222D3">
            <wp:extent cx="5943600" cy="72801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280124"/>
                    </a:xfrm>
                    <a:prstGeom prst="rect">
                      <a:avLst/>
                    </a:prstGeom>
                    <a:noFill/>
                    <a:ln>
                      <a:noFill/>
                    </a:ln>
                  </pic:spPr>
                </pic:pic>
              </a:graphicData>
            </a:graphic>
          </wp:inline>
        </w:drawing>
      </w:r>
    </w:p>
    <w:p w14:paraId="4A96D722" w14:textId="1ACCB868" w:rsidR="001F4DF3" w:rsidRPr="00D5459E" w:rsidRDefault="001F4DF3">
      <w:pPr>
        <w:spacing w:after="120" w:line="240" w:lineRule="auto"/>
        <w:rPr>
          <w:rFonts w:ascii="Calibri" w:hAnsi="Calibri" w:cs="Calibri"/>
          <w:b/>
          <w:bCs/>
          <w:sz w:val="24"/>
          <w:szCs w:val="24"/>
        </w:rPr>
      </w:pPr>
      <w:r w:rsidRPr="001F4DF3">
        <w:rPr>
          <w:noProof/>
        </w:rPr>
        <w:drawing>
          <wp:inline distT="0" distB="0" distL="0" distR="0" wp14:anchorId="35899C6A" wp14:editId="636D1483">
            <wp:extent cx="5943600" cy="9506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950645"/>
                    </a:xfrm>
                    <a:prstGeom prst="rect">
                      <a:avLst/>
                    </a:prstGeom>
                    <a:noFill/>
                    <a:ln>
                      <a:noFill/>
                    </a:ln>
                  </pic:spPr>
                </pic:pic>
              </a:graphicData>
            </a:graphic>
          </wp:inline>
        </w:drawing>
      </w:r>
    </w:p>
    <w:sectPr w:rsidR="001F4DF3" w:rsidRPr="00D5459E" w:rsidSect="009540F0">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8819D" w14:textId="77777777" w:rsidR="00B419A0" w:rsidRDefault="00B419A0" w:rsidP="00B24563">
      <w:pPr>
        <w:spacing w:after="0" w:line="240" w:lineRule="auto"/>
      </w:pPr>
      <w:r>
        <w:separator/>
      </w:r>
    </w:p>
  </w:endnote>
  <w:endnote w:type="continuationSeparator" w:id="0">
    <w:p w14:paraId="45713D3F" w14:textId="77777777" w:rsidR="00B419A0" w:rsidRDefault="00B419A0" w:rsidP="00B24563">
      <w:pPr>
        <w:spacing w:after="0" w:line="240" w:lineRule="auto"/>
      </w:pPr>
      <w:r>
        <w:continuationSeparator/>
      </w:r>
    </w:p>
  </w:endnote>
  <w:endnote w:type="continuationNotice" w:id="1">
    <w:p w14:paraId="65C4C601" w14:textId="77777777" w:rsidR="00B419A0" w:rsidRDefault="00B41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65615" w14:textId="77777777" w:rsidR="00B419A0" w:rsidRDefault="00B419A0" w:rsidP="00B24563">
      <w:pPr>
        <w:spacing w:after="0" w:line="240" w:lineRule="auto"/>
      </w:pPr>
      <w:r>
        <w:separator/>
      </w:r>
    </w:p>
  </w:footnote>
  <w:footnote w:type="continuationSeparator" w:id="0">
    <w:p w14:paraId="31F5DD44" w14:textId="77777777" w:rsidR="00B419A0" w:rsidRDefault="00B419A0" w:rsidP="00B24563">
      <w:pPr>
        <w:spacing w:after="0" w:line="240" w:lineRule="auto"/>
      </w:pPr>
      <w:r>
        <w:continuationSeparator/>
      </w:r>
    </w:p>
  </w:footnote>
  <w:footnote w:type="continuationNotice" w:id="1">
    <w:p w14:paraId="7EF92F9F" w14:textId="77777777" w:rsidR="00B419A0" w:rsidRDefault="00B419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1D4"/>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C6C72"/>
    <w:rsid w:val="000D6C7A"/>
    <w:rsid w:val="000E0033"/>
    <w:rsid w:val="000E178F"/>
    <w:rsid w:val="000E4DF1"/>
    <w:rsid w:val="000E54A2"/>
    <w:rsid w:val="000E5852"/>
    <w:rsid w:val="000E6E83"/>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DBB"/>
    <w:rsid w:val="00142E83"/>
    <w:rsid w:val="00144171"/>
    <w:rsid w:val="00151F59"/>
    <w:rsid w:val="00152528"/>
    <w:rsid w:val="00152577"/>
    <w:rsid w:val="00153396"/>
    <w:rsid w:val="001546BD"/>
    <w:rsid w:val="00155DA2"/>
    <w:rsid w:val="00160059"/>
    <w:rsid w:val="00160551"/>
    <w:rsid w:val="001622A1"/>
    <w:rsid w:val="001625BC"/>
    <w:rsid w:val="001626FB"/>
    <w:rsid w:val="00162A81"/>
    <w:rsid w:val="00164F47"/>
    <w:rsid w:val="00164FC4"/>
    <w:rsid w:val="00166B10"/>
    <w:rsid w:val="00167A32"/>
    <w:rsid w:val="00170458"/>
    <w:rsid w:val="001727BA"/>
    <w:rsid w:val="001730E7"/>
    <w:rsid w:val="00174430"/>
    <w:rsid w:val="00176E6B"/>
    <w:rsid w:val="00180FC2"/>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3D9B"/>
    <w:rsid w:val="001D5FC9"/>
    <w:rsid w:val="001E2A43"/>
    <w:rsid w:val="001F0DAF"/>
    <w:rsid w:val="001F19A2"/>
    <w:rsid w:val="001F4DF3"/>
    <w:rsid w:val="00202CE6"/>
    <w:rsid w:val="00204FA0"/>
    <w:rsid w:val="00211235"/>
    <w:rsid w:val="0021389B"/>
    <w:rsid w:val="0021481A"/>
    <w:rsid w:val="00216FEC"/>
    <w:rsid w:val="00217C9E"/>
    <w:rsid w:val="002203A8"/>
    <w:rsid w:val="00221245"/>
    <w:rsid w:val="00222C78"/>
    <w:rsid w:val="00222E9A"/>
    <w:rsid w:val="00227EB8"/>
    <w:rsid w:val="00230DA9"/>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43B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110"/>
    <w:rsid w:val="002D136B"/>
    <w:rsid w:val="002D5415"/>
    <w:rsid w:val="002D5A76"/>
    <w:rsid w:val="002D5D14"/>
    <w:rsid w:val="002E04D9"/>
    <w:rsid w:val="002E0B92"/>
    <w:rsid w:val="002E1526"/>
    <w:rsid w:val="002E3103"/>
    <w:rsid w:val="002E6E4E"/>
    <w:rsid w:val="002F08B8"/>
    <w:rsid w:val="002F1487"/>
    <w:rsid w:val="002F32F2"/>
    <w:rsid w:val="002F5CBE"/>
    <w:rsid w:val="002F79FB"/>
    <w:rsid w:val="002F7EF3"/>
    <w:rsid w:val="00300943"/>
    <w:rsid w:val="00300F13"/>
    <w:rsid w:val="00303B40"/>
    <w:rsid w:val="003056F4"/>
    <w:rsid w:val="00310B69"/>
    <w:rsid w:val="00310D11"/>
    <w:rsid w:val="00311F2E"/>
    <w:rsid w:val="00313193"/>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0E8"/>
    <w:rsid w:val="003A05D2"/>
    <w:rsid w:val="003A2A7B"/>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2C5"/>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4949"/>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3158"/>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531D"/>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A779C"/>
    <w:rsid w:val="005B3D2D"/>
    <w:rsid w:val="005B5423"/>
    <w:rsid w:val="005B792E"/>
    <w:rsid w:val="005B7A55"/>
    <w:rsid w:val="005C07BE"/>
    <w:rsid w:val="005C0F62"/>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2F98"/>
    <w:rsid w:val="00613378"/>
    <w:rsid w:val="0061521D"/>
    <w:rsid w:val="0061560A"/>
    <w:rsid w:val="006160AD"/>
    <w:rsid w:val="00620027"/>
    <w:rsid w:val="00621F51"/>
    <w:rsid w:val="00623173"/>
    <w:rsid w:val="006245BD"/>
    <w:rsid w:val="00624DC8"/>
    <w:rsid w:val="0062511E"/>
    <w:rsid w:val="00625C16"/>
    <w:rsid w:val="00627633"/>
    <w:rsid w:val="00627729"/>
    <w:rsid w:val="00635D8E"/>
    <w:rsid w:val="0064037D"/>
    <w:rsid w:val="00640C98"/>
    <w:rsid w:val="00642426"/>
    <w:rsid w:val="0065010F"/>
    <w:rsid w:val="006525EF"/>
    <w:rsid w:val="006573A2"/>
    <w:rsid w:val="00657E96"/>
    <w:rsid w:val="00671B86"/>
    <w:rsid w:val="0067626C"/>
    <w:rsid w:val="0068325E"/>
    <w:rsid w:val="006843DF"/>
    <w:rsid w:val="00684639"/>
    <w:rsid w:val="00686CFA"/>
    <w:rsid w:val="00690944"/>
    <w:rsid w:val="006912D4"/>
    <w:rsid w:val="00692F80"/>
    <w:rsid w:val="006943AB"/>
    <w:rsid w:val="00694F82"/>
    <w:rsid w:val="00696A21"/>
    <w:rsid w:val="0069739E"/>
    <w:rsid w:val="006A19FF"/>
    <w:rsid w:val="006A4B44"/>
    <w:rsid w:val="006A5EC7"/>
    <w:rsid w:val="006B2178"/>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0E13"/>
    <w:rsid w:val="007A254A"/>
    <w:rsid w:val="007A4623"/>
    <w:rsid w:val="007A5F8A"/>
    <w:rsid w:val="007B5912"/>
    <w:rsid w:val="007B7776"/>
    <w:rsid w:val="007B7E9F"/>
    <w:rsid w:val="007C02D4"/>
    <w:rsid w:val="007C42C9"/>
    <w:rsid w:val="007C4CFE"/>
    <w:rsid w:val="007C6978"/>
    <w:rsid w:val="007C6DD1"/>
    <w:rsid w:val="007D117C"/>
    <w:rsid w:val="007D12A1"/>
    <w:rsid w:val="007D24EC"/>
    <w:rsid w:val="007D48A6"/>
    <w:rsid w:val="007D6305"/>
    <w:rsid w:val="007D6E99"/>
    <w:rsid w:val="007E3CCA"/>
    <w:rsid w:val="007E70AD"/>
    <w:rsid w:val="007F0017"/>
    <w:rsid w:val="007F07C9"/>
    <w:rsid w:val="007F325F"/>
    <w:rsid w:val="007F3F14"/>
    <w:rsid w:val="007F4E8F"/>
    <w:rsid w:val="007F549A"/>
    <w:rsid w:val="007F741B"/>
    <w:rsid w:val="00800978"/>
    <w:rsid w:val="00802C08"/>
    <w:rsid w:val="0080420D"/>
    <w:rsid w:val="00804998"/>
    <w:rsid w:val="00806590"/>
    <w:rsid w:val="00807258"/>
    <w:rsid w:val="00813C6B"/>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897"/>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8F798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17F7"/>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509"/>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1D23"/>
    <w:rsid w:val="00A8226E"/>
    <w:rsid w:val="00A85F28"/>
    <w:rsid w:val="00A871CA"/>
    <w:rsid w:val="00A87979"/>
    <w:rsid w:val="00A90943"/>
    <w:rsid w:val="00A913A4"/>
    <w:rsid w:val="00A926CA"/>
    <w:rsid w:val="00A928CD"/>
    <w:rsid w:val="00A92C96"/>
    <w:rsid w:val="00A93AE7"/>
    <w:rsid w:val="00A93B52"/>
    <w:rsid w:val="00A93EB7"/>
    <w:rsid w:val="00A9430A"/>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71BFD"/>
    <w:rsid w:val="00B74BAE"/>
    <w:rsid w:val="00B93128"/>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42B7"/>
    <w:rsid w:val="00C25E76"/>
    <w:rsid w:val="00C30704"/>
    <w:rsid w:val="00C33350"/>
    <w:rsid w:val="00C36821"/>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D6794"/>
    <w:rsid w:val="00CE0B9C"/>
    <w:rsid w:val="00CE18A8"/>
    <w:rsid w:val="00CE3E72"/>
    <w:rsid w:val="00CE531E"/>
    <w:rsid w:val="00CE7EE1"/>
    <w:rsid w:val="00CF1B7A"/>
    <w:rsid w:val="00CF768D"/>
    <w:rsid w:val="00D01094"/>
    <w:rsid w:val="00D01661"/>
    <w:rsid w:val="00D01698"/>
    <w:rsid w:val="00D01FBD"/>
    <w:rsid w:val="00D0256F"/>
    <w:rsid w:val="00D02B64"/>
    <w:rsid w:val="00D04320"/>
    <w:rsid w:val="00D0508A"/>
    <w:rsid w:val="00D05461"/>
    <w:rsid w:val="00D056EA"/>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11C1"/>
    <w:rsid w:val="00DC460B"/>
    <w:rsid w:val="00DC4A3A"/>
    <w:rsid w:val="00DC53A1"/>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344E"/>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C32D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570"/>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345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D72224"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D72224"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D72224"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D72224"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D72224"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5BC1"/>
    <w:rsid w:val="00D60C3A"/>
    <w:rsid w:val="00D72224"/>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CA027231ABDC42BFB7EEC3CCABD2B344">
    <w:name w:val="CA027231ABDC42BFB7EEC3CCABD2B344"/>
    <w:rsid w:val="00471762"/>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5279963C-3FE6-4D45-87B5-42C7E4F3D69D}">
  <ds:schemaRef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purl.org/dc/terms/"/>
    <ds:schemaRef ds:uri="ca9ddcf8-a7ae-4e18-9672-8fd2fe413a64"/>
    <ds:schemaRef ds:uri="74703dca-66d7-456a-af92-6427b7f8774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1287</Words>
  <Characters>7337</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Sheila Seelau</cp:lastModifiedBy>
  <cp:revision>2</cp:revision>
  <cp:lastPrinted>2020-08-03T22:44:00Z</cp:lastPrinted>
  <dcterms:created xsi:type="dcterms:W3CDTF">2021-01-19T22:15:00Z</dcterms:created>
  <dcterms:modified xsi:type="dcterms:W3CDTF">2021-01-19T22:15:00Z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