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14:paraId="11FF377E" w14:textId="77777777" w:rsidR="001A6A62" w:rsidRPr="00901282" w:rsidRDefault="001A6A62" w:rsidP="00DA66CF">
      <w:pPr>
        <w:ind w:left="1440"/>
        <w:rPr>
          <w:rFonts w:ascii="Calibri" w:hAnsi="Calibri" w:cs="Arial"/>
          <w:b/>
          <w:sz w:val="22"/>
          <w:szCs w:val="22"/>
        </w:rPr>
      </w:pPr>
    </w:p>
    <w:p w14:paraId="07009353" w14:textId="5AF255F7"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 10</w:t>
      </w:r>
      <w:r w:rsidR="00C761A4">
        <w:rPr>
          <w:rFonts w:ascii="Calibri" w:hAnsi="Calibri" w:cs="Arial"/>
          <w:b/>
          <w:noProof/>
          <w:sz w:val="22"/>
          <w:szCs w:val="22"/>
        </w:rPr>
        <w:t>20C Fundamentals of Nursing I</w:t>
      </w:r>
      <w:r w:rsidRPr="00901282">
        <w:rPr>
          <w:rFonts w:ascii="Calibri" w:hAnsi="Calibri" w:cs="Arial"/>
          <w:b/>
          <w:sz w:val="22"/>
          <w:szCs w:val="22"/>
        </w:rPr>
        <w:t xml:space="preserve"> (</w:t>
      </w:r>
      <w:r w:rsidR="00631A25">
        <w:rPr>
          <w:rFonts w:ascii="Calibri" w:hAnsi="Calibri" w:cs="Arial"/>
          <w:b/>
          <w:sz w:val="22"/>
          <w:szCs w:val="22"/>
        </w:rPr>
        <w:t>5</w:t>
      </w:r>
      <w:r w:rsidRPr="00901282">
        <w:rPr>
          <w:rFonts w:ascii="Calibri" w:hAnsi="Calibri" w:cs="Arial"/>
          <w:b/>
          <w:sz w:val="22"/>
          <w:szCs w:val="22"/>
        </w:rPr>
        <w:t xml:space="preserve"> CREDITS)</w:t>
      </w:r>
    </w:p>
    <w:p w14:paraId="3C20939F" w14:textId="77777777" w:rsidR="001A6A62" w:rsidRPr="00901282" w:rsidRDefault="001A6A62" w:rsidP="00DA66CF">
      <w:pPr>
        <w:widowControl/>
        <w:tabs>
          <w:tab w:val="left" w:pos="720"/>
          <w:tab w:val="left" w:pos="1170"/>
        </w:tabs>
        <w:ind w:firstLine="720"/>
        <w:rPr>
          <w:rFonts w:ascii="Calibri" w:hAnsi="Calibri" w:cs="Arial"/>
          <w:b/>
          <w:sz w:val="22"/>
          <w:szCs w:val="22"/>
        </w:rPr>
      </w:pPr>
    </w:p>
    <w:p w14:paraId="525A0126" w14:textId="1285CD2E" w:rsidR="00421E1C" w:rsidRDefault="00421E1C" w:rsidP="00421E1C">
      <w:pPr>
        <w:pStyle w:val="ListParagraph"/>
        <w:widowControl/>
        <w:spacing w:after="160" w:line="259" w:lineRule="auto"/>
        <w:contextualSpacing/>
      </w:pPr>
      <w:r>
        <w:t>This didactic, lab, and clinical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 Serious attention is given to skills that are essential to safe nursing practice. Supervised practice will provide the student opportunities to assist patients. Theoretical instruction and clinical experience in adult and geriatric nursing are incorporated, as well as HIP</w:t>
      </w:r>
      <w:r w:rsidR="00B910DE">
        <w:t>A</w:t>
      </w:r>
      <w:r>
        <w:t>A regulations and the implications to healthcare.</w:t>
      </w:r>
    </w:p>
    <w:p w14:paraId="55DAE52A" w14:textId="77777777" w:rsidR="001A6A62" w:rsidRPr="00901282"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49965114" w14:textId="77777777"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14:paraId="26B1376C" w14:textId="77777777" w:rsidR="001A6A62" w:rsidRPr="00901282" w:rsidRDefault="001A6A62" w:rsidP="00DA66CF">
      <w:pPr>
        <w:ind w:left="720"/>
        <w:rPr>
          <w:rFonts w:ascii="Calibri" w:hAnsi="Calibri" w:cs="Arial"/>
          <w:b/>
          <w:sz w:val="22"/>
          <w:szCs w:val="22"/>
        </w:rPr>
      </w:pPr>
    </w:p>
    <w:p w14:paraId="23573805" w14:textId="351882D8" w:rsidR="00421E1C" w:rsidRDefault="00421E1C" w:rsidP="00421E1C">
      <w:pPr>
        <w:ind w:left="720"/>
      </w:pPr>
      <w:r>
        <w:t>Acceptance to the ASN program</w:t>
      </w:r>
    </w:p>
    <w:p w14:paraId="7F027480" w14:textId="77777777" w:rsidR="001A6A62" w:rsidRPr="00901282" w:rsidRDefault="001A6A62" w:rsidP="00927493">
      <w:pPr>
        <w:ind w:left="720"/>
        <w:rPr>
          <w:rFonts w:ascii="Calibri" w:hAnsi="Calibri" w:cs="Arial"/>
          <w:sz w:val="22"/>
          <w:szCs w:val="22"/>
        </w:rPr>
      </w:pPr>
    </w:p>
    <w:p w14:paraId="1C3C4A76" w14:textId="77777777"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14:paraId="5001635D" w14:textId="77777777" w:rsidR="001A6A62" w:rsidRPr="00901282" w:rsidRDefault="001A6A62" w:rsidP="00DA66CF">
      <w:pPr>
        <w:ind w:firstLine="720"/>
        <w:rPr>
          <w:rFonts w:ascii="Calibri" w:hAnsi="Calibri" w:cs="Arial"/>
          <w:sz w:val="22"/>
          <w:szCs w:val="22"/>
        </w:rPr>
      </w:pPr>
    </w:p>
    <w:p w14:paraId="604DC019" w14:textId="5A6649F3" w:rsidR="001A6A62" w:rsidRPr="00901282" w:rsidRDefault="001D2B6F" w:rsidP="00427BDD">
      <w:pPr>
        <w:ind w:left="720"/>
        <w:rPr>
          <w:rFonts w:ascii="Calibri" w:hAnsi="Calibri" w:cs="Arial"/>
          <w:sz w:val="22"/>
          <w:szCs w:val="22"/>
        </w:rPr>
      </w:pPr>
      <w:r>
        <w:rPr>
          <w:rFonts w:ascii="Calibri" w:hAnsi="Calibri" w:cs="Arial"/>
          <w:noProof/>
          <w:sz w:val="22"/>
          <w:szCs w:val="22"/>
        </w:rPr>
        <w:t>None</w:t>
      </w:r>
    </w:p>
    <w:p w14:paraId="21CF6CB4" w14:textId="77777777" w:rsidR="001A6A62" w:rsidRPr="00901282" w:rsidRDefault="001A6A62" w:rsidP="00DA66CF">
      <w:pPr>
        <w:ind w:firstLine="720"/>
        <w:rPr>
          <w:rFonts w:ascii="Calibri" w:hAnsi="Calibri" w:cs="Arial"/>
          <w:sz w:val="22"/>
          <w:szCs w:val="22"/>
        </w:rPr>
      </w:pPr>
    </w:p>
    <w:p w14:paraId="2D8A0544" w14:textId="77777777"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7A02203D" w14:textId="77777777" w:rsidR="008A50A9" w:rsidRDefault="008A50A9" w:rsidP="008A50A9">
      <w:pPr>
        <w:pStyle w:val="ListParagraph"/>
        <w:widowControl/>
        <w:numPr>
          <w:ilvl w:val="0"/>
          <w:numId w:val="6"/>
        </w:numPr>
        <w:spacing w:after="160" w:line="259" w:lineRule="auto"/>
        <w:ind w:left="1224"/>
        <w:contextualSpacing/>
      </w:pPr>
      <w:r>
        <w:t>Nursing and the health care delivery system across the lifespan</w:t>
      </w:r>
    </w:p>
    <w:p w14:paraId="3E9BB17B" w14:textId="77777777" w:rsidR="008A50A9" w:rsidRDefault="008A50A9" w:rsidP="008A50A9">
      <w:pPr>
        <w:pStyle w:val="ListParagraph"/>
        <w:widowControl/>
        <w:numPr>
          <w:ilvl w:val="0"/>
          <w:numId w:val="6"/>
        </w:numPr>
        <w:spacing w:after="160" w:line="259" w:lineRule="auto"/>
        <w:ind w:left="1224"/>
        <w:contextualSpacing/>
      </w:pPr>
      <w:r>
        <w:t>Theoretical foundations of nursing practice</w:t>
      </w:r>
    </w:p>
    <w:p w14:paraId="75F4961E" w14:textId="77777777" w:rsidR="008A50A9" w:rsidRDefault="008A50A9" w:rsidP="008A50A9">
      <w:pPr>
        <w:pStyle w:val="ListParagraph"/>
        <w:widowControl/>
        <w:numPr>
          <w:ilvl w:val="0"/>
          <w:numId w:val="6"/>
        </w:numPr>
        <w:spacing w:after="160" w:line="259" w:lineRule="auto"/>
        <w:ind w:left="1224"/>
        <w:contextualSpacing/>
      </w:pPr>
      <w:r>
        <w:t>Evidence-based nursing practice</w:t>
      </w:r>
    </w:p>
    <w:p w14:paraId="43300651" w14:textId="77777777" w:rsidR="008A50A9" w:rsidRDefault="008A50A9" w:rsidP="008A50A9">
      <w:pPr>
        <w:pStyle w:val="ListParagraph"/>
        <w:widowControl/>
        <w:numPr>
          <w:ilvl w:val="0"/>
          <w:numId w:val="6"/>
        </w:numPr>
        <w:spacing w:after="160" w:line="259" w:lineRule="auto"/>
        <w:ind w:left="1224"/>
        <w:contextualSpacing/>
      </w:pPr>
      <w:r>
        <w:t>Interprofessional communication, principles of therapeutic interaction</w:t>
      </w:r>
    </w:p>
    <w:p w14:paraId="246F305D" w14:textId="77777777" w:rsidR="008A50A9" w:rsidRDefault="008A50A9" w:rsidP="008A50A9">
      <w:pPr>
        <w:pStyle w:val="ListParagraph"/>
        <w:widowControl/>
        <w:numPr>
          <w:ilvl w:val="0"/>
          <w:numId w:val="6"/>
        </w:numPr>
        <w:spacing w:after="160" w:line="259" w:lineRule="auto"/>
        <w:ind w:left="1224"/>
        <w:contextualSpacing/>
      </w:pPr>
      <w:r>
        <w:t>Cultural sensitivity</w:t>
      </w:r>
    </w:p>
    <w:p w14:paraId="589F1894" w14:textId="77777777" w:rsidR="008A50A9" w:rsidRDefault="008A50A9" w:rsidP="008A50A9">
      <w:pPr>
        <w:pStyle w:val="ListParagraph"/>
        <w:widowControl/>
        <w:numPr>
          <w:ilvl w:val="0"/>
          <w:numId w:val="6"/>
        </w:numPr>
        <w:spacing w:after="160" w:line="259" w:lineRule="auto"/>
        <w:ind w:left="1224"/>
        <w:contextualSpacing/>
      </w:pPr>
      <w:r>
        <w:t>Principles of nutrition and cultural influences on food habits</w:t>
      </w:r>
    </w:p>
    <w:p w14:paraId="6A7ED9D4" w14:textId="77777777" w:rsidR="008A50A9" w:rsidRDefault="008A50A9" w:rsidP="008A50A9">
      <w:pPr>
        <w:pStyle w:val="ListParagraph"/>
        <w:widowControl/>
        <w:numPr>
          <w:ilvl w:val="0"/>
          <w:numId w:val="6"/>
        </w:numPr>
        <w:spacing w:after="160" w:line="259" w:lineRule="auto"/>
        <w:ind w:left="1224"/>
        <w:contextualSpacing/>
      </w:pPr>
      <w:r>
        <w:t>Health promotion and disease prevention: infection control, hygiene, body mechanics, pain and comfort, asepsis, cardiac and respiratory function, wound prevention and healing</w:t>
      </w:r>
    </w:p>
    <w:p w14:paraId="1F7781B8" w14:textId="77777777" w:rsidR="008A50A9" w:rsidRDefault="008A50A9" w:rsidP="008A50A9">
      <w:pPr>
        <w:pStyle w:val="ListParagraph"/>
        <w:widowControl/>
        <w:numPr>
          <w:ilvl w:val="0"/>
          <w:numId w:val="6"/>
        </w:numPr>
        <w:spacing w:after="160" w:line="259" w:lineRule="auto"/>
        <w:ind w:left="1224"/>
        <w:contextualSpacing/>
      </w:pPr>
      <w:r>
        <w:t>Clinical/critical decision making for professional nursing practice, prioritization and delegation of care</w:t>
      </w:r>
    </w:p>
    <w:p w14:paraId="46B8324E" w14:textId="77777777" w:rsidR="008A50A9" w:rsidRDefault="008A50A9" w:rsidP="008A50A9">
      <w:pPr>
        <w:pStyle w:val="ListParagraph"/>
        <w:widowControl/>
        <w:numPr>
          <w:ilvl w:val="0"/>
          <w:numId w:val="6"/>
        </w:numPr>
        <w:spacing w:after="160" w:line="259" w:lineRule="auto"/>
        <w:ind w:left="1224"/>
        <w:contextualSpacing/>
      </w:pPr>
      <w:r>
        <w:t>Documentation of nursing care, nursing informatics</w:t>
      </w:r>
    </w:p>
    <w:p w14:paraId="22F8CD4F" w14:textId="77777777" w:rsidR="001A6A62" w:rsidRPr="00901282" w:rsidRDefault="001A6A62" w:rsidP="008A50A9">
      <w:pPr>
        <w:ind w:left="720"/>
        <w:rPr>
          <w:rFonts w:ascii="Calibri" w:hAnsi="Calibri" w:cs="Arial"/>
          <w:b/>
          <w:sz w:val="22"/>
          <w:szCs w:val="22"/>
          <w:u w:val="single"/>
        </w:rPr>
      </w:pP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Default="003140FF" w:rsidP="003140FF">
      <w:pPr>
        <w:rPr>
          <w:rFonts w:ascii="Calibri" w:hAnsi="Calibri" w:cs="Arial"/>
          <w:b/>
          <w:sz w:val="22"/>
          <w:szCs w:val="22"/>
          <w:u w:val="single"/>
        </w:rPr>
      </w:pP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77777777"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F2FADC4"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14:paraId="432A1A5C" w14:textId="43787D14"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0A4FE5">
        <w:rPr>
          <w:rFonts w:ascii="Calibri" w:hAnsi="Calibri"/>
          <w:b/>
          <w:color w:val="000000"/>
          <w:sz w:val="22"/>
          <w:szCs w:val="24"/>
        </w:rPr>
        <w:t>Communicate</w:t>
      </w:r>
    </w:p>
    <w:p w14:paraId="41421350" w14:textId="77777777" w:rsidR="003140FF" w:rsidRPr="0036367B" w:rsidRDefault="003140FF" w:rsidP="003140FF">
      <w:pPr>
        <w:shd w:val="clear" w:color="auto" w:fill="FFFFFF"/>
        <w:rPr>
          <w:rFonts w:ascii="Calibri" w:hAnsi="Calibri"/>
          <w:color w:val="000000"/>
          <w:sz w:val="22"/>
          <w:szCs w:val="24"/>
        </w:rPr>
      </w:pPr>
    </w:p>
    <w:p w14:paraId="1EEBC060"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53FF452" w14:textId="77777777" w:rsidR="003140FF" w:rsidRDefault="003140FF" w:rsidP="003140FF">
      <w:pPr>
        <w:shd w:val="clear" w:color="auto" w:fill="FFFFFF"/>
        <w:rPr>
          <w:rFonts w:ascii="Calibri" w:hAnsi="Calibri"/>
          <w:color w:val="000000"/>
          <w:sz w:val="22"/>
          <w:szCs w:val="22"/>
        </w:rPr>
      </w:pPr>
    </w:p>
    <w:p w14:paraId="118CD8A4" w14:textId="145B454F" w:rsidR="003140FF" w:rsidRPr="003140FF" w:rsidRDefault="000A4FE5" w:rsidP="000A4FE5">
      <w:pPr>
        <w:pStyle w:val="ListParagraph"/>
        <w:widowControl/>
        <w:numPr>
          <w:ilvl w:val="0"/>
          <w:numId w:val="10"/>
        </w:numPr>
        <w:shd w:val="clear" w:color="auto" w:fill="FFFFFF"/>
        <w:ind w:left="1224"/>
        <w:contextualSpacing/>
        <w:rPr>
          <w:rFonts w:asciiTheme="minorHAnsi" w:hAnsiTheme="minorHAnsi" w:cstheme="minorHAnsi"/>
          <w:color w:val="000000"/>
          <w:sz w:val="22"/>
          <w:szCs w:val="24"/>
        </w:rPr>
      </w:pPr>
      <w:bookmarkStart w:id="1" w:name="_Hlk53411687"/>
      <w:r w:rsidRPr="000A4FE5">
        <w:rPr>
          <w:rFonts w:asciiTheme="minorHAnsi" w:hAnsiTheme="minorHAnsi" w:cstheme="minorHAnsi"/>
          <w:color w:val="000000"/>
          <w:sz w:val="22"/>
          <w:szCs w:val="24"/>
        </w:rPr>
        <w:t>Describe effective strategies for communication with the interdisciplinary healthcare team that promote collaborative decision making to produce optimal patient/client outcomes</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bookmarkEnd w:id="1"/>
    <w:p w14:paraId="6B4E0C76" w14:textId="77777777"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2C4107C6" w14:textId="77777777" w:rsidR="003140FF" w:rsidRDefault="003140FF" w:rsidP="003140FF">
      <w:pPr>
        <w:shd w:val="clear" w:color="auto" w:fill="FFFFFF"/>
        <w:ind w:firstLine="30"/>
        <w:rPr>
          <w:b/>
        </w:rPr>
      </w:pPr>
    </w:p>
    <w:p w14:paraId="77D3EF25"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Explain how cultural/spiritual beliefs impact a client/patient view of health and wellness</w:t>
      </w:r>
    </w:p>
    <w:p w14:paraId="188A58CD"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0E7D7BC7"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Recognize strategies that promote effective patient/client care to meet the needs of adult patients related to time, personnel, informatics and cost to continuously improve the quality and safety of health care systems</w:t>
      </w:r>
    </w:p>
    <w:p w14:paraId="7F0249D2"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15D6F6E7"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the Nursing Process as the framework of nursing care.</w:t>
      </w:r>
    </w:p>
    <w:p w14:paraId="72CAA7E6"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6398144B"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basic nursing concepts of caring, wellness, health promotion, disease prevention, dosage calculation, holistic care, and culture.</w:t>
      </w:r>
    </w:p>
    <w:p w14:paraId="5C4F7742"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6F9EFC09"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Perform basic nursing skills competently.</w:t>
      </w:r>
    </w:p>
    <w:p w14:paraId="4137D609"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161AFF59"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Demonstrate effective communication in providing nursing care.</w:t>
      </w:r>
    </w:p>
    <w:p w14:paraId="24C2B846"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5D241F15"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 xml:space="preserve">Identify the chain of command and its importance in the profession of nursing. </w:t>
      </w:r>
    </w:p>
    <w:p w14:paraId="4DC957AC"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403542AB"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safe nursing care practices.</w:t>
      </w:r>
    </w:p>
    <w:p w14:paraId="564B6426"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254DF154"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skills necessary to perform a comprehensive health history, psychosocial, and physical health assessment.</w:t>
      </w:r>
    </w:p>
    <w:p w14:paraId="3A2FF018"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5C1A949F"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Recognize scope of practice for the professional nurse and appropriate delegation.</w:t>
      </w:r>
    </w:p>
    <w:p w14:paraId="02C471AE"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4549D27D" w14:textId="77777777" w:rsidR="000A4FE5" w:rsidRPr="000A4FE5"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 xml:space="preserve">Describe the roles and responsibilities of the professional nurse. </w:t>
      </w:r>
    </w:p>
    <w:p w14:paraId="3C1CDAAE" w14:textId="77777777" w:rsidR="000A4FE5" w:rsidRPr="000A4FE5" w:rsidRDefault="000A4FE5" w:rsidP="000A4FE5">
      <w:pPr>
        <w:pStyle w:val="ListParagraph"/>
        <w:widowControl/>
        <w:shd w:val="clear" w:color="auto" w:fill="FFFFFF"/>
        <w:ind w:left="864"/>
        <w:contextualSpacing/>
        <w:rPr>
          <w:rFonts w:asciiTheme="minorHAnsi" w:hAnsiTheme="minorHAnsi" w:cstheme="minorHAnsi"/>
          <w:color w:val="000000"/>
          <w:sz w:val="22"/>
          <w:szCs w:val="24"/>
        </w:rPr>
      </w:pPr>
    </w:p>
    <w:p w14:paraId="0F585626" w14:textId="24ED9D58" w:rsidR="00120095" w:rsidRPr="008C0F78" w:rsidRDefault="000A4FE5" w:rsidP="000A4FE5">
      <w:pPr>
        <w:pStyle w:val="ListParagraph"/>
        <w:widowControl/>
        <w:numPr>
          <w:ilvl w:val="0"/>
          <w:numId w:val="10"/>
        </w:numPr>
        <w:shd w:val="clear" w:color="auto" w:fill="FFFFFF"/>
        <w:ind w:left="864" w:firstLine="0"/>
        <w:contextualSpacing/>
        <w:rPr>
          <w:rFonts w:asciiTheme="minorHAnsi" w:hAnsiTheme="minorHAnsi" w:cstheme="minorHAnsi"/>
          <w:sz w:val="22"/>
        </w:rPr>
      </w:pPr>
      <w:r w:rsidRPr="000A4FE5">
        <w:rPr>
          <w:rFonts w:asciiTheme="minorHAnsi" w:hAnsiTheme="minorHAnsi" w:cstheme="minorHAnsi"/>
          <w:color w:val="000000"/>
          <w:sz w:val="22"/>
          <w:szCs w:val="24"/>
        </w:rPr>
        <w:t>Demonstrate accountability for basic nursing care given by self and/or delegated to others.</w:t>
      </w:r>
    </w:p>
    <w:p w14:paraId="5ABBF70F" w14:textId="77777777" w:rsidR="008C0F78" w:rsidRPr="008C0F78" w:rsidRDefault="008C0F78" w:rsidP="008C0F78">
      <w:pPr>
        <w:pStyle w:val="ListParagraph"/>
        <w:rPr>
          <w:rFonts w:asciiTheme="minorHAnsi" w:hAnsiTheme="minorHAnsi" w:cstheme="minorHAnsi"/>
          <w:sz w:val="22"/>
        </w:rPr>
      </w:pPr>
    </w:p>
    <w:p w14:paraId="4AB9F36A" w14:textId="77777777" w:rsidR="008C0F78" w:rsidRPr="00120095" w:rsidRDefault="008C0F78" w:rsidP="008C0F78">
      <w:pPr>
        <w:pStyle w:val="ListParagraph"/>
        <w:widowControl/>
        <w:shd w:val="clear" w:color="auto" w:fill="FFFFFF"/>
        <w:ind w:left="864"/>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E652E" w14:textId="77777777" w:rsidR="007C316C" w:rsidRDefault="007C3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EA14" w14:textId="77777777" w:rsidR="007C316C" w:rsidRDefault="007C3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4209EE21"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7C316C">
      <w:rPr>
        <w:rFonts w:ascii="Calibri" w:hAnsi="Calibri" w:cs="Arial"/>
        <w:noProof/>
        <w:sz w:val="22"/>
        <w:szCs w:val="22"/>
      </w:rPr>
      <w:t>1020C FUNDAMENTALS OF NUSING I</w:t>
    </w:r>
  </w:p>
  <w:p w14:paraId="328E229C" w14:textId="77777777" w:rsidR="00077028" w:rsidRPr="00F85861" w:rsidRDefault="0007702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CD781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4FE5"/>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1A25"/>
    <w:rsid w:val="00634CE6"/>
    <w:rsid w:val="0063630C"/>
    <w:rsid w:val="006376E0"/>
    <w:rsid w:val="00641797"/>
    <w:rsid w:val="006448D4"/>
    <w:rsid w:val="00645758"/>
    <w:rsid w:val="00647098"/>
    <w:rsid w:val="0064797E"/>
    <w:rsid w:val="0065150F"/>
    <w:rsid w:val="00654046"/>
    <w:rsid w:val="0065410D"/>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16C"/>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198A"/>
    <w:rsid w:val="00894F18"/>
    <w:rsid w:val="00897C7A"/>
    <w:rsid w:val="008A0AC8"/>
    <w:rsid w:val="008A1D7C"/>
    <w:rsid w:val="008A2456"/>
    <w:rsid w:val="008A50A9"/>
    <w:rsid w:val="008A64AE"/>
    <w:rsid w:val="008B4D58"/>
    <w:rsid w:val="008B7FE2"/>
    <w:rsid w:val="008C0F78"/>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7D87"/>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10DE"/>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B7CB2"/>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3F97"/>
    <w:rsid w:val="00F3451B"/>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2846"/>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0A4FE5"/>
    <w:rPr>
      <w:rFonts w:ascii="Calibri" w:hAnsi="Calibri" w:cs="Calibri" w:hint="default"/>
      <w:b w:val="0"/>
      <w:bCs w:val="0"/>
      <w:i w:val="0"/>
      <w:iCs w:val="0"/>
      <w:color w:val="000000"/>
      <w:sz w:val="22"/>
      <w:szCs w:val="22"/>
    </w:rPr>
  </w:style>
  <w:style w:type="paragraph" w:styleId="BalloonText">
    <w:name w:val="Balloon Text"/>
    <w:basedOn w:val="Normal"/>
    <w:link w:val="BalloonTextChar"/>
    <w:semiHidden/>
    <w:unhideWhenUsed/>
    <w:rsid w:val="00F33F97"/>
    <w:rPr>
      <w:rFonts w:ascii="Segoe UI" w:hAnsi="Segoe UI" w:cs="Segoe UI"/>
      <w:sz w:val="18"/>
      <w:szCs w:val="18"/>
    </w:rPr>
  </w:style>
  <w:style w:type="character" w:customStyle="1" w:styleId="BalloonTextChar">
    <w:name w:val="Balloon Text Char"/>
    <w:basedOn w:val="DefaultParagraphFont"/>
    <w:link w:val="BalloonText"/>
    <w:semiHidden/>
    <w:rsid w:val="00F33F97"/>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4BC57-C1B9-485F-9547-B22BF1C8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911</Words>
  <Characters>5989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2021-01-19T19:00:00Z</dcterms:created>
  <dcterms:modified xsi:type="dcterms:W3CDTF">2021-01-19T19:00:00Z</dcterms:modified>
</cp:coreProperties>
</file>