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7C26F9" w14:paraId="5DBB47D9" w14:textId="77777777" w:rsidTr="00151AA7">
        <w:tc>
          <w:tcPr>
            <w:tcW w:w="5220" w:type="dxa"/>
          </w:tcPr>
          <w:p w14:paraId="135EF2A4"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PROFESSOR: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bookmarkStart w:id="0" w:name="Text5"/>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00077028" w:rsidRPr="007C26F9">
              <w:rPr>
                <w:rFonts w:ascii="Calibri" w:hAnsi="Calibri" w:cs="Calibri"/>
                <w:sz w:val="22"/>
                <w:szCs w:val="22"/>
              </w:rPr>
              <w:t> </w:t>
            </w:r>
            <w:r w:rsidR="00077028" w:rsidRPr="007C26F9">
              <w:rPr>
                <w:rFonts w:ascii="Calibri" w:hAnsi="Calibri" w:cs="Calibri"/>
                <w:sz w:val="22"/>
                <w:szCs w:val="22"/>
              </w:rPr>
              <w:t> </w:t>
            </w:r>
            <w:r w:rsidR="00077028" w:rsidRPr="007C26F9">
              <w:rPr>
                <w:rFonts w:ascii="Calibri" w:hAnsi="Calibri" w:cs="Calibri"/>
                <w:sz w:val="22"/>
                <w:szCs w:val="22"/>
              </w:rPr>
              <w:t> </w:t>
            </w:r>
            <w:r w:rsidR="00077028" w:rsidRPr="007C26F9">
              <w:rPr>
                <w:rFonts w:ascii="Calibri" w:hAnsi="Calibri" w:cs="Calibri"/>
                <w:sz w:val="22"/>
                <w:szCs w:val="22"/>
              </w:rPr>
              <w:t> </w:t>
            </w:r>
            <w:r w:rsidR="00077028" w:rsidRPr="007C26F9">
              <w:rPr>
                <w:rFonts w:ascii="Calibri" w:hAnsi="Calibri" w:cs="Calibri"/>
                <w:sz w:val="22"/>
                <w:szCs w:val="22"/>
              </w:rPr>
              <w:t> </w:t>
            </w:r>
            <w:r w:rsidRPr="007C26F9">
              <w:rPr>
                <w:rFonts w:ascii="Calibri" w:hAnsi="Calibri" w:cs="Calibri"/>
                <w:sz w:val="22"/>
                <w:szCs w:val="22"/>
              </w:rPr>
              <w:fldChar w:fldCharType="end"/>
            </w:r>
            <w:bookmarkEnd w:id="0"/>
          </w:p>
        </w:tc>
        <w:tc>
          <w:tcPr>
            <w:tcW w:w="5220" w:type="dxa"/>
          </w:tcPr>
          <w:p w14:paraId="3C8F3A45"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PHONE NUMBER: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r>
      <w:tr w:rsidR="001A6A62" w:rsidRPr="007C26F9" w14:paraId="55FF7796" w14:textId="77777777" w:rsidTr="00151AA7">
        <w:tc>
          <w:tcPr>
            <w:tcW w:w="5220" w:type="dxa"/>
          </w:tcPr>
          <w:p w14:paraId="74C0476A"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OFFICE LOCATION: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c>
          <w:tcPr>
            <w:tcW w:w="5220" w:type="dxa"/>
          </w:tcPr>
          <w:p w14:paraId="0F80A9D1"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E-MAIL: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r>
      <w:tr w:rsidR="001A6A62" w:rsidRPr="007C26F9" w14:paraId="5AA6EB4C" w14:textId="77777777" w:rsidTr="00151AA7">
        <w:tc>
          <w:tcPr>
            <w:tcW w:w="5220" w:type="dxa"/>
          </w:tcPr>
          <w:p w14:paraId="449BAC54"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OFFICE HOURS: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c>
          <w:tcPr>
            <w:tcW w:w="5220" w:type="dxa"/>
          </w:tcPr>
          <w:p w14:paraId="232EEF81"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SEMESTER: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r>
    </w:tbl>
    <w:p w14:paraId="509DAEBB" w14:textId="77777777" w:rsidR="001A6A62" w:rsidRPr="007C26F9" w:rsidRDefault="001A6A62" w:rsidP="007C26F9">
      <w:pPr>
        <w:spacing w:after="120"/>
        <w:rPr>
          <w:rFonts w:ascii="Calibri" w:hAnsi="Calibri" w:cs="Calibri"/>
          <w:b/>
          <w:sz w:val="22"/>
          <w:szCs w:val="22"/>
          <w:u w:val="single"/>
        </w:rPr>
      </w:pPr>
    </w:p>
    <w:p w14:paraId="11FF377E" w14:textId="5DDA09B8" w:rsidR="001A6A62" w:rsidRPr="007C26F9" w:rsidRDefault="001A6A62" w:rsidP="007C26F9">
      <w:pPr>
        <w:numPr>
          <w:ilvl w:val="0"/>
          <w:numId w:val="1"/>
        </w:numPr>
        <w:tabs>
          <w:tab w:val="left" w:pos="720"/>
        </w:tabs>
        <w:spacing w:after="120"/>
        <w:rPr>
          <w:rFonts w:ascii="Calibri" w:hAnsi="Calibri" w:cs="Calibri"/>
          <w:b/>
          <w:sz w:val="22"/>
          <w:szCs w:val="22"/>
          <w:u w:val="single"/>
        </w:rPr>
      </w:pPr>
      <w:r w:rsidRPr="007C26F9">
        <w:rPr>
          <w:rFonts w:ascii="Calibri" w:hAnsi="Calibri" w:cs="Calibri"/>
          <w:b/>
          <w:sz w:val="22"/>
          <w:szCs w:val="22"/>
          <w:u w:val="single"/>
        </w:rPr>
        <w:t>COURSE NUMBER AND TITLE, CATALOG DESCRIPTION, CREDITS:</w:t>
      </w:r>
    </w:p>
    <w:p w14:paraId="07009353" w14:textId="0A263939" w:rsidR="001A6A62" w:rsidRPr="007C26F9" w:rsidRDefault="001A6A62" w:rsidP="007C26F9">
      <w:pPr>
        <w:widowControl/>
        <w:tabs>
          <w:tab w:val="left" w:pos="720"/>
          <w:tab w:val="left" w:pos="1170"/>
        </w:tabs>
        <w:spacing w:after="120"/>
        <w:ind w:left="720"/>
        <w:rPr>
          <w:rFonts w:ascii="Calibri" w:hAnsi="Calibri" w:cs="Calibri"/>
          <w:b/>
          <w:sz w:val="22"/>
          <w:szCs w:val="22"/>
        </w:rPr>
      </w:pPr>
      <w:r w:rsidRPr="007C26F9">
        <w:rPr>
          <w:rFonts w:ascii="Calibri" w:hAnsi="Calibri" w:cs="Calibri"/>
          <w:b/>
          <w:noProof/>
          <w:sz w:val="22"/>
          <w:szCs w:val="22"/>
        </w:rPr>
        <w:t>NUR</w:t>
      </w:r>
      <w:r w:rsidR="00A748B2" w:rsidRPr="007C26F9">
        <w:rPr>
          <w:rFonts w:ascii="Calibri" w:hAnsi="Calibri" w:cs="Calibri"/>
          <w:b/>
          <w:noProof/>
          <w:sz w:val="22"/>
          <w:szCs w:val="22"/>
        </w:rPr>
        <w:t xml:space="preserve"> </w:t>
      </w:r>
      <w:r w:rsidR="006A0DD1" w:rsidRPr="007C26F9">
        <w:rPr>
          <w:rFonts w:ascii="Calibri" w:hAnsi="Calibri" w:cs="Calibri"/>
          <w:b/>
          <w:noProof/>
          <w:sz w:val="22"/>
          <w:szCs w:val="22"/>
        </w:rPr>
        <w:t>2</w:t>
      </w:r>
      <w:r w:rsidR="008B68E8" w:rsidRPr="007C26F9">
        <w:rPr>
          <w:rFonts w:ascii="Calibri" w:hAnsi="Calibri" w:cs="Calibri"/>
          <w:b/>
          <w:noProof/>
          <w:sz w:val="22"/>
          <w:szCs w:val="22"/>
        </w:rPr>
        <w:t>420C Maternal</w:t>
      </w:r>
      <w:r w:rsidR="004D62B8" w:rsidRPr="007C26F9">
        <w:rPr>
          <w:rFonts w:ascii="Calibri" w:hAnsi="Calibri" w:cs="Calibri"/>
          <w:b/>
          <w:noProof/>
          <w:sz w:val="22"/>
          <w:szCs w:val="22"/>
        </w:rPr>
        <w:t xml:space="preserve"> Nursing</w:t>
      </w:r>
      <w:r w:rsidRPr="007C26F9">
        <w:rPr>
          <w:rFonts w:ascii="Calibri" w:hAnsi="Calibri" w:cs="Calibri"/>
          <w:b/>
          <w:sz w:val="22"/>
          <w:szCs w:val="22"/>
        </w:rPr>
        <w:t xml:space="preserve"> (</w:t>
      </w:r>
      <w:r w:rsidR="008B68E8" w:rsidRPr="007C26F9">
        <w:rPr>
          <w:rFonts w:ascii="Calibri" w:hAnsi="Calibri" w:cs="Calibri"/>
          <w:b/>
          <w:sz w:val="22"/>
          <w:szCs w:val="22"/>
        </w:rPr>
        <w:t>4</w:t>
      </w:r>
      <w:r w:rsidRPr="007C26F9">
        <w:rPr>
          <w:rFonts w:ascii="Calibri" w:hAnsi="Calibri" w:cs="Calibri"/>
          <w:b/>
          <w:sz w:val="22"/>
          <w:szCs w:val="22"/>
        </w:rPr>
        <w:t xml:space="preserve"> CREDITS)</w:t>
      </w:r>
    </w:p>
    <w:p w14:paraId="55DAE52A" w14:textId="7CE2D9F3" w:rsidR="001A6A62" w:rsidRPr="007C26F9" w:rsidRDefault="00673D10" w:rsidP="007C26F9">
      <w:pPr>
        <w:pStyle w:val="BodyTextIndent2"/>
        <w:widowControl/>
        <w:tabs>
          <w:tab w:val="left" w:pos="720"/>
          <w:tab w:val="left" w:pos="1170"/>
        </w:tabs>
        <w:spacing w:line="240" w:lineRule="auto"/>
        <w:ind w:left="720"/>
        <w:rPr>
          <w:rFonts w:ascii="Calibri" w:hAnsi="Calibri" w:cs="Calibri"/>
          <w:snapToGrid w:val="0"/>
          <w:sz w:val="22"/>
          <w:szCs w:val="22"/>
          <w:lang w:eastAsia="en-US"/>
        </w:rPr>
      </w:pPr>
      <w:r w:rsidRPr="007C26F9">
        <w:rPr>
          <w:rFonts w:ascii="Calibri" w:hAnsi="Calibri" w:cs="Calibri"/>
          <w:snapToGrid w:val="0"/>
          <w:sz w:val="22"/>
          <w:szCs w:val="22"/>
          <w:lang w:eastAsia="en-US"/>
        </w:rPr>
        <w:t>This didactic and clinical course focuses on the nursing care of childbearing women and their families through all stages of pregnancy and childbirth, as well as care of the newborn. Emphasis is on the process of labor, birth, and recovery, teaching about pregnancy, and parenting skills. An overview of women’s health issues is also included.</w:t>
      </w:r>
    </w:p>
    <w:p w14:paraId="5147D65F" w14:textId="77777777" w:rsidR="00BC672A" w:rsidRPr="007C26F9" w:rsidRDefault="00BC672A" w:rsidP="007C26F9">
      <w:pPr>
        <w:pStyle w:val="BodyTextIndent2"/>
        <w:widowControl/>
        <w:tabs>
          <w:tab w:val="left" w:pos="720"/>
          <w:tab w:val="left" w:pos="1170"/>
        </w:tabs>
        <w:spacing w:line="240" w:lineRule="auto"/>
        <w:ind w:left="720"/>
        <w:rPr>
          <w:rFonts w:ascii="Calibri" w:hAnsi="Calibri" w:cs="Calibri"/>
          <w:sz w:val="22"/>
          <w:szCs w:val="22"/>
        </w:rPr>
      </w:pPr>
    </w:p>
    <w:p w14:paraId="4D4EC4DB" w14:textId="3723E597" w:rsidR="00DD149F" w:rsidRPr="007C26F9" w:rsidRDefault="001A6A62" w:rsidP="007C26F9">
      <w:pPr>
        <w:numPr>
          <w:ilvl w:val="0"/>
          <w:numId w:val="1"/>
        </w:numPr>
        <w:spacing w:after="240"/>
        <w:rPr>
          <w:rFonts w:ascii="Calibri" w:hAnsi="Calibri" w:cs="Calibri"/>
          <w:sz w:val="22"/>
          <w:szCs w:val="22"/>
        </w:rPr>
      </w:pPr>
      <w:r w:rsidRPr="007C26F9">
        <w:rPr>
          <w:rFonts w:ascii="Calibri" w:hAnsi="Calibri" w:cs="Calibri"/>
          <w:b/>
          <w:sz w:val="22"/>
          <w:szCs w:val="22"/>
          <w:u w:val="single"/>
        </w:rPr>
        <w:t>PREREQUISITES FOR THIS COURSE:</w:t>
      </w:r>
      <w:r w:rsidRPr="007C26F9">
        <w:rPr>
          <w:rFonts w:ascii="Calibri" w:hAnsi="Calibri" w:cs="Calibri"/>
          <w:b/>
          <w:sz w:val="22"/>
          <w:szCs w:val="22"/>
        </w:rPr>
        <w:t xml:space="preserve">  </w:t>
      </w:r>
      <w:r w:rsidR="00DD149F" w:rsidRPr="007C26F9">
        <w:rPr>
          <w:rFonts w:ascii="Calibri" w:hAnsi="Calibri" w:cs="Calibri"/>
          <w:sz w:val="22"/>
          <w:szCs w:val="22"/>
        </w:rPr>
        <w:t>NUR 1050C, NUR 1511C, and NUR 2144 all with a C or better</w:t>
      </w:r>
      <w:r w:rsidR="00DD149F" w:rsidRPr="007C26F9" w:rsidDel="00DD149F">
        <w:rPr>
          <w:rFonts w:ascii="Calibri" w:hAnsi="Calibri" w:cs="Calibri"/>
          <w:sz w:val="22"/>
          <w:szCs w:val="22"/>
        </w:rPr>
        <w:t xml:space="preserve"> </w:t>
      </w:r>
    </w:p>
    <w:p w14:paraId="604DC019" w14:textId="2DAFED35" w:rsidR="001A6A62" w:rsidRPr="007C26F9" w:rsidRDefault="00077028" w:rsidP="007C26F9">
      <w:pPr>
        <w:spacing w:after="120"/>
        <w:ind w:firstLine="720"/>
        <w:rPr>
          <w:rFonts w:ascii="Calibri" w:hAnsi="Calibri" w:cs="Calibri"/>
          <w:sz w:val="22"/>
          <w:szCs w:val="22"/>
        </w:rPr>
      </w:pPr>
      <w:r w:rsidRPr="007C26F9">
        <w:rPr>
          <w:rFonts w:ascii="Calibri" w:hAnsi="Calibri" w:cs="Calibri"/>
          <w:b/>
          <w:sz w:val="22"/>
          <w:szCs w:val="22"/>
          <w:u w:val="single"/>
        </w:rPr>
        <w:t>CO-REQUISIT</w:t>
      </w:r>
      <w:r w:rsidR="001A6A62" w:rsidRPr="007C26F9">
        <w:rPr>
          <w:rFonts w:ascii="Calibri" w:hAnsi="Calibri" w:cs="Calibri"/>
          <w:b/>
          <w:sz w:val="22"/>
          <w:szCs w:val="22"/>
          <w:u w:val="single"/>
        </w:rPr>
        <w:t>ES FOR THIS COURSE:</w:t>
      </w:r>
      <w:r w:rsidR="007C26F9" w:rsidRPr="007C26F9">
        <w:rPr>
          <w:rFonts w:ascii="Calibri" w:hAnsi="Calibri" w:cs="Calibri"/>
          <w:bCs/>
          <w:sz w:val="22"/>
          <w:szCs w:val="22"/>
        </w:rPr>
        <w:t xml:space="preserve"> </w:t>
      </w:r>
      <w:r w:rsidR="001D2B6F" w:rsidRPr="007C26F9">
        <w:rPr>
          <w:rFonts w:ascii="Calibri" w:hAnsi="Calibri" w:cs="Calibri"/>
          <w:noProof/>
          <w:sz w:val="22"/>
          <w:szCs w:val="22"/>
        </w:rPr>
        <w:t>None</w:t>
      </w:r>
    </w:p>
    <w:p w14:paraId="21CF6CB4" w14:textId="77777777" w:rsidR="001A6A62" w:rsidRPr="007C26F9" w:rsidRDefault="001A6A62" w:rsidP="007C26F9">
      <w:pPr>
        <w:spacing w:after="120"/>
        <w:ind w:firstLine="720"/>
        <w:rPr>
          <w:rFonts w:ascii="Calibri" w:hAnsi="Calibri" w:cs="Calibri"/>
          <w:sz w:val="22"/>
          <w:szCs w:val="22"/>
        </w:rPr>
      </w:pPr>
    </w:p>
    <w:p w14:paraId="2D8A0544" w14:textId="77777777" w:rsidR="001A6A62" w:rsidRPr="007C26F9" w:rsidRDefault="001A6A62" w:rsidP="007C26F9">
      <w:pPr>
        <w:numPr>
          <w:ilvl w:val="0"/>
          <w:numId w:val="1"/>
        </w:numPr>
        <w:spacing w:after="120"/>
        <w:rPr>
          <w:rFonts w:ascii="Calibri" w:hAnsi="Calibri" w:cs="Calibri"/>
          <w:sz w:val="22"/>
          <w:szCs w:val="22"/>
        </w:rPr>
      </w:pPr>
      <w:r w:rsidRPr="007C26F9">
        <w:rPr>
          <w:rFonts w:ascii="Calibri" w:hAnsi="Calibri" w:cs="Calibri"/>
          <w:b/>
          <w:sz w:val="22"/>
          <w:szCs w:val="22"/>
          <w:u w:val="single"/>
        </w:rPr>
        <w:t>GENERAL COURSE INFORMATION:</w:t>
      </w:r>
      <w:r w:rsidRPr="007C26F9">
        <w:rPr>
          <w:rFonts w:ascii="Calibri" w:hAnsi="Calibri" w:cs="Calibri"/>
          <w:b/>
          <w:sz w:val="22"/>
          <w:szCs w:val="22"/>
        </w:rPr>
        <w:t xml:space="preserve">  </w:t>
      </w:r>
      <w:r w:rsidRPr="007C26F9">
        <w:rPr>
          <w:rFonts w:ascii="Calibri" w:hAnsi="Calibri" w:cs="Calibri"/>
          <w:sz w:val="22"/>
          <w:szCs w:val="22"/>
        </w:rPr>
        <w:t>Topic Outline.</w:t>
      </w:r>
    </w:p>
    <w:p w14:paraId="08F5861A" w14:textId="77777777" w:rsidR="00A54BDB" w:rsidRPr="007C26F9" w:rsidRDefault="00A54BDB" w:rsidP="007C26F9">
      <w:pPr>
        <w:pStyle w:val="ListParagraph"/>
        <w:numPr>
          <w:ilvl w:val="0"/>
          <w:numId w:val="14"/>
        </w:numPr>
        <w:spacing w:after="120"/>
        <w:ind w:left="1224"/>
        <w:contextualSpacing/>
        <w:rPr>
          <w:rFonts w:ascii="Calibri" w:hAnsi="Calibri" w:cs="Calibri"/>
          <w:sz w:val="22"/>
          <w:szCs w:val="22"/>
        </w:rPr>
      </w:pPr>
      <w:r w:rsidRPr="007C26F9">
        <w:rPr>
          <w:rFonts w:ascii="Calibri" w:hAnsi="Calibri" w:cs="Calibri"/>
          <w:sz w:val="22"/>
          <w:szCs w:val="22"/>
        </w:rPr>
        <w:t>Introduction to the Childbearing Family</w:t>
      </w:r>
    </w:p>
    <w:p w14:paraId="4E264E30" w14:textId="77777777" w:rsidR="00A54BDB" w:rsidRPr="007C26F9" w:rsidRDefault="00A54BDB" w:rsidP="007C26F9">
      <w:pPr>
        <w:numPr>
          <w:ilvl w:val="0"/>
          <w:numId w:val="14"/>
        </w:numPr>
        <w:suppressAutoHyphens w:val="0"/>
        <w:spacing w:after="120"/>
        <w:ind w:left="1224"/>
        <w:rPr>
          <w:rFonts w:ascii="Calibri" w:hAnsi="Calibri" w:cs="Calibri"/>
          <w:sz w:val="22"/>
          <w:szCs w:val="22"/>
          <w:u w:val="single"/>
        </w:rPr>
      </w:pPr>
      <w:r w:rsidRPr="007C26F9">
        <w:rPr>
          <w:rFonts w:ascii="Calibri" w:hAnsi="Calibri" w:cs="Calibri"/>
          <w:sz w:val="22"/>
          <w:szCs w:val="22"/>
        </w:rPr>
        <w:t>Care of the Client and Family During the Prenatal Period</w:t>
      </w:r>
    </w:p>
    <w:p w14:paraId="2E9270DD" w14:textId="77777777" w:rsidR="00A54BDB" w:rsidRPr="007C26F9" w:rsidRDefault="00A54BDB" w:rsidP="007C26F9">
      <w:pPr>
        <w:numPr>
          <w:ilvl w:val="0"/>
          <w:numId w:val="14"/>
        </w:numPr>
        <w:suppressAutoHyphens w:val="0"/>
        <w:spacing w:after="120"/>
        <w:ind w:left="1224"/>
        <w:rPr>
          <w:rFonts w:ascii="Calibri" w:hAnsi="Calibri" w:cs="Calibri"/>
          <w:sz w:val="22"/>
          <w:szCs w:val="22"/>
        </w:rPr>
      </w:pPr>
      <w:r w:rsidRPr="007C26F9">
        <w:rPr>
          <w:rFonts w:ascii="Calibri" w:hAnsi="Calibri" w:cs="Calibri"/>
          <w:sz w:val="22"/>
          <w:szCs w:val="22"/>
        </w:rPr>
        <w:t xml:space="preserve">Care of the Client and Family during the </w:t>
      </w:r>
      <w:proofErr w:type="spellStart"/>
      <w:r w:rsidRPr="007C26F9">
        <w:rPr>
          <w:rFonts w:ascii="Calibri" w:hAnsi="Calibri" w:cs="Calibri"/>
          <w:sz w:val="22"/>
          <w:szCs w:val="22"/>
        </w:rPr>
        <w:t>Intrapartal</w:t>
      </w:r>
      <w:proofErr w:type="spellEnd"/>
      <w:r w:rsidRPr="007C26F9">
        <w:rPr>
          <w:rFonts w:ascii="Calibri" w:hAnsi="Calibri" w:cs="Calibri"/>
          <w:sz w:val="22"/>
          <w:szCs w:val="22"/>
        </w:rPr>
        <w:t xml:space="preserve"> Period</w:t>
      </w:r>
    </w:p>
    <w:p w14:paraId="43009791" w14:textId="77777777" w:rsidR="00A54BDB" w:rsidRPr="007C26F9" w:rsidRDefault="00A54BDB" w:rsidP="007C26F9">
      <w:pPr>
        <w:numPr>
          <w:ilvl w:val="0"/>
          <w:numId w:val="14"/>
        </w:numPr>
        <w:suppressAutoHyphens w:val="0"/>
        <w:spacing w:after="120"/>
        <w:ind w:left="1224"/>
        <w:rPr>
          <w:rFonts w:ascii="Calibri" w:hAnsi="Calibri" w:cs="Calibri"/>
          <w:sz w:val="22"/>
          <w:szCs w:val="22"/>
        </w:rPr>
      </w:pPr>
      <w:r w:rsidRPr="007C26F9">
        <w:rPr>
          <w:rFonts w:ascii="Calibri" w:hAnsi="Calibri" w:cs="Calibri"/>
          <w:sz w:val="22"/>
          <w:szCs w:val="22"/>
        </w:rPr>
        <w:t>Care of the Postpartum Family</w:t>
      </w:r>
    </w:p>
    <w:p w14:paraId="08C361E2" w14:textId="77777777" w:rsidR="00A54BDB" w:rsidRPr="007C26F9" w:rsidRDefault="00A54BDB" w:rsidP="007C26F9">
      <w:pPr>
        <w:numPr>
          <w:ilvl w:val="0"/>
          <w:numId w:val="14"/>
        </w:numPr>
        <w:suppressAutoHyphens w:val="0"/>
        <w:spacing w:after="120"/>
        <w:ind w:left="1224"/>
        <w:rPr>
          <w:rFonts w:ascii="Calibri" w:hAnsi="Calibri" w:cs="Calibri"/>
          <w:sz w:val="22"/>
          <w:szCs w:val="22"/>
        </w:rPr>
      </w:pPr>
      <w:r w:rsidRPr="007C26F9">
        <w:rPr>
          <w:rFonts w:ascii="Calibri" w:hAnsi="Calibri" w:cs="Calibri"/>
          <w:sz w:val="22"/>
          <w:szCs w:val="22"/>
        </w:rPr>
        <w:t>Care of the Newborn and Family</w:t>
      </w:r>
    </w:p>
    <w:p w14:paraId="4A8EC429" w14:textId="77777777" w:rsidR="00A54BDB" w:rsidRPr="007C26F9" w:rsidRDefault="00A54BDB" w:rsidP="007C26F9">
      <w:pPr>
        <w:numPr>
          <w:ilvl w:val="0"/>
          <w:numId w:val="14"/>
        </w:numPr>
        <w:suppressAutoHyphens w:val="0"/>
        <w:spacing w:after="120"/>
        <w:ind w:left="1224"/>
        <w:rPr>
          <w:rFonts w:ascii="Calibri" w:hAnsi="Calibri" w:cs="Calibri"/>
          <w:sz w:val="22"/>
          <w:szCs w:val="22"/>
        </w:rPr>
      </w:pPr>
      <w:r w:rsidRPr="007C26F9">
        <w:rPr>
          <w:rFonts w:ascii="Calibri" w:hAnsi="Calibri" w:cs="Calibri"/>
          <w:sz w:val="22"/>
          <w:szCs w:val="22"/>
        </w:rPr>
        <w:t>Overview of Reproduction and Women’s Health Throughout the Lifespan</w:t>
      </w:r>
    </w:p>
    <w:p w14:paraId="18D92A55" w14:textId="77777777" w:rsidR="00F140E0" w:rsidRPr="007C26F9" w:rsidRDefault="00F140E0" w:rsidP="007C26F9">
      <w:pPr>
        <w:widowControl/>
        <w:spacing w:after="120"/>
        <w:contextualSpacing/>
        <w:rPr>
          <w:rFonts w:ascii="Calibri" w:hAnsi="Calibri" w:cs="Calibri"/>
          <w:sz w:val="22"/>
          <w:szCs w:val="22"/>
        </w:rPr>
      </w:pPr>
    </w:p>
    <w:p w14:paraId="312B476B" w14:textId="77777777" w:rsidR="003140FF" w:rsidRPr="007C26F9" w:rsidRDefault="003140FF" w:rsidP="007C26F9">
      <w:pPr>
        <w:pStyle w:val="ListParagraph"/>
        <w:numPr>
          <w:ilvl w:val="0"/>
          <w:numId w:val="1"/>
        </w:numPr>
        <w:tabs>
          <w:tab w:val="left" w:pos="5040"/>
        </w:tabs>
        <w:spacing w:after="120"/>
        <w:rPr>
          <w:rFonts w:ascii="Calibri" w:hAnsi="Calibri" w:cs="Calibri"/>
          <w:caps/>
          <w:sz w:val="22"/>
          <w:szCs w:val="22"/>
        </w:rPr>
      </w:pPr>
      <w:r w:rsidRPr="007C26F9">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7C26F9" w:rsidRDefault="003140FF" w:rsidP="007C26F9">
      <w:pPr>
        <w:spacing w:after="120"/>
        <w:ind w:left="720"/>
        <w:rPr>
          <w:rFonts w:ascii="Calibri" w:hAnsi="Calibri" w:cs="Calibri"/>
          <w:color w:val="000000"/>
          <w:sz w:val="22"/>
          <w:szCs w:val="22"/>
          <w:lang w:eastAsia="en-US"/>
        </w:rPr>
      </w:pPr>
      <w:r w:rsidRPr="007C26F9">
        <w:rPr>
          <w:rFonts w:ascii="Calibri" w:hAnsi="Calibri" w:cs="Calibri"/>
          <w:b/>
          <w:color w:val="000000"/>
          <w:sz w:val="22"/>
          <w:szCs w:val="22"/>
        </w:rPr>
        <w:t>C</w:t>
      </w:r>
      <w:r w:rsidRPr="007C26F9">
        <w:rPr>
          <w:rFonts w:ascii="Calibri" w:hAnsi="Calibri" w:cs="Calibri"/>
          <w:color w:val="000000"/>
          <w:sz w:val="22"/>
          <w:szCs w:val="22"/>
        </w:rPr>
        <w:t>ommunicate clearly in a variety of modes and media.</w:t>
      </w:r>
    </w:p>
    <w:p w14:paraId="739EE17A" w14:textId="77777777" w:rsidR="003140FF" w:rsidRPr="007C26F9" w:rsidRDefault="003140FF" w:rsidP="007C26F9">
      <w:pPr>
        <w:spacing w:after="120"/>
        <w:ind w:left="720"/>
        <w:rPr>
          <w:rFonts w:ascii="Calibri" w:hAnsi="Calibri" w:cs="Calibri"/>
          <w:color w:val="000000"/>
          <w:sz w:val="22"/>
          <w:szCs w:val="22"/>
        </w:rPr>
      </w:pPr>
      <w:r w:rsidRPr="007C26F9">
        <w:rPr>
          <w:rFonts w:ascii="Calibri" w:hAnsi="Calibri" w:cs="Calibri"/>
          <w:b/>
          <w:color w:val="000000"/>
          <w:sz w:val="22"/>
          <w:szCs w:val="22"/>
        </w:rPr>
        <w:t>R</w:t>
      </w:r>
      <w:r w:rsidRPr="007C26F9">
        <w:rPr>
          <w:rFonts w:ascii="Calibri" w:hAnsi="Calibri" w:cs="Calibri"/>
          <w:color w:val="000000"/>
          <w:sz w:val="22"/>
          <w:szCs w:val="22"/>
        </w:rPr>
        <w:t>esearch and examine academic and non-academic information, resources, and evidence.</w:t>
      </w:r>
    </w:p>
    <w:p w14:paraId="313CE860" w14:textId="77777777" w:rsidR="003140FF" w:rsidRPr="007C26F9" w:rsidRDefault="003140FF" w:rsidP="007C26F9">
      <w:pPr>
        <w:spacing w:after="120"/>
        <w:ind w:left="720"/>
        <w:rPr>
          <w:rFonts w:ascii="Calibri" w:hAnsi="Calibri" w:cs="Calibri"/>
          <w:color w:val="000000"/>
          <w:sz w:val="22"/>
          <w:szCs w:val="22"/>
        </w:rPr>
      </w:pPr>
      <w:r w:rsidRPr="007C26F9">
        <w:rPr>
          <w:rFonts w:ascii="Calibri" w:hAnsi="Calibri" w:cs="Calibri"/>
          <w:b/>
          <w:color w:val="000000"/>
          <w:sz w:val="22"/>
          <w:szCs w:val="22"/>
        </w:rPr>
        <w:t>E</w:t>
      </w:r>
      <w:r w:rsidRPr="007C26F9">
        <w:rPr>
          <w:rFonts w:ascii="Calibri" w:hAnsi="Calibri" w:cs="Calibri"/>
          <w:color w:val="000000"/>
          <w:sz w:val="22"/>
          <w:szCs w:val="22"/>
        </w:rPr>
        <w:t>valuate and utilize mathematical principles, technology, scientific and quantitative data.</w:t>
      </w:r>
    </w:p>
    <w:p w14:paraId="08AB89D0" w14:textId="77777777" w:rsidR="003140FF" w:rsidRPr="007C26F9" w:rsidRDefault="003140FF" w:rsidP="007C26F9">
      <w:pPr>
        <w:spacing w:after="120"/>
        <w:ind w:left="720"/>
        <w:rPr>
          <w:rFonts w:ascii="Calibri" w:hAnsi="Calibri" w:cs="Calibri"/>
          <w:color w:val="000000"/>
          <w:sz w:val="22"/>
          <w:szCs w:val="22"/>
        </w:rPr>
      </w:pPr>
      <w:r w:rsidRPr="007C26F9">
        <w:rPr>
          <w:rFonts w:ascii="Calibri" w:hAnsi="Calibri" w:cs="Calibri"/>
          <w:b/>
          <w:color w:val="000000"/>
          <w:sz w:val="22"/>
          <w:szCs w:val="22"/>
        </w:rPr>
        <w:t>A</w:t>
      </w:r>
      <w:r w:rsidRPr="007C26F9">
        <w:rPr>
          <w:rFonts w:ascii="Calibri" w:hAnsi="Calibri" w:cs="Calibri"/>
          <w:color w:val="000000"/>
          <w:sz w:val="22"/>
          <w:szCs w:val="22"/>
        </w:rPr>
        <w:t>nalyze and create individual and collaborative works of art, literature, and performance.</w:t>
      </w:r>
    </w:p>
    <w:p w14:paraId="37D2A95C" w14:textId="77777777" w:rsidR="003140FF" w:rsidRPr="007C26F9" w:rsidRDefault="003140FF" w:rsidP="007C26F9">
      <w:pPr>
        <w:spacing w:after="120"/>
        <w:ind w:left="720"/>
        <w:rPr>
          <w:rFonts w:ascii="Calibri" w:hAnsi="Calibri" w:cs="Calibri"/>
          <w:color w:val="000000"/>
          <w:sz w:val="22"/>
          <w:szCs w:val="22"/>
        </w:rPr>
      </w:pPr>
      <w:r w:rsidRPr="007C26F9">
        <w:rPr>
          <w:rFonts w:ascii="Calibri" w:hAnsi="Calibri" w:cs="Calibri"/>
          <w:b/>
          <w:color w:val="000000"/>
          <w:sz w:val="22"/>
          <w:szCs w:val="22"/>
        </w:rPr>
        <w:lastRenderedPageBreak/>
        <w:t>T</w:t>
      </w:r>
      <w:r w:rsidRPr="007C26F9">
        <w:rPr>
          <w:rFonts w:ascii="Calibri" w:hAnsi="Calibri" w:cs="Calibri"/>
          <w:color w:val="000000"/>
          <w:sz w:val="22"/>
          <w:szCs w:val="22"/>
        </w:rPr>
        <w:t>hink critically about questions to yield meaning and value.</w:t>
      </w:r>
    </w:p>
    <w:p w14:paraId="27B7FC20" w14:textId="77777777" w:rsidR="003140FF" w:rsidRPr="007C26F9" w:rsidRDefault="003140FF" w:rsidP="007C26F9">
      <w:pPr>
        <w:spacing w:after="120"/>
        <w:ind w:left="720"/>
        <w:rPr>
          <w:rFonts w:ascii="Calibri" w:hAnsi="Calibri" w:cs="Calibri"/>
          <w:color w:val="000000"/>
          <w:sz w:val="22"/>
          <w:szCs w:val="22"/>
        </w:rPr>
      </w:pPr>
      <w:r w:rsidRPr="007C26F9">
        <w:rPr>
          <w:rFonts w:ascii="Calibri" w:hAnsi="Calibri" w:cs="Calibri"/>
          <w:b/>
          <w:color w:val="000000"/>
          <w:sz w:val="22"/>
          <w:szCs w:val="22"/>
        </w:rPr>
        <w:t>I</w:t>
      </w:r>
      <w:r w:rsidRPr="007C26F9">
        <w:rPr>
          <w:rFonts w:ascii="Calibri" w:hAnsi="Calibri" w:cs="Calibri"/>
          <w:color w:val="000000"/>
          <w:sz w:val="22"/>
          <w:szCs w:val="22"/>
        </w:rPr>
        <w:t>nvestigate and engage in the transdisciplinary applications of research, learning, and knowledge.</w:t>
      </w:r>
    </w:p>
    <w:p w14:paraId="585018F6" w14:textId="77777777" w:rsidR="003140FF" w:rsidRPr="007C26F9" w:rsidRDefault="003140FF" w:rsidP="007C26F9">
      <w:pPr>
        <w:spacing w:after="120"/>
        <w:ind w:left="720"/>
        <w:rPr>
          <w:rFonts w:ascii="Calibri" w:hAnsi="Calibri" w:cs="Calibri"/>
          <w:color w:val="000000"/>
          <w:sz w:val="22"/>
          <w:szCs w:val="22"/>
        </w:rPr>
      </w:pPr>
      <w:r w:rsidRPr="007C26F9">
        <w:rPr>
          <w:rFonts w:ascii="Calibri" w:hAnsi="Calibri" w:cs="Calibri"/>
          <w:b/>
          <w:color w:val="000000"/>
          <w:sz w:val="22"/>
          <w:szCs w:val="22"/>
        </w:rPr>
        <w:t>V</w:t>
      </w:r>
      <w:r w:rsidRPr="007C26F9">
        <w:rPr>
          <w:rFonts w:ascii="Calibri" w:hAnsi="Calibri" w:cs="Calibri"/>
          <w:color w:val="000000"/>
          <w:sz w:val="22"/>
          <w:szCs w:val="22"/>
        </w:rPr>
        <w:t>isualize and engage the world from different historical, social, religious, and cultural approaches.</w:t>
      </w:r>
    </w:p>
    <w:p w14:paraId="13DA7E32" w14:textId="77777777" w:rsidR="003140FF" w:rsidRPr="007C26F9" w:rsidRDefault="003140FF" w:rsidP="007C26F9">
      <w:pPr>
        <w:spacing w:after="120"/>
        <w:ind w:left="720"/>
        <w:rPr>
          <w:rFonts w:ascii="Calibri" w:hAnsi="Calibri" w:cs="Calibri"/>
          <w:color w:val="000000"/>
          <w:sz w:val="22"/>
          <w:szCs w:val="22"/>
        </w:rPr>
      </w:pPr>
      <w:r w:rsidRPr="007C26F9">
        <w:rPr>
          <w:rFonts w:ascii="Calibri" w:hAnsi="Calibri" w:cs="Calibri"/>
          <w:b/>
          <w:color w:val="000000"/>
          <w:sz w:val="22"/>
          <w:szCs w:val="22"/>
        </w:rPr>
        <w:t>E</w:t>
      </w:r>
      <w:r w:rsidRPr="007C26F9">
        <w:rPr>
          <w:rFonts w:ascii="Calibri" w:hAnsi="Calibri" w:cs="Calibri"/>
          <w:color w:val="000000"/>
          <w:sz w:val="22"/>
          <w:szCs w:val="22"/>
        </w:rPr>
        <w:t>ngage meanings of active citizenship in one’s community, nation, and the world.</w:t>
      </w:r>
    </w:p>
    <w:p w14:paraId="4027FC10" w14:textId="77777777" w:rsidR="003140FF" w:rsidRPr="007C26F9" w:rsidRDefault="003140FF" w:rsidP="007C26F9">
      <w:pPr>
        <w:spacing w:after="120"/>
        <w:ind w:left="720"/>
        <w:rPr>
          <w:rFonts w:ascii="Calibri" w:hAnsi="Calibri" w:cs="Calibri"/>
          <w:color w:val="000000"/>
          <w:sz w:val="22"/>
          <w:szCs w:val="22"/>
        </w:rPr>
      </w:pPr>
    </w:p>
    <w:p w14:paraId="58FDB89E" w14:textId="77777777" w:rsidR="003140FF" w:rsidRPr="007C26F9" w:rsidRDefault="003140FF" w:rsidP="007C26F9">
      <w:pPr>
        <w:shd w:val="clear" w:color="auto" w:fill="FFFFFF"/>
        <w:spacing w:after="120"/>
        <w:ind w:firstLine="720"/>
        <w:rPr>
          <w:rFonts w:ascii="Calibri" w:hAnsi="Calibri" w:cs="Calibri"/>
          <w:color w:val="000000"/>
          <w:sz w:val="22"/>
          <w:szCs w:val="22"/>
        </w:rPr>
      </w:pPr>
      <w:r w:rsidRPr="007C26F9">
        <w:rPr>
          <w:rFonts w:ascii="Calibri" w:hAnsi="Calibri" w:cs="Calibri"/>
          <w:b/>
          <w:bCs/>
          <w:color w:val="000000"/>
          <w:sz w:val="22"/>
          <w:szCs w:val="22"/>
        </w:rPr>
        <w:t>A.</w:t>
      </w:r>
      <w:r w:rsidRPr="007C26F9">
        <w:rPr>
          <w:rFonts w:ascii="Calibri" w:hAnsi="Calibri" w:cs="Calibri"/>
          <w:color w:val="000000"/>
          <w:sz w:val="22"/>
          <w:szCs w:val="22"/>
        </w:rPr>
        <w:t>  </w:t>
      </w:r>
      <w:r w:rsidRPr="007C26F9">
        <w:rPr>
          <w:rFonts w:ascii="Calibri" w:hAnsi="Calibri" w:cs="Calibri"/>
          <w:b/>
          <w:bCs/>
          <w:color w:val="000000"/>
          <w:sz w:val="22"/>
          <w:szCs w:val="22"/>
        </w:rPr>
        <w:t>General Education Competencies and </w:t>
      </w:r>
      <w:r w:rsidRPr="007C26F9">
        <w:rPr>
          <w:rFonts w:ascii="Calibri" w:hAnsi="Calibri" w:cs="Calibri"/>
          <w:b/>
          <w:bCs/>
          <w:sz w:val="22"/>
          <w:szCs w:val="22"/>
        </w:rPr>
        <w:t>Course</w:t>
      </w:r>
      <w:r w:rsidRPr="007C26F9">
        <w:rPr>
          <w:rFonts w:ascii="Calibri" w:hAnsi="Calibri" w:cs="Calibri"/>
          <w:b/>
          <w:bCs/>
          <w:color w:val="FF0000"/>
          <w:sz w:val="22"/>
          <w:szCs w:val="22"/>
        </w:rPr>
        <w:t> </w:t>
      </w:r>
      <w:r w:rsidRPr="007C26F9">
        <w:rPr>
          <w:rFonts w:ascii="Calibri" w:hAnsi="Calibri" w:cs="Calibri"/>
          <w:b/>
          <w:bCs/>
          <w:color w:val="000000"/>
          <w:sz w:val="22"/>
          <w:szCs w:val="22"/>
        </w:rPr>
        <w:t>Outcomes</w:t>
      </w:r>
    </w:p>
    <w:p w14:paraId="18A07831" w14:textId="77777777" w:rsidR="003140FF" w:rsidRPr="007C26F9" w:rsidRDefault="003140FF" w:rsidP="007C26F9">
      <w:pPr>
        <w:shd w:val="clear" w:color="auto" w:fill="FFFFFF"/>
        <w:spacing w:after="120"/>
        <w:ind w:left="720"/>
        <w:rPr>
          <w:rFonts w:ascii="Calibri" w:hAnsi="Calibri" w:cs="Calibri"/>
          <w:color w:val="000000"/>
          <w:sz w:val="22"/>
          <w:szCs w:val="22"/>
        </w:rPr>
      </w:pPr>
      <w:r w:rsidRPr="007C26F9">
        <w:rPr>
          <w:rFonts w:ascii="Calibri" w:hAnsi="Calibri" w:cs="Calibri"/>
          <w:color w:val="000000"/>
          <w:sz w:val="22"/>
          <w:szCs w:val="22"/>
        </w:rPr>
        <w:t>1. Listed here are the course outcomes/objectives assessed in this course which play an </w:t>
      </w:r>
      <w:r w:rsidRPr="007C26F9">
        <w:rPr>
          <w:rFonts w:ascii="Calibri" w:hAnsi="Calibri" w:cs="Calibri"/>
          <w:iCs/>
          <w:color w:val="000000"/>
          <w:sz w:val="22"/>
          <w:szCs w:val="22"/>
        </w:rPr>
        <w:t>integral</w:t>
      </w:r>
      <w:r w:rsidRPr="007C26F9">
        <w:rPr>
          <w:rFonts w:ascii="Calibri" w:hAnsi="Calibri" w:cs="Calibri"/>
          <w:color w:val="000000"/>
          <w:sz w:val="22"/>
          <w:szCs w:val="22"/>
        </w:rPr>
        <w:t> part in contributing to the student’s general education along with the general education competency it supports.</w:t>
      </w:r>
    </w:p>
    <w:p w14:paraId="432A1A5C" w14:textId="058031BB" w:rsidR="003140FF" w:rsidRPr="007C26F9" w:rsidRDefault="003140FF" w:rsidP="007C26F9">
      <w:pPr>
        <w:shd w:val="clear" w:color="auto" w:fill="FFFFFF"/>
        <w:spacing w:after="120"/>
        <w:ind w:left="720"/>
        <w:rPr>
          <w:rFonts w:ascii="Calibri" w:hAnsi="Calibri" w:cs="Calibri"/>
          <w:b/>
          <w:color w:val="000000"/>
          <w:sz w:val="22"/>
          <w:szCs w:val="22"/>
        </w:rPr>
      </w:pPr>
      <w:r w:rsidRPr="007C26F9">
        <w:rPr>
          <w:rFonts w:ascii="Calibri" w:hAnsi="Calibri" w:cs="Calibri"/>
          <w:color w:val="000000"/>
          <w:sz w:val="22"/>
          <w:szCs w:val="22"/>
        </w:rPr>
        <w:t> </w:t>
      </w:r>
      <w:r w:rsidRPr="007C26F9">
        <w:rPr>
          <w:rFonts w:ascii="Calibri" w:hAnsi="Calibri" w:cs="Calibri"/>
          <w:color w:val="000000"/>
          <w:sz w:val="22"/>
          <w:szCs w:val="22"/>
        </w:rPr>
        <w:tab/>
        <w:t xml:space="preserve">General Education Competency: </w:t>
      </w:r>
      <w:r w:rsidRPr="007C26F9">
        <w:rPr>
          <w:rFonts w:ascii="Calibri" w:hAnsi="Calibri" w:cs="Calibri"/>
          <w:b/>
          <w:color w:val="000000"/>
          <w:sz w:val="22"/>
          <w:szCs w:val="22"/>
        </w:rPr>
        <w:t>Think</w:t>
      </w:r>
    </w:p>
    <w:p w14:paraId="1EEBC060" w14:textId="77777777" w:rsidR="003140FF" w:rsidRPr="007C26F9" w:rsidRDefault="003140FF" w:rsidP="007C26F9">
      <w:pPr>
        <w:shd w:val="clear" w:color="auto" w:fill="FFFFFF"/>
        <w:spacing w:after="120"/>
        <w:ind w:left="720"/>
        <w:rPr>
          <w:rFonts w:ascii="Calibri" w:hAnsi="Calibri" w:cs="Calibri"/>
          <w:color w:val="000000"/>
          <w:sz w:val="22"/>
          <w:szCs w:val="22"/>
        </w:rPr>
      </w:pPr>
      <w:r w:rsidRPr="007C26F9">
        <w:rPr>
          <w:rFonts w:ascii="Calibri" w:hAnsi="Calibri" w:cs="Calibri"/>
          <w:color w:val="000000"/>
          <w:sz w:val="22"/>
          <w:szCs w:val="22"/>
        </w:rPr>
        <w:tab/>
        <w:t>Course Outcomes or Objectives Supporting the General Education Competency Selected:</w:t>
      </w:r>
    </w:p>
    <w:p w14:paraId="118CD8A4" w14:textId="4E7DC201" w:rsidR="003140FF" w:rsidRPr="007C26F9" w:rsidRDefault="0081281A" w:rsidP="007C26F9">
      <w:pPr>
        <w:pStyle w:val="ListParagraph"/>
        <w:widowControl/>
        <w:numPr>
          <w:ilvl w:val="0"/>
          <w:numId w:val="10"/>
        </w:numPr>
        <w:shd w:val="clear" w:color="auto" w:fill="FFFFFF"/>
        <w:spacing w:after="120"/>
        <w:ind w:left="1944"/>
        <w:contextualSpacing/>
        <w:rPr>
          <w:rFonts w:ascii="Calibri" w:hAnsi="Calibri" w:cs="Calibri"/>
          <w:color w:val="000000"/>
          <w:sz w:val="22"/>
          <w:szCs w:val="22"/>
        </w:rPr>
      </w:pPr>
      <w:r w:rsidRPr="007C26F9">
        <w:rPr>
          <w:rFonts w:ascii="Calibri" w:hAnsi="Calibri" w:cs="Calibri"/>
          <w:sz w:val="22"/>
          <w:szCs w:val="22"/>
        </w:rPr>
        <w:t>Utilize the nursing process as a framework for applying critical thinking and clinical decision making for child-bearing clients and their families.</w:t>
      </w:r>
    </w:p>
    <w:p w14:paraId="635FBFCD" w14:textId="77777777" w:rsidR="003140FF" w:rsidRPr="007C26F9" w:rsidRDefault="003140FF" w:rsidP="007C26F9">
      <w:pPr>
        <w:widowControl/>
        <w:shd w:val="clear" w:color="auto" w:fill="FFFFFF"/>
        <w:spacing w:after="120"/>
        <w:contextualSpacing/>
        <w:rPr>
          <w:rFonts w:ascii="Calibri" w:hAnsi="Calibri" w:cs="Calibri"/>
          <w:color w:val="000000"/>
          <w:sz w:val="22"/>
          <w:szCs w:val="22"/>
        </w:rPr>
      </w:pPr>
    </w:p>
    <w:p w14:paraId="6B4E0C76" w14:textId="77777777" w:rsidR="003140FF" w:rsidRPr="007C26F9" w:rsidRDefault="003140FF" w:rsidP="007C26F9">
      <w:pPr>
        <w:shd w:val="clear" w:color="auto" w:fill="FFFFFF"/>
        <w:spacing w:after="120"/>
        <w:ind w:firstLine="360"/>
        <w:rPr>
          <w:rFonts w:ascii="Calibri" w:hAnsi="Calibri" w:cs="Calibri"/>
          <w:b/>
          <w:sz w:val="22"/>
          <w:szCs w:val="22"/>
        </w:rPr>
      </w:pPr>
      <w:r w:rsidRPr="007C26F9">
        <w:rPr>
          <w:rFonts w:ascii="Calibri" w:hAnsi="Calibri" w:cs="Calibri"/>
          <w:b/>
          <w:color w:val="000000"/>
          <w:sz w:val="22"/>
          <w:szCs w:val="22"/>
        </w:rPr>
        <w:t>B.</w:t>
      </w:r>
      <w:r w:rsidRPr="007C26F9">
        <w:rPr>
          <w:rFonts w:ascii="Calibri" w:hAnsi="Calibri" w:cs="Calibri"/>
          <w:color w:val="000000"/>
          <w:sz w:val="22"/>
          <w:szCs w:val="22"/>
        </w:rPr>
        <w:t xml:space="preserve"> </w:t>
      </w:r>
      <w:r w:rsidRPr="007C26F9">
        <w:rPr>
          <w:rFonts w:ascii="Calibri" w:hAnsi="Calibri" w:cs="Calibri"/>
          <w:b/>
          <w:sz w:val="22"/>
          <w:szCs w:val="22"/>
        </w:rPr>
        <w:t>Other Course Objectives/Standards</w:t>
      </w:r>
    </w:p>
    <w:p w14:paraId="5C6713B6" w14:textId="77777777" w:rsidR="007C26F9" w:rsidRDefault="0081281A" w:rsidP="00480051">
      <w:pPr>
        <w:pStyle w:val="ListParagraph"/>
        <w:numPr>
          <w:ilvl w:val="0"/>
          <w:numId w:val="10"/>
        </w:numPr>
        <w:tabs>
          <w:tab w:val="left" w:pos="540"/>
        </w:tabs>
        <w:spacing w:after="120"/>
        <w:ind w:left="1224"/>
        <w:rPr>
          <w:rFonts w:ascii="Calibri" w:hAnsi="Calibri" w:cs="Calibri"/>
          <w:sz w:val="22"/>
          <w:szCs w:val="22"/>
        </w:rPr>
      </w:pPr>
      <w:r w:rsidRPr="007C26F9">
        <w:rPr>
          <w:rFonts w:ascii="Calibri" w:hAnsi="Calibri" w:cs="Calibri"/>
          <w:sz w:val="22"/>
          <w:szCs w:val="22"/>
        </w:rPr>
        <w:t xml:space="preserve">Apply basic nursing concepts of caring, wellness, health promotion, disease prevention, holistic care, ethics, </w:t>
      </w:r>
      <w:proofErr w:type="gramStart"/>
      <w:r w:rsidRPr="007C26F9">
        <w:rPr>
          <w:rFonts w:ascii="Calibri" w:hAnsi="Calibri" w:cs="Calibri"/>
          <w:sz w:val="22"/>
          <w:szCs w:val="22"/>
        </w:rPr>
        <w:t>advocacy</w:t>
      </w:r>
      <w:proofErr w:type="gramEnd"/>
      <w:r w:rsidRPr="007C26F9">
        <w:rPr>
          <w:rFonts w:ascii="Calibri" w:hAnsi="Calibri" w:cs="Calibri"/>
          <w:sz w:val="22"/>
          <w:szCs w:val="22"/>
        </w:rPr>
        <w:t xml:space="preserve"> and culture for childbearing family.</w:t>
      </w:r>
    </w:p>
    <w:p w14:paraId="21696224" w14:textId="2105CE96" w:rsidR="0081281A" w:rsidRPr="007C26F9" w:rsidRDefault="0081281A" w:rsidP="007C26F9">
      <w:pPr>
        <w:pStyle w:val="ListParagraph"/>
        <w:numPr>
          <w:ilvl w:val="0"/>
          <w:numId w:val="10"/>
        </w:numPr>
        <w:tabs>
          <w:tab w:val="left" w:pos="540"/>
        </w:tabs>
        <w:spacing w:after="120"/>
        <w:ind w:left="1224"/>
        <w:rPr>
          <w:rFonts w:ascii="Calibri" w:hAnsi="Calibri" w:cs="Calibri"/>
          <w:sz w:val="22"/>
          <w:szCs w:val="22"/>
        </w:rPr>
      </w:pPr>
      <w:r w:rsidRPr="007C26F9">
        <w:rPr>
          <w:rFonts w:ascii="Calibri" w:hAnsi="Calibri" w:cs="Calibri"/>
          <w:sz w:val="22"/>
          <w:szCs w:val="22"/>
        </w:rPr>
        <w:t xml:space="preserve">Apply knowledge in planning basic nursing care like asepsis, safety, hygiene, diagnostic testing, </w:t>
      </w:r>
      <w:proofErr w:type="gramStart"/>
      <w:r w:rsidRPr="007C26F9">
        <w:rPr>
          <w:rFonts w:ascii="Calibri" w:hAnsi="Calibri" w:cs="Calibri"/>
          <w:sz w:val="22"/>
          <w:szCs w:val="22"/>
        </w:rPr>
        <w:t>medications</w:t>
      </w:r>
      <w:proofErr w:type="gramEnd"/>
      <w:r w:rsidRPr="007C26F9">
        <w:rPr>
          <w:rFonts w:ascii="Calibri" w:hAnsi="Calibri" w:cs="Calibri"/>
          <w:sz w:val="22"/>
          <w:szCs w:val="22"/>
        </w:rPr>
        <w:t xml:space="preserve"> and communication for all clients of child</w:t>
      </w:r>
      <w:r w:rsidR="007C26F9">
        <w:rPr>
          <w:rFonts w:ascii="Calibri" w:hAnsi="Calibri" w:cs="Calibri"/>
          <w:sz w:val="22"/>
          <w:szCs w:val="22"/>
        </w:rPr>
        <w:t>-</w:t>
      </w:r>
      <w:r w:rsidRPr="007C26F9">
        <w:rPr>
          <w:rFonts w:ascii="Calibri" w:hAnsi="Calibri" w:cs="Calibri"/>
          <w:sz w:val="22"/>
          <w:szCs w:val="22"/>
        </w:rPr>
        <w:t>bearing age and their families.</w:t>
      </w:r>
    </w:p>
    <w:p w14:paraId="4C16ECD0" w14:textId="38497146" w:rsidR="0081281A" w:rsidRPr="007C26F9" w:rsidRDefault="0081281A" w:rsidP="007C26F9">
      <w:pPr>
        <w:pStyle w:val="ListParagraph"/>
        <w:numPr>
          <w:ilvl w:val="0"/>
          <w:numId w:val="10"/>
        </w:numPr>
        <w:tabs>
          <w:tab w:val="left" w:pos="540"/>
        </w:tabs>
        <w:spacing w:after="120"/>
        <w:ind w:left="1224"/>
        <w:rPr>
          <w:rFonts w:ascii="Calibri" w:hAnsi="Calibri" w:cs="Calibri"/>
          <w:sz w:val="22"/>
          <w:szCs w:val="22"/>
        </w:rPr>
      </w:pPr>
      <w:r w:rsidRPr="007C26F9">
        <w:rPr>
          <w:rFonts w:ascii="Calibri" w:hAnsi="Calibri" w:cs="Calibri"/>
          <w:sz w:val="22"/>
          <w:szCs w:val="22"/>
        </w:rPr>
        <w:t>Utilize established nursing process in prioritizing patient care needs.</w:t>
      </w:r>
    </w:p>
    <w:p w14:paraId="2687B856" w14:textId="77777777" w:rsidR="0081281A" w:rsidRPr="007C26F9" w:rsidRDefault="0081281A" w:rsidP="007C26F9">
      <w:pPr>
        <w:pStyle w:val="ListParagraph"/>
        <w:numPr>
          <w:ilvl w:val="0"/>
          <w:numId w:val="10"/>
        </w:numPr>
        <w:tabs>
          <w:tab w:val="left" w:pos="540"/>
        </w:tabs>
        <w:spacing w:after="120"/>
        <w:ind w:left="1224"/>
        <w:rPr>
          <w:rFonts w:ascii="Calibri" w:hAnsi="Calibri" w:cs="Calibri"/>
          <w:sz w:val="22"/>
          <w:szCs w:val="22"/>
        </w:rPr>
      </w:pPr>
      <w:r w:rsidRPr="007C26F9">
        <w:rPr>
          <w:rFonts w:ascii="Calibri" w:hAnsi="Calibri" w:cs="Calibri"/>
          <w:sz w:val="22"/>
          <w:szCs w:val="22"/>
        </w:rPr>
        <w:t>Apply scope of practice for the professional nurse and appropriate delegation within the legal, ethical, and regulatory framework of nursing to the maternal child setting.</w:t>
      </w:r>
    </w:p>
    <w:p w14:paraId="638B21E2" w14:textId="6B9FCEDD" w:rsidR="007C26F9" w:rsidRDefault="0081281A" w:rsidP="00E344D5">
      <w:pPr>
        <w:pStyle w:val="ListParagraph"/>
        <w:numPr>
          <w:ilvl w:val="0"/>
          <w:numId w:val="10"/>
        </w:numPr>
        <w:tabs>
          <w:tab w:val="left" w:pos="540"/>
        </w:tabs>
        <w:spacing w:after="120"/>
        <w:ind w:left="1224"/>
        <w:rPr>
          <w:rFonts w:ascii="Calibri" w:hAnsi="Calibri" w:cs="Calibri"/>
          <w:sz w:val="22"/>
          <w:szCs w:val="22"/>
        </w:rPr>
      </w:pPr>
      <w:r w:rsidRPr="007C26F9">
        <w:rPr>
          <w:rFonts w:ascii="Calibri" w:hAnsi="Calibri" w:cs="Calibri"/>
          <w:sz w:val="22"/>
          <w:szCs w:val="22"/>
        </w:rPr>
        <w:t xml:space="preserve">Translate nursing concepts into practice </w:t>
      </w:r>
      <w:proofErr w:type="gramStart"/>
      <w:r w:rsidRPr="007C26F9">
        <w:rPr>
          <w:rFonts w:ascii="Calibri" w:hAnsi="Calibri" w:cs="Calibri"/>
          <w:sz w:val="22"/>
          <w:szCs w:val="22"/>
        </w:rPr>
        <w:t>in regards to</w:t>
      </w:r>
      <w:proofErr w:type="gramEnd"/>
      <w:r w:rsidRPr="007C26F9">
        <w:rPr>
          <w:rFonts w:ascii="Calibri" w:hAnsi="Calibri" w:cs="Calibri"/>
          <w:sz w:val="22"/>
          <w:szCs w:val="22"/>
        </w:rPr>
        <w:t xml:space="preserve"> caring, assessment, teaching, holistic care, ethics, advocacy and culture.</w:t>
      </w:r>
    </w:p>
    <w:p w14:paraId="4A74B706" w14:textId="4A42F351" w:rsidR="0081281A" w:rsidRPr="007C26F9" w:rsidRDefault="0081281A" w:rsidP="007C26F9">
      <w:pPr>
        <w:pStyle w:val="ListParagraph"/>
        <w:numPr>
          <w:ilvl w:val="0"/>
          <w:numId w:val="10"/>
        </w:numPr>
        <w:tabs>
          <w:tab w:val="left" w:pos="540"/>
        </w:tabs>
        <w:spacing w:after="120"/>
        <w:ind w:left="1224"/>
        <w:rPr>
          <w:rFonts w:ascii="Calibri" w:hAnsi="Calibri" w:cs="Calibri"/>
          <w:sz w:val="22"/>
          <w:szCs w:val="22"/>
        </w:rPr>
      </w:pPr>
      <w:r w:rsidRPr="007C26F9">
        <w:rPr>
          <w:rFonts w:ascii="Calibri" w:hAnsi="Calibri" w:cs="Calibri"/>
          <w:sz w:val="22"/>
          <w:szCs w:val="22"/>
        </w:rPr>
        <w:t>Perform nursing skills considering patient comfort, safety, hygiene, medications, and communication.</w:t>
      </w:r>
    </w:p>
    <w:p w14:paraId="21FAAF9F" w14:textId="2CF67872" w:rsidR="0081281A" w:rsidRPr="007C26F9" w:rsidRDefault="0081281A" w:rsidP="007C26F9">
      <w:pPr>
        <w:pStyle w:val="ListParagraph"/>
        <w:numPr>
          <w:ilvl w:val="0"/>
          <w:numId w:val="10"/>
        </w:numPr>
        <w:tabs>
          <w:tab w:val="left" w:pos="540"/>
        </w:tabs>
        <w:spacing w:after="120"/>
        <w:ind w:left="1224"/>
        <w:rPr>
          <w:rFonts w:ascii="Calibri" w:hAnsi="Calibri" w:cs="Calibri"/>
          <w:sz w:val="22"/>
          <w:szCs w:val="22"/>
        </w:rPr>
      </w:pPr>
      <w:r w:rsidRPr="007C26F9">
        <w:rPr>
          <w:rFonts w:ascii="Calibri" w:hAnsi="Calibri" w:cs="Calibri"/>
          <w:sz w:val="22"/>
          <w:szCs w:val="22"/>
        </w:rPr>
        <w:t>Demonstrate a professional nurse and appropriate delegation.</w:t>
      </w:r>
    </w:p>
    <w:p w14:paraId="504A85D4" w14:textId="29302FAB" w:rsidR="003140FF" w:rsidRPr="007C26F9" w:rsidRDefault="0081281A" w:rsidP="007C26F9">
      <w:pPr>
        <w:pStyle w:val="ListParagraph"/>
        <w:widowControl/>
        <w:numPr>
          <w:ilvl w:val="0"/>
          <w:numId w:val="11"/>
        </w:numPr>
        <w:shd w:val="clear" w:color="auto" w:fill="FFFFFF"/>
        <w:spacing w:after="120"/>
        <w:ind w:left="1224"/>
        <w:rPr>
          <w:rFonts w:ascii="Calibri" w:hAnsi="Calibri" w:cs="Calibri"/>
          <w:sz w:val="22"/>
          <w:szCs w:val="22"/>
        </w:rPr>
      </w:pPr>
      <w:r w:rsidRPr="007C26F9">
        <w:rPr>
          <w:rFonts w:ascii="Calibri" w:hAnsi="Calibri" w:cs="Calibri"/>
          <w:sz w:val="22"/>
          <w:szCs w:val="22"/>
        </w:rPr>
        <w:t>Recognize scope of practice for the professional nurse</w:t>
      </w:r>
    </w:p>
    <w:p w14:paraId="0F585626" w14:textId="77777777" w:rsidR="00120095" w:rsidRPr="007C26F9" w:rsidRDefault="00120095" w:rsidP="007C26F9">
      <w:pPr>
        <w:pStyle w:val="ListParagraph"/>
        <w:widowControl/>
        <w:shd w:val="clear" w:color="auto" w:fill="FFFFFF"/>
        <w:spacing w:after="120"/>
        <w:contextualSpacing/>
        <w:rPr>
          <w:rFonts w:ascii="Calibri" w:hAnsi="Calibri" w:cs="Calibri"/>
          <w:sz w:val="22"/>
          <w:szCs w:val="22"/>
        </w:rPr>
      </w:pPr>
    </w:p>
    <w:p w14:paraId="55FCE8F6" w14:textId="77777777" w:rsidR="001A6A62" w:rsidRPr="007C26F9" w:rsidRDefault="001A6A62" w:rsidP="007C26F9">
      <w:pPr>
        <w:numPr>
          <w:ilvl w:val="0"/>
          <w:numId w:val="3"/>
        </w:numPr>
        <w:spacing w:after="120"/>
        <w:rPr>
          <w:rFonts w:ascii="Calibri" w:hAnsi="Calibri" w:cs="Calibri"/>
          <w:sz w:val="22"/>
          <w:szCs w:val="22"/>
        </w:rPr>
      </w:pPr>
      <w:r w:rsidRPr="007C26F9">
        <w:rPr>
          <w:rFonts w:ascii="Calibri" w:hAnsi="Calibri" w:cs="Calibri"/>
          <w:b/>
          <w:sz w:val="22"/>
          <w:szCs w:val="22"/>
          <w:u w:val="single"/>
        </w:rPr>
        <w:t>DISTRICT-WIDE POLICIES:</w:t>
      </w:r>
    </w:p>
    <w:p w14:paraId="309880E2" w14:textId="77777777" w:rsidR="001A6A62" w:rsidRPr="007C26F9" w:rsidRDefault="001A6A62" w:rsidP="007C26F9">
      <w:pPr>
        <w:spacing w:after="120"/>
        <w:ind w:left="720"/>
        <w:rPr>
          <w:rFonts w:ascii="Calibri" w:hAnsi="Calibri" w:cs="Calibri"/>
          <w:b/>
          <w:bCs/>
          <w:iCs/>
          <w:caps/>
          <w:sz w:val="22"/>
          <w:szCs w:val="22"/>
        </w:rPr>
      </w:pPr>
      <w:r w:rsidRPr="007C26F9">
        <w:rPr>
          <w:rFonts w:ascii="Calibri" w:hAnsi="Calibri" w:cs="Calibri"/>
          <w:b/>
          <w:bCs/>
          <w:iCs/>
          <w:caps/>
          <w:sz w:val="22"/>
          <w:szCs w:val="22"/>
        </w:rPr>
        <w:t>Programs for Students with Disabilities</w:t>
      </w:r>
    </w:p>
    <w:p w14:paraId="65953039" w14:textId="77777777" w:rsidR="0014201F" w:rsidRPr="007C26F9" w:rsidRDefault="0014201F" w:rsidP="007C26F9">
      <w:pPr>
        <w:tabs>
          <w:tab w:val="left" w:pos="720"/>
        </w:tabs>
        <w:spacing w:after="120"/>
        <w:ind w:left="720"/>
        <w:rPr>
          <w:rFonts w:ascii="Calibri" w:hAnsi="Calibri" w:cs="Calibri"/>
          <w:bCs/>
          <w:iCs/>
          <w:sz w:val="22"/>
          <w:szCs w:val="22"/>
        </w:rPr>
      </w:pPr>
      <w:r w:rsidRPr="007C26F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26F9">
          <w:rPr>
            <w:rStyle w:val="Hyperlink"/>
            <w:rFonts w:ascii="Calibri" w:hAnsi="Calibri" w:cs="Calibri"/>
            <w:bCs/>
            <w:iCs/>
            <w:sz w:val="22"/>
            <w:szCs w:val="22"/>
          </w:rPr>
          <w:t>http://www.fsw.edu/adaptiveservices</w:t>
        </w:r>
      </w:hyperlink>
      <w:r w:rsidRPr="007C26F9">
        <w:rPr>
          <w:rFonts w:ascii="Calibri" w:hAnsi="Calibri" w:cs="Calibri"/>
          <w:bCs/>
          <w:iCs/>
          <w:sz w:val="22"/>
          <w:szCs w:val="22"/>
        </w:rPr>
        <w:t>.</w:t>
      </w:r>
    </w:p>
    <w:p w14:paraId="30731278" w14:textId="77777777" w:rsidR="007C26F9" w:rsidRDefault="007C26F9" w:rsidP="007C26F9">
      <w:pPr>
        <w:spacing w:after="120"/>
        <w:ind w:left="720"/>
        <w:rPr>
          <w:rFonts w:ascii="Calibri" w:hAnsi="Calibri" w:cs="Calibri"/>
          <w:b/>
          <w:bCs/>
          <w:caps/>
          <w:sz w:val="22"/>
          <w:szCs w:val="22"/>
        </w:rPr>
      </w:pPr>
    </w:p>
    <w:p w14:paraId="55C4CB5B" w14:textId="0677793F" w:rsidR="000458B4" w:rsidRPr="007C26F9" w:rsidRDefault="000458B4" w:rsidP="007C26F9">
      <w:pPr>
        <w:spacing w:after="120"/>
        <w:ind w:left="720"/>
        <w:rPr>
          <w:rFonts w:ascii="Calibri" w:hAnsi="Calibri" w:cs="Calibri"/>
          <w:b/>
          <w:bCs/>
          <w:caps/>
          <w:sz w:val="22"/>
          <w:szCs w:val="22"/>
        </w:rPr>
      </w:pPr>
      <w:r w:rsidRPr="007C26F9">
        <w:rPr>
          <w:rFonts w:ascii="Calibri" w:hAnsi="Calibri" w:cs="Calibri"/>
          <w:b/>
          <w:bCs/>
          <w:caps/>
          <w:sz w:val="22"/>
          <w:szCs w:val="22"/>
        </w:rPr>
        <w:t>REPORTING TITLE IX VIOLATIONS</w:t>
      </w:r>
    </w:p>
    <w:p w14:paraId="79BA566B" w14:textId="77777777" w:rsidR="000458B4" w:rsidRPr="007C26F9" w:rsidRDefault="000458B4" w:rsidP="007C26F9">
      <w:pPr>
        <w:tabs>
          <w:tab w:val="left" w:pos="720"/>
        </w:tabs>
        <w:spacing w:after="120"/>
        <w:ind w:left="720"/>
        <w:rPr>
          <w:rFonts w:ascii="Calibri" w:hAnsi="Calibri" w:cs="Calibri"/>
          <w:bCs/>
          <w:iCs/>
          <w:sz w:val="22"/>
          <w:szCs w:val="22"/>
        </w:rPr>
      </w:pPr>
      <w:r w:rsidRPr="007C26F9">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26F9">
          <w:rPr>
            <w:rStyle w:val="Hyperlink"/>
            <w:rFonts w:ascii="Calibri" w:hAnsi="Calibri" w:cs="Calibri"/>
            <w:sz w:val="22"/>
            <w:szCs w:val="22"/>
          </w:rPr>
          <w:t>equity@fsw.edu</w:t>
        </w:r>
      </w:hyperlink>
      <w:r w:rsidRPr="007C26F9">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26F9">
          <w:rPr>
            <w:rStyle w:val="Hyperlink"/>
            <w:rFonts w:ascii="Calibri" w:hAnsi="Calibri" w:cs="Calibri"/>
            <w:sz w:val="22"/>
            <w:szCs w:val="22"/>
          </w:rPr>
          <w:t>http://www.fsw.edu/sexualassault</w:t>
        </w:r>
      </w:hyperlink>
      <w:r w:rsidRPr="007C26F9">
        <w:rPr>
          <w:rFonts w:ascii="Calibri" w:hAnsi="Calibri" w:cs="Calibri"/>
          <w:sz w:val="22"/>
          <w:szCs w:val="22"/>
        </w:rPr>
        <w:t>.</w:t>
      </w:r>
    </w:p>
    <w:p w14:paraId="4FE5B993" w14:textId="77777777" w:rsidR="001A6A62" w:rsidRDefault="001A6A62" w:rsidP="007C26F9">
      <w:pPr>
        <w:spacing w:after="120"/>
        <w:ind w:left="720" w:firstLine="720"/>
        <w:rPr>
          <w:rFonts w:ascii="Calibri" w:hAnsi="Calibri" w:cs="Calibri"/>
          <w:bCs/>
          <w:iCs/>
          <w:sz w:val="22"/>
          <w:szCs w:val="22"/>
        </w:rPr>
      </w:pPr>
    </w:p>
    <w:p w14:paraId="133ECFC2" w14:textId="6EB27956" w:rsidR="007C26F9" w:rsidRPr="007C26F9" w:rsidRDefault="007C26F9" w:rsidP="007C26F9">
      <w:pPr>
        <w:spacing w:after="120"/>
        <w:ind w:left="720"/>
        <w:rPr>
          <w:rFonts w:ascii="Calibri" w:hAnsi="Calibri" w:cs="Calibri"/>
          <w:b/>
          <w:sz w:val="22"/>
          <w:szCs w:val="22"/>
        </w:rPr>
        <w:sectPr w:rsidR="007C26F9" w:rsidRPr="007C26F9"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REQUIREMENTS FOR THE STUDENTS:</w:t>
      </w:r>
      <w:r w:rsidRPr="007C26F9">
        <w:rPr>
          <w:rFonts w:ascii="Calibri" w:hAnsi="Calibri" w:cs="Calibri"/>
          <w:sz w:val="22"/>
          <w:szCs w:val="22"/>
        </w:rPr>
        <w:tab/>
      </w:r>
    </w:p>
    <w:p w14:paraId="19A56FF8"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List specific course assessments such as class participation, tests, homework assignments, make-up procedures, etc.</w:t>
      </w:r>
    </w:p>
    <w:p w14:paraId="7AC53FDA" w14:textId="77777777" w:rsidR="001A6A62" w:rsidRPr="007C26F9" w:rsidRDefault="001A6A62" w:rsidP="007C26F9">
      <w:pPr>
        <w:spacing w:after="120"/>
        <w:ind w:left="720"/>
        <w:rPr>
          <w:rFonts w:ascii="Calibri" w:hAnsi="Calibri" w:cs="Calibri"/>
          <w:sz w:val="22"/>
          <w:szCs w:val="22"/>
        </w:rPr>
      </w:pPr>
    </w:p>
    <w:p w14:paraId="7C2F8853"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ATTENDANCE POLICY:</w:t>
      </w:r>
      <w:r w:rsidRPr="007C26F9">
        <w:rPr>
          <w:rFonts w:ascii="Calibri" w:hAnsi="Calibri" w:cs="Calibri"/>
          <w:sz w:val="22"/>
          <w:szCs w:val="22"/>
        </w:rPr>
        <w:t xml:space="preserve">   </w:t>
      </w:r>
    </w:p>
    <w:p w14:paraId="468DDB5A" w14:textId="00F5E41F"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 xml:space="preserve">The professor’s specific policy concerning absence. (The College policy on attendance is in the </w:t>
      </w:r>
      <w:proofErr w:type="spellStart"/>
      <w:proofErr w:type="gramStart"/>
      <w:r w:rsidRPr="007C26F9">
        <w:rPr>
          <w:rFonts w:ascii="Calibri" w:hAnsi="Calibri" w:cs="Calibri"/>
          <w:sz w:val="22"/>
          <w:szCs w:val="22"/>
        </w:rPr>
        <w:t>Catalog,and</w:t>
      </w:r>
      <w:proofErr w:type="spellEnd"/>
      <w:proofErr w:type="gramEnd"/>
      <w:r w:rsidRPr="007C26F9">
        <w:rPr>
          <w:rFonts w:ascii="Calibri" w:hAnsi="Calibri" w:cs="Calibri"/>
          <w:sz w:val="22"/>
          <w:szCs w:val="22"/>
        </w:rPr>
        <w:t xml:space="preserve"> defers to the professor.)</w:t>
      </w:r>
    </w:p>
    <w:p w14:paraId="4B24E7A2" w14:textId="77777777" w:rsidR="001A6A62" w:rsidRPr="007C26F9" w:rsidRDefault="001A6A62" w:rsidP="007C26F9">
      <w:pPr>
        <w:spacing w:after="120"/>
        <w:ind w:left="720"/>
        <w:rPr>
          <w:rFonts w:ascii="Calibri" w:hAnsi="Calibri" w:cs="Calibri"/>
          <w:sz w:val="22"/>
          <w:szCs w:val="22"/>
        </w:rPr>
      </w:pPr>
    </w:p>
    <w:p w14:paraId="61D706D2"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GRADING POLICY:</w:t>
      </w:r>
      <w:r w:rsidRPr="007C26F9">
        <w:rPr>
          <w:rFonts w:ascii="Calibri" w:hAnsi="Calibri" w:cs="Calibri"/>
          <w:sz w:val="22"/>
          <w:szCs w:val="22"/>
        </w:rPr>
        <w:t xml:space="preserve">  </w:t>
      </w:r>
    </w:p>
    <w:p w14:paraId="112D7F62"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 xml:space="preserve">Include numerical ranges for letter grades; the following is a range commonly used by many </w:t>
      </w:r>
      <w:proofErr w:type="gramStart"/>
      <w:r w:rsidRPr="007C26F9">
        <w:rPr>
          <w:rFonts w:ascii="Calibri" w:hAnsi="Calibri" w:cs="Calibri"/>
          <w:sz w:val="22"/>
          <w:szCs w:val="22"/>
        </w:rPr>
        <w:t>faculty</w:t>
      </w:r>
      <w:proofErr w:type="gramEnd"/>
      <w:r w:rsidRPr="007C26F9">
        <w:rPr>
          <w:rFonts w:ascii="Calibri" w:hAnsi="Calibri" w:cs="Calibri"/>
          <w:sz w:val="22"/>
          <w:szCs w:val="22"/>
        </w:rPr>
        <w:t>:</w:t>
      </w:r>
    </w:p>
    <w:p w14:paraId="590560E0"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90 - 100      =      A</w:t>
      </w:r>
    </w:p>
    <w:p w14:paraId="3E626238"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80 - 89        =      B</w:t>
      </w:r>
    </w:p>
    <w:p w14:paraId="5F5EC6F3"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70 - 79        =      C</w:t>
      </w:r>
    </w:p>
    <w:p w14:paraId="5203327D"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60 - 69        =      D</w:t>
      </w:r>
    </w:p>
    <w:p w14:paraId="5FB4D9EC"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Below 60    =      F</w:t>
      </w:r>
    </w:p>
    <w:p w14:paraId="38191DE2" w14:textId="77777777" w:rsidR="001A6A62" w:rsidRPr="007C26F9" w:rsidRDefault="001A6A62" w:rsidP="007C26F9">
      <w:pPr>
        <w:spacing w:after="120"/>
        <w:ind w:left="720"/>
        <w:rPr>
          <w:rFonts w:ascii="Calibri" w:hAnsi="Calibri" w:cs="Calibri"/>
          <w:sz w:val="22"/>
          <w:szCs w:val="22"/>
        </w:rPr>
      </w:pPr>
    </w:p>
    <w:p w14:paraId="369C3733"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(Note:  The “incomplete” grade [“I”] should be given only when unusual circumstances warrant. An “incomplete” is not a substitute for a “D,” “F,” or “W.” Refer to the policy on “incomplete grades.)</w:t>
      </w:r>
    </w:p>
    <w:p w14:paraId="21FE800A" w14:textId="77777777" w:rsidR="001A6A62" w:rsidRPr="007C26F9" w:rsidRDefault="001A6A62" w:rsidP="007C26F9">
      <w:pPr>
        <w:spacing w:after="120"/>
        <w:ind w:left="720"/>
        <w:rPr>
          <w:rFonts w:ascii="Calibri" w:hAnsi="Calibri" w:cs="Calibri"/>
          <w:b/>
          <w:sz w:val="22"/>
          <w:szCs w:val="22"/>
        </w:rPr>
      </w:pPr>
    </w:p>
    <w:p w14:paraId="3B82B150"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REQUIRED COURSE MATERIALS:</w:t>
      </w:r>
      <w:r w:rsidRPr="007C26F9">
        <w:rPr>
          <w:rFonts w:ascii="Calibri" w:hAnsi="Calibri" w:cs="Calibri"/>
          <w:sz w:val="22"/>
          <w:szCs w:val="22"/>
        </w:rPr>
        <w:t xml:space="preserve">  </w:t>
      </w:r>
    </w:p>
    <w:p w14:paraId="1FD90DF3"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(In correct bibliographic format.)</w:t>
      </w:r>
    </w:p>
    <w:p w14:paraId="64F8EC7B" w14:textId="77777777" w:rsidR="001A6A62" w:rsidRPr="007C26F9" w:rsidRDefault="001A6A62" w:rsidP="007C26F9">
      <w:pPr>
        <w:spacing w:after="120"/>
        <w:ind w:left="720"/>
        <w:rPr>
          <w:rFonts w:ascii="Calibri" w:hAnsi="Calibri" w:cs="Calibri"/>
          <w:sz w:val="22"/>
          <w:szCs w:val="22"/>
        </w:rPr>
      </w:pPr>
    </w:p>
    <w:p w14:paraId="3C951648"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RESERVED MATERIALS FOR THE COURSE:</w:t>
      </w:r>
      <w:r w:rsidRPr="007C26F9">
        <w:rPr>
          <w:rFonts w:ascii="Calibri" w:hAnsi="Calibri" w:cs="Calibri"/>
          <w:sz w:val="22"/>
          <w:szCs w:val="22"/>
        </w:rPr>
        <w:t xml:space="preserve">  </w:t>
      </w:r>
    </w:p>
    <w:p w14:paraId="3E849BB4"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Other special learning resources.</w:t>
      </w:r>
    </w:p>
    <w:p w14:paraId="0056102D" w14:textId="77777777" w:rsidR="001A6A62" w:rsidRPr="007C26F9" w:rsidRDefault="001A6A62" w:rsidP="007C26F9">
      <w:pPr>
        <w:spacing w:after="120"/>
        <w:ind w:left="720"/>
        <w:rPr>
          <w:rFonts w:ascii="Calibri" w:hAnsi="Calibri" w:cs="Calibri"/>
          <w:sz w:val="22"/>
          <w:szCs w:val="22"/>
        </w:rPr>
      </w:pPr>
    </w:p>
    <w:p w14:paraId="00B74247"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CLASS SCHEDULE:</w:t>
      </w:r>
      <w:r w:rsidRPr="007C26F9">
        <w:rPr>
          <w:rFonts w:ascii="Calibri" w:hAnsi="Calibri" w:cs="Calibri"/>
          <w:sz w:val="22"/>
          <w:szCs w:val="22"/>
        </w:rPr>
        <w:t xml:space="preserve">  </w:t>
      </w:r>
    </w:p>
    <w:p w14:paraId="11764C8E"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 xml:space="preserve">This section includes assignments for each class meeting or unit, along with scheduled </w:t>
      </w:r>
      <w:r w:rsidR="0014201F" w:rsidRPr="007C26F9">
        <w:rPr>
          <w:rFonts w:ascii="Calibri" w:hAnsi="Calibri" w:cs="Calibri"/>
          <w:sz w:val="22"/>
          <w:szCs w:val="22"/>
        </w:rPr>
        <w:t>Library activities</w:t>
      </w:r>
      <w:r w:rsidRPr="007C26F9">
        <w:rPr>
          <w:rFonts w:ascii="Calibri" w:hAnsi="Calibri" w:cs="Calibri"/>
          <w:sz w:val="22"/>
          <w:szCs w:val="22"/>
        </w:rPr>
        <w:t xml:space="preserve"> and other scheduled support, including scheduled tests.</w:t>
      </w:r>
    </w:p>
    <w:p w14:paraId="02638C43" w14:textId="77777777" w:rsidR="001A6A62" w:rsidRPr="007C26F9" w:rsidRDefault="001A6A62" w:rsidP="007C26F9">
      <w:pPr>
        <w:spacing w:after="120"/>
        <w:ind w:left="720"/>
        <w:rPr>
          <w:rFonts w:ascii="Calibri" w:hAnsi="Calibri" w:cs="Calibri"/>
          <w:sz w:val="22"/>
          <w:szCs w:val="22"/>
        </w:rPr>
      </w:pPr>
    </w:p>
    <w:p w14:paraId="4008A6A1"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ANY OTHER INFORMATION OR CLASS PROCEDURES OR POLICIES:</w:t>
      </w:r>
      <w:r w:rsidRPr="007C26F9">
        <w:rPr>
          <w:rFonts w:ascii="Calibri" w:hAnsi="Calibri" w:cs="Calibri"/>
          <w:sz w:val="22"/>
          <w:szCs w:val="22"/>
        </w:rPr>
        <w:t xml:space="preserve">  </w:t>
      </w:r>
    </w:p>
    <w:p w14:paraId="26ED427D"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(Which would be useful to the students in the class.)</w:t>
      </w:r>
    </w:p>
    <w:sectPr w:rsidR="001A6A62" w:rsidRPr="007C26F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19FDB1D3"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C53FC2">
      <w:rPr>
        <w:rFonts w:ascii="Calibri" w:hAnsi="Calibri" w:cs="Arial"/>
        <w:noProof/>
        <w:sz w:val="22"/>
        <w:szCs w:val="22"/>
      </w:rPr>
      <w:t>2420C MATERNAL NURSING</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0" name="Picture 10"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2514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0772A7"/>
    <w:multiLevelType w:val="hybridMultilevel"/>
    <w:tmpl w:val="8BCCAE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C30965"/>
    <w:multiLevelType w:val="hybridMultilevel"/>
    <w:tmpl w:val="4E4A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2"/>
  </w:num>
  <w:num w:numId="10">
    <w:abstractNumId w:val="11"/>
  </w:num>
  <w:num w:numId="11">
    <w:abstractNumId w:val="3"/>
  </w:num>
  <w:num w:numId="12">
    <w:abstractNumId w:val="13"/>
  </w:num>
  <w:num w:numId="13">
    <w:abstractNumId w:val="1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42B98"/>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8765A"/>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0AA3"/>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292C"/>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2B8"/>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AC9"/>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3D10"/>
    <w:rsid w:val="00676ED8"/>
    <w:rsid w:val="006818AA"/>
    <w:rsid w:val="00684A86"/>
    <w:rsid w:val="006858F5"/>
    <w:rsid w:val="006968A2"/>
    <w:rsid w:val="00697816"/>
    <w:rsid w:val="006A0DD1"/>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2345"/>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1E02"/>
    <w:rsid w:val="007C26F9"/>
    <w:rsid w:val="007C3211"/>
    <w:rsid w:val="007C5E2D"/>
    <w:rsid w:val="007C6355"/>
    <w:rsid w:val="007D1106"/>
    <w:rsid w:val="007D243A"/>
    <w:rsid w:val="007D66A1"/>
    <w:rsid w:val="007E3005"/>
    <w:rsid w:val="007E7942"/>
    <w:rsid w:val="007F1A32"/>
    <w:rsid w:val="0080574D"/>
    <w:rsid w:val="0081281A"/>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3D7F"/>
    <w:rsid w:val="008550B8"/>
    <w:rsid w:val="0085517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68E8"/>
    <w:rsid w:val="008B7FE2"/>
    <w:rsid w:val="008C37F3"/>
    <w:rsid w:val="008C3DF6"/>
    <w:rsid w:val="008D0387"/>
    <w:rsid w:val="008D136B"/>
    <w:rsid w:val="008E0214"/>
    <w:rsid w:val="008E08DD"/>
    <w:rsid w:val="008E7F6C"/>
    <w:rsid w:val="008F4770"/>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4BDB"/>
    <w:rsid w:val="00A610F6"/>
    <w:rsid w:val="00A61B52"/>
    <w:rsid w:val="00A6640C"/>
    <w:rsid w:val="00A664B6"/>
    <w:rsid w:val="00A72225"/>
    <w:rsid w:val="00A748B2"/>
    <w:rsid w:val="00A750E3"/>
    <w:rsid w:val="00A8385D"/>
    <w:rsid w:val="00AA05D3"/>
    <w:rsid w:val="00AB0791"/>
    <w:rsid w:val="00AB28A7"/>
    <w:rsid w:val="00AC103B"/>
    <w:rsid w:val="00AC4537"/>
    <w:rsid w:val="00AC62A4"/>
    <w:rsid w:val="00AD1247"/>
    <w:rsid w:val="00AD32BF"/>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0C"/>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C672A"/>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3FC2"/>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149F"/>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83CA5"/>
    <w:rsid w:val="00E84695"/>
    <w:rsid w:val="00E868A6"/>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7D3F"/>
    <w:rsid w:val="00F0403D"/>
    <w:rsid w:val="00F04E67"/>
    <w:rsid w:val="00F05C55"/>
    <w:rsid w:val="00F06211"/>
    <w:rsid w:val="00F0743D"/>
    <w:rsid w:val="00F140E0"/>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4EDE"/>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alloonText">
    <w:name w:val="Balloon Text"/>
    <w:basedOn w:val="Normal"/>
    <w:link w:val="BalloonTextChar"/>
    <w:semiHidden/>
    <w:unhideWhenUsed/>
    <w:rsid w:val="00142B98"/>
    <w:rPr>
      <w:rFonts w:ascii="Segoe UI" w:hAnsi="Segoe UI" w:cs="Segoe UI"/>
      <w:sz w:val="18"/>
      <w:szCs w:val="18"/>
    </w:rPr>
  </w:style>
  <w:style w:type="character" w:customStyle="1" w:styleId="BalloonTextChar">
    <w:name w:val="Balloon Text Char"/>
    <w:basedOn w:val="DefaultParagraphFont"/>
    <w:link w:val="BalloonText"/>
    <w:semiHidden/>
    <w:rsid w:val="00142B98"/>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26532-9DF4-4FA8-9562-0FF1B2E70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825</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2021-01-19T19:18:00Z</dcterms:created>
  <dcterms:modified xsi:type="dcterms:W3CDTF">2021-01-19T19:18:00Z</dcterms:modified>
</cp:coreProperties>
</file>