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2AC" w:rsidRPr="005A064F" w:rsidRDefault="00A722AC" w:rsidP="00A722AC">
      <w:pPr>
        <w:jc w:val="center"/>
        <w:rPr>
          <w:rFonts w:cstheme="minorHAnsi"/>
          <w:b/>
          <w:u w:val="single"/>
        </w:rPr>
      </w:pPr>
      <w:bookmarkStart w:id="0" w:name="_Hlk62726618"/>
      <w:bookmarkStart w:id="1" w:name="_Hlk62726737"/>
      <w:bookmarkStart w:id="2" w:name="_Hlk62726780"/>
      <w:bookmarkStart w:id="3" w:name="_Hlk62726830"/>
      <w:bookmarkStart w:id="4" w:name="_Hlk62726870"/>
      <w:bookmarkStart w:id="5" w:name="_Hlk62727294"/>
      <w:bookmarkStart w:id="6" w:name="_Hlk62727420"/>
      <w:bookmarkStart w:id="7" w:name="_Hlk62727502"/>
      <w:bookmarkStart w:id="8" w:name="_Hlk62727575"/>
      <w:bookmarkStart w:id="9" w:name="_Hlk62727741"/>
      <w:bookmarkStart w:id="10" w:name="_Hlk62727810"/>
      <w:bookmarkStart w:id="11" w:name="_Hlk62727884"/>
      <w:bookmarkStart w:id="12" w:name="_Hlk62727933"/>
      <w:bookmarkStart w:id="13" w:name="_Hlk62727987"/>
      <w:bookmarkStart w:id="14" w:name="_Hlk62728033"/>
      <w:bookmarkStart w:id="15" w:name="_Hlk62728073"/>
      <w:bookmarkStart w:id="16" w:name="_Hlk62728727"/>
      <w:bookmarkStart w:id="17" w:name="_Hlk62728857"/>
      <w:bookmarkStart w:id="18" w:name="_Hlk62728901"/>
      <w:bookmarkStart w:id="19" w:name="_Hlk62728967"/>
      <w:bookmarkStart w:id="20" w:name="_Hlk62729005"/>
      <w:bookmarkStart w:id="21" w:name="_Hlk62737452"/>
      <w:bookmarkStart w:id="22" w:name="_Hlk62737534"/>
      <w:bookmarkStart w:id="23" w:name="_Hlk62737597"/>
      <w:r w:rsidRPr="005A064F">
        <w:rPr>
          <w:rFonts w:cstheme="minorHAnsi"/>
          <w:b/>
          <w:u w:val="single"/>
        </w:rPr>
        <w:t>Meeting Rationale</w:t>
      </w:r>
    </w:p>
    <w:p w:rsidR="00A722AC" w:rsidRPr="005A064F" w:rsidRDefault="00A722AC" w:rsidP="00A722AC">
      <w:pPr>
        <w:jc w:val="both"/>
        <w:rPr>
          <w:rFonts w:cstheme="minorHAnsi"/>
        </w:rPr>
      </w:pPr>
      <w:r w:rsidRPr="005A064F">
        <w:rPr>
          <w:rFonts w:cstheme="minorHAnsi"/>
        </w:rP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 (</w:t>
      </w:r>
      <w:proofErr w:type="spellStart"/>
      <w:r w:rsidRPr="005A064F">
        <w:rPr>
          <w:rFonts w:cstheme="minorHAnsi"/>
        </w:rPr>
        <w:t>SoE</w:t>
      </w:r>
      <w:proofErr w:type="spellEnd"/>
      <w:r w:rsidRPr="005A064F">
        <w:rPr>
          <w:rFonts w:cstheme="minorHAnsi"/>
        </w:rPr>
        <w:t xml:space="preserve">).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 and meeting regularly with the Dean of the </w:t>
      </w:r>
      <w:proofErr w:type="spellStart"/>
      <w:r w:rsidRPr="005A064F">
        <w:rPr>
          <w:rFonts w:cstheme="minorHAnsi"/>
        </w:rPr>
        <w:t>SoE</w:t>
      </w:r>
      <w:proofErr w:type="spellEnd"/>
      <w:r w:rsidRPr="005A064F">
        <w:rPr>
          <w:rFonts w:cstheme="minorHAnsi"/>
        </w:rPr>
        <w:t xml:space="preserve">, this structure is not the driving force for excellence.  Student needs are best met through the spirit of innovation, self-directedness, cooperation, and shared decision-making that permeates the culture here.   The results of this methodology speak for themselves in terms of academic achievement, climate surveys, and the annual excess demand for seats during our open enrollment lottery.  </w:t>
      </w:r>
    </w:p>
    <w:p w:rsidR="00A722AC" w:rsidRPr="005A064F" w:rsidRDefault="00A722AC" w:rsidP="00A722AC">
      <w:pPr>
        <w:jc w:val="both"/>
        <w:rPr>
          <w:rFonts w:cstheme="minorHAnsi"/>
        </w:rPr>
      </w:pPr>
      <w:r w:rsidRPr="005A064F">
        <w:rPr>
          <w:rFonts w:cstheme="minorHAnsi"/>
        </w:rPr>
        <w:t>What follows are the meeting minutes and summaries of 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rsidRPr="005A064F">
        <w:rPr>
          <w:rFonts w:cstheme="minorHAnsi"/>
        </w:rPr>
        <w:sym w:font="Wingdings" w:char="F04A"/>
      </w:r>
      <w:r w:rsidRPr="005A064F">
        <w:rPr>
          <w:rFonts w:cstheme="minorHAnsi"/>
        </w:rP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A722AC" w:rsidRPr="005A064F" w:rsidRDefault="00A722AC" w:rsidP="00A722AC">
      <w:pPr>
        <w:jc w:val="center"/>
        <w:rPr>
          <w:rFonts w:cstheme="minorHAnsi"/>
        </w:rPr>
      </w:pPr>
    </w:p>
    <w:p w:rsidR="00A722AC" w:rsidRPr="005A064F" w:rsidRDefault="00A722AC" w:rsidP="00A722AC">
      <w:pPr>
        <w:jc w:val="center"/>
        <w:rPr>
          <w:rFonts w:cstheme="minorHAnsi"/>
          <w:b/>
        </w:rPr>
      </w:pPr>
      <w:r w:rsidRPr="005A064F">
        <w:rPr>
          <w:rFonts w:cstheme="minorHAnsi"/>
          <w:b/>
        </w:rPr>
        <w:t>FSWC-Lee Collegiate High School</w:t>
      </w:r>
    </w:p>
    <w:p w:rsidR="00A722AC" w:rsidRDefault="00A722AC" w:rsidP="00A722AC">
      <w:pPr>
        <w:jc w:val="center"/>
        <w:rPr>
          <w:rFonts w:cstheme="minorHAnsi"/>
          <w:b/>
        </w:rPr>
      </w:pPr>
      <w:r w:rsidRPr="005A064F">
        <w:rPr>
          <w:rFonts w:cstheme="minorHAnsi"/>
          <w:b/>
        </w:rPr>
        <w:t>Meeting Minutes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A722AC" w:rsidRDefault="00A722AC" w:rsidP="00A722AC">
      <w:pPr>
        <w:jc w:val="center"/>
        <w:rPr>
          <w:color w:val="1F497D"/>
        </w:rPr>
      </w:pPr>
    </w:p>
    <w:p w:rsidR="00A722AC" w:rsidRPr="002E3075" w:rsidRDefault="00A722AC" w:rsidP="00A722AC">
      <w:pPr>
        <w:rPr>
          <w:rFonts w:cstheme="minorHAnsi"/>
          <w:b/>
        </w:rPr>
      </w:pPr>
      <w:r>
        <w:rPr>
          <w:color w:val="1F497D"/>
        </w:rPr>
        <w:t>10/14/2020</w:t>
      </w:r>
    </w:p>
    <w:p w:rsidR="00A722AC" w:rsidRDefault="00A722AC" w:rsidP="00A722AC">
      <w:r>
        <w:t>Thanks for the collaborative discussion and openness to getting things done!</w:t>
      </w:r>
    </w:p>
    <w:p w:rsidR="00A722AC" w:rsidRDefault="00A722AC" w:rsidP="00A722AC">
      <w:r>
        <w:t>We agreed to:</w:t>
      </w:r>
    </w:p>
    <w:p w:rsidR="00A722AC" w:rsidRDefault="00A722AC" w:rsidP="00A722AC">
      <w:r>
        <w:t xml:space="preserve">Spirit week for the week of Oct 26 through Oct 30.  Friday of that week will be an Activity Day with school hours from 8:00 until 11:00.  </w:t>
      </w:r>
      <w:r>
        <w:rPr>
          <w:u w:val="single"/>
        </w:rPr>
        <w:t>Grades are due in FOCUS by that afternoon.</w:t>
      </w:r>
    </w:p>
    <w:p w:rsidR="00A722AC" w:rsidRDefault="00A722AC" w:rsidP="00A722AC">
      <w:r>
        <w:t xml:space="preserve">Ms. Reilly will use a survey and come up with dress up themes.  I will work with individual teacher to come up with some “stations” for keeping kids busy on the ½ day.  </w:t>
      </w:r>
      <w:proofErr w:type="gramStart"/>
      <w:r>
        <w:t>Also</w:t>
      </w:r>
      <w:proofErr w:type="gramEnd"/>
      <w:r>
        <w:t xml:space="preserve"> the PSAT is that week so in the sophomore world, consider “ending the quarter” </w:t>
      </w:r>
      <w:proofErr w:type="spellStart"/>
      <w:r>
        <w:t>mid week</w:t>
      </w:r>
      <w:proofErr w:type="spellEnd"/>
      <w:r>
        <w:t xml:space="preserve"> </w:t>
      </w:r>
      <w:r>
        <w:rPr>
          <w:rFonts w:ascii="Wingdings" w:hAnsi="Wingdings"/>
        </w:rPr>
        <w:t></w:t>
      </w:r>
      <w:r>
        <w:t>.</w:t>
      </w:r>
    </w:p>
    <w:p w:rsidR="00A722AC" w:rsidRDefault="00A722AC" w:rsidP="00A722AC">
      <w:r>
        <w:t xml:space="preserve">Complete a practice ELIOT observation on paper with your buddy teacher.  You can be observed by the same person.  </w:t>
      </w:r>
      <w:r>
        <w:rPr>
          <w:u w:val="single"/>
        </w:rPr>
        <w:t>We need to meet again next week</w:t>
      </w:r>
      <w:r>
        <w:t xml:space="preserve"> to de-brief and get ready to schedule some observations that will go into the computer as part of the accreditation process.  An example form is re-attached if you lost the hard copy I already provided you.  The scale is 4 = very evident, 3 = evident, 2 = somewhat evident, 1 = did not observe this (not always bad because every lesson can’t have </w:t>
      </w:r>
      <w:r>
        <w:lastRenderedPageBreak/>
        <w:t xml:space="preserve">everything).  Suggested observation time is 20 minutes and if you schedule that time around a transition of activities, you end up with more boxes checked </w:t>
      </w:r>
      <w:r>
        <w:rPr>
          <w:rFonts w:ascii="Wingdings" w:hAnsi="Wingdings"/>
        </w:rPr>
        <w:t></w:t>
      </w:r>
      <w:r>
        <w:t>.</w:t>
      </w:r>
    </w:p>
    <w:p w:rsidR="00A722AC" w:rsidRDefault="00A722AC" w:rsidP="00A722AC">
      <w:r>
        <w:t>We talked about:</w:t>
      </w:r>
    </w:p>
    <w:p w:rsidR="00A722AC" w:rsidRDefault="00A722AC" w:rsidP="00A722AC">
      <w:r>
        <w:t xml:space="preserve">The re-introduction of students who withdrew to virtual options b/c of COVID.  There are pro’s and con’s to timing the return of these students and it’s a discussion that will continue.  There is a possibility that Lee Home Connect will dissolve in the bigger system and we are only 1 of two schools in the entire district not offering any remote learning services.  I did not have the raw data yesterday and it’s still raw because we only know where people told us they were going and could have changed their plans……but we have very few students who selected Home Connect (low single digits both grade levels) and a handful more (low teens or less) that went to Lee Virtual School from each of the grade levels.  I welcome your opinions and perspectives as this topic unfolds over the next couple weeks/months. </w:t>
      </w:r>
    </w:p>
    <w:p w:rsidR="002041CB" w:rsidRDefault="002041CB">
      <w:bookmarkStart w:id="24" w:name="_GoBack"/>
      <w:bookmarkEnd w:id="24"/>
    </w:p>
    <w:sectPr w:rsidR="00204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2AC"/>
    <w:rsid w:val="002041CB"/>
    <w:rsid w:val="00A72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D1506-0589-46C7-8643-AC60E1B3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2021-01-28T19:47:00Z</dcterms:created>
  <dcterms:modified xsi:type="dcterms:W3CDTF">2021-01-28T19:47:00Z</dcterms:modified>
</cp:coreProperties>
</file>