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5A064F" w:rsidRDefault="005C6ABB" w:rsidP="005C6ABB">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8084"/>
      <w:r w:rsidRPr="005A064F">
        <w:rPr>
          <w:rFonts w:cstheme="minorHAnsi"/>
          <w:b/>
          <w:u w:val="single"/>
        </w:rPr>
        <w:t>Meeting Rationale</w:t>
      </w:r>
    </w:p>
    <w:p w:rsidR="005C6ABB" w:rsidRPr="005A064F" w:rsidRDefault="00AC19B0" w:rsidP="00AC19B0">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rsidRPr="005A064F">
        <w:rPr>
          <w:rFonts w:cstheme="minorHAnsi"/>
        </w:rPr>
        <w:t xml:space="preserve"> (</w:t>
      </w:r>
      <w:proofErr w:type="spellStart"/>
      <w:r w:rsidR="005C6ABB" w:rsidRPr="005A064F">
        <w:rPr>
          <w:rFonts w:cstheme="minorHAnsi"/>
        </w:rPr>
        <w:t>SoE</w:t>
      </w:r>
      <w:proofErr w:type="spellEnd"/>
      <w:r w:rsidR="005C6ABB" w:rsidRPr="005A064F">
        <w:rPr>
          <w:rFonts w:cstheme="minorHAnsi"/>
        </w:rPr>
        <w:t>)</w:t>
      </w:r>
      <w:r w:rsidRPr="005A064F">
        <w:rPr>
          <w:rFonts w:cstheme="minorHAnsi"/>
        </w:rPr>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rsidRPr="005A064F">
        <w:rPr>
          <w:rFonts w:cstheme="minorHAnsi"/>
        </w:rPr>
        <w:t>,</w:t>
      </w:r>
      <w:r w:rsidRPr="005A064F">
        <w:rPr>
          <w:rFonts w:cstheme="minorHAnsi"/>
        </w:rPr>
        <w:t xml:space="preserve">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w:t>
      </w:r>
      <w:r w:rsidR="005C6ABB" w:rsidRPr="005A064F">
        <w:rPr>
          <w:rFonts w:cstheme="minorHAnsi"/>
        </w:rPr>
        <w:t xml:space="preserve">needs are best met through the </w:t>
      </w:r>
      <w:r w:rsidRPr="005A064F">
        <w:rPr>
          <w:rFonts w:cstheme="minorHAnsi"/>
        </w:rPr>
        <w:t xml:space="preserve">spirit of innovation, self-directedness, cooperation, and shared </w:t>
      </w:r>
      <w:r w:rsidR="005C6ABB" w:rsidRPr="005A064F">
        <w:rPr>
          <w:rFonts w:cstheme="minorHAnsi"/>
        </w:rPr>
        <w:t>decision-making</w:t>
      </w:r>
      <w:r w:rsidRPr="005A064F">
        <w:rPr>
          <w:rFonts w:cstheme="minorHAnsi"/>
        </w:rPr>
        <w:t xml:space="preserve"> that permeates the culture here.   </w:t>
      </w:r>
      <w:r w:rsidR="005C6ABB" w:rsidRPr="005A064F">
        <w:rPr>
          <w:rFonts w:cstheme="minorHAnsi"/>
        </w:rPr>
        <w:t xml:space="preserve">The results of this methodology speak for themselves in terms of academic achievement, climate surveys, and the annual excess demand for seats during our open enrollment lottery.  </w:t>
      </w:r>
    </w:p>
    <w:p w:rsidR="00AC19B0" w:rsidRPr="005A064F" w:rsidRDefault="00AC19B0" w:rsidP="00AC19B0">
      <w:pPr>
        <w:jc w:val="both"/>
        <w:rPr>
          <w:rFonts w:cstheme="minorHAnsi"/>
        </w:rPr>
      </w:pPr>
      <w:r w:rsidRPr="005A064F">
        <w:rPr>
          <w:rFonts w:cstheme="minorHAnsi"/>
        </w:rPr>
        <w:t xml:space="preserve">What follows are the meeting minutes and summaries of </w:t>
      </w:r>
      <w:r w:rsidR="005C6ABB" w:rsidRPr="005A064F">
        <w:rPr>
          <w:rFonts w:cstheme="minorHAnsi"/>
        </w:rPr>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rsidRPr="005A064F">
        <w:rPr>
          <w:rFonts w:cstheme="minorHAnsi"/>
        </w:rPr>
        <w:sym w:font="Wingdings" w:char="F04A"/>
      </w:r>
      <w:r w:rsidR="005C6ABB"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C19B0" w:rsidRPr="005A064F" w:rsidRDefault="00AC19B0" w:rsidP="0083621D">
      <w:pPr>
        <w:jc w:val="center"/>
        <w:rPr>
          <w:rFonts w:cstheme="minorHAnsi"/>
        </w:rPr>
      </w:pPr>
    </w:p>
    <w:p w:rsidR="000B74E8" w:rsidRPr="005A064F" w:rsidRDefault="000B74E8" w:rsidP="0083621D">
      <w:pPr>
        <w:jc w:val="center"/>
        <w:rPr>
          <w:rFonts w:cstheme="minorHAnsi"/>
          <w:b/>
        </w:rPr>
      </w:pPr>
      <w:r w:rsidRPr="005A064F">
        <w:rPr>
          <w:rFonts w:cstheme="minorHAnsi"/>
          <w:b/>
        </w:rPr>
        <w:t>FSWC-Lee Collegiate High School</w:t>
      </w:r>
    </w:p>
    <w:p w:rsidR="00A932EF" w:rsidRPr="00FB5321" w:rsidRDefault="000B74E8" w:rsidP="00FB5321">
      <w:pPr>
        <w:jc w:val="center"/>
        <w:rPr>
          <w:rFonts w:cstheme="minorHAnsi"/>
          <w:b/>
        </w:rPr>
      </w:pPr>
      <w:r w:rsidRPr="005A064F">
        <w:rPr>
          <w:rFonts w:cstheme="minorHAnsi"/>
          <w:b/>
        </w:rPr>
        <w:t>Meeting Minutes</w:t>
      </w:r>
      <w:bookmarkStart w:id="22"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A932EF" w:rsidRDefault="00A932EF" w:rsidP="00A932EF">
      <w:pPr>
        <w:rPr>
          <w:color w:val="1F497D"/>
        </w:rPr>
      </w:pPr>
      <w:r>
        <w:rPr>
          <w:color w:val="1F497D"/>
        </w:rPr>
        <w:t>1/12/2021</w:t>
      </w:r>
    </w:p>
    <w:p w:rsidR="00A932EF" w:rsidRDefault="00A932EF" w:rsidP="00A932EF">
      <w:pPr>
        <w:pStyle w:val="ListParagraph"/>
        <w:numPr>
          <w:ilvl w:val="0"/>
          <w:numId w:val="62"/>
        </w:numPr>
      </w:pPr>
      <w:r>
        <w:t xml:space="preserve">Attached you will find a summary of this </w:t>
      </w:r>
      <w:proofErr w:type="spellStart"/>
      <w:r>
        <w:t>years</w:t>
      </w:r>
      <w:proofErr w:type="spellEnd"/>
      <w:r>
        <w:t xml:space="preserve"> PDP options along with the corresponding rubrics.  (we introduced these a while ago but now we have a document </w:t>
      </w:r>
      <w:r>
        <w:rPr>
          <w:rFonts w:ascii="Wingdings" w:hAnsi="Wingdings"/>
        </w:rPr>
        <w:t></w:t>
      </w:r>
      <w:r>
        <w:t>).</w:t>
      </w:r>
    </w:p>
    <w:p w:rsidR="00A932EF" w:rsidRDefault="00A932EF" w:rsidP="00A932EF">
      <w:pPr>
        <w:pStyle w:val="ListParagraph"/>
        <w:numPr>
          <w:ilvl w:val="0"/>
          <w:numId w:val="62"/>
        </w:numPr>
      </w:pPr>
      <w:r>
        <w:t xml:space="preserve">Also attached is the draft schedule for the accreditation “visit.”  </w:t>
      </w:r>
    </w:p>
    <w:p w:rsidR="00A932EF" w:rsidRDefault="00A932EF" w:rsidP="00A932EF">
      <w:pPr>
        <w:pStyle w:val="ListParagraph"/>
        <w:numPr>
          <w:ilvl w:val="0"/>
          <w:numId w:val="63"/>
        </w:numPr>
      </w:pPr>
      <w:r>
        <w:t xml:space="preserve">Most notable to all of you are the “Focus Group Interviews” on Day 2.  </w:t>
      </w:r>
    </w:p>
    <w:p w:rsidR="00A932EF" w:rsidRDefault="00A932EF" w:rsidP="00A932EF">
      <w:pPr>
        <w:pStyle w:val="ListParagraph"/>
        <w:numPr>
          <w:ilvl w:val="1"/>
          <w:numId w:val="63"/>
        </w:numPr>
      </w:pPr>
      <w:r>
        <w:t xml:space="preserve">I tried to schedule them for after lunch so you have time to refresh before the </w:t>
      </w:r>
      <w:proofErr w:type="gramStart"/>
      <w:r>
        <w:t>45 minute</w:t>
      </w:r>
      <w:proofErr w:type="gramEnd"/>
      <w:r>
        <w:t xml:space="preserve"> session </w:t>
      </w:r>
      <w:r>
        <w:rPr>
          <w:rFonts w:ascii="Wingdings" w:hAnsi="Wingdings"/>
        </w:rPr>
        <w:t></w:t>
      </w:r>
      <w:r>
        <w:t>.</w:t>
      </w:r>
    </w:p>
    <w:p w:rsidR="00A932EF" w:rsidRDefault="00A932EF" w:rsidP="00A932EF">
      <w:pPr>
        <w:pStyle w:val="ListParagraph"/>
        <w:numPr>
          <w:ilvl w:val="1"/>
          <w:numId w:val="63"/>
        </w:numPr>
      </w:pPr>
      <w:r>
        <w:t>Folks are organized generally into 9</w:t>
      </w:r>
      <w:r>
        <w:rPr>
          <w:vertAlign w:val="superscript"/>
        </w:rPr>
        <w:t>th</w:t>
      </w:r>
      <w:r>
        <w:t xml:space="preserve"> and 10</w:t>
      </w:r>
      <w:r>
        <w:rPr>
          <w:vertAlign w:val="superscript"/>
        </w:rPr>
        <w:t>th</w:t>
      </w:r>
      <w:r>
        <w:t xml:space="preserve"> grade then STEM and Humanities sub groups.</w:t>
      </w:r>
    </w:p>
    <w:p w:rsidR="00A932EF" w:rsidRDefault="00A932EF" w:rsidP="00A932EF">
      <w:pPr>
        <w:pStyle w:val="ListParagraph"/>
        <w:numPr>
          <w:ilvl w:val="1"/>
          <w:numId w:val="63"/>
        </w:numPr>
      </w:pPr>
      <w:r>
        <w:t xml:space="preserve">We will have a couple “Zoom Rooms” that will be used and we will provide class coverage for you while you’re in talking. </w:t>
      </w:r>
    </w:p>
    <w:p w:rsidR="00A932EF" w:rsidRDefault="00A932EF" w:rsidP="00A932EF">
      <w:pPr>
        <w:pStyle w:val="ListParagraph"/>
        <w:numPr>
          <w:ilvl w:val="1"/>
          <w:numId w:val="63"/>
        </w:numPr>
      </w:pPr>
      <w:r>
        <w:t>We will brief you on what to expect but the bottom line is just be honest and open.  The more open you are, the better we will do in the process and the less they will recommend.</w:t>
      </w:r>
    </w:p>
    <w:p w:rsidR="00A932EF" w:rsidRDefault="00A932EF" w:rsidP="00A932EF">
      <w:pPr>
        <w:pStyle w:val="ListParagraph"/>
        <w:numPr>
          <w:ilvl w:val="0"/>
          <w:numId w:val="63"/>
        </w:numPr>
      </w:pPr>
      <w:r>
        <w:t>We also need to pick 4-5 students per grade level to zoom with the team on Day 3 so think of your respective grade levels and who would be a good cross section.</w:t>
      </w:r>
    </w:p>
    <w:p w:rsidR="00A932EF" w:rsidRDefault="00A932EF" w:rsidP="00A932EF">
      <w:pPr>
        <w:ind w:firstLine="53"/>
      </w:pPr>
    </w:p>
    <w:p w:rsidR="00A932EF" w:rsidRPr="0034765A" w:rsidRDefault="00A932EF" w:rsidP="00A932EF">
      <w:pPr>
        <w:rPr>
          <w:color w:val="1F497D"/>
        </w:rPr>
      </w:pPr>
    </w:p>
    <w:p w:rsidR="0034765A" w:rsidRDefault="0034765A" w:rsidP="004B7DBE"/>
    <w:p w:rsidR="004B7DBE" w:rsidRDefault="004B7DBE" w:rsidP="00D43DBB"/>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0B74E8"/>
    <w:rsid w:val="002F3CCF"/>
    <w:rsid w:val="0034765A"/>
    <w:rsid w:val="004B7DBE"/>
    <w:rsid w:val="00580B42"/>
    <w:rsid w:val="005A064F"/>
    <w:rsid w:val="005C6ABB"/>
    <w:rsid w:val="00767A76"/>
    <w:rsid w:val="007A6E1C"/>
    <w:rsid w:val="0083621D"/>
    <w:rsid w:val="00876D4F"/>
    <w:rsid w:val="00932E4D"/>
    <w:rsid w:val="00A932EF"/>
    <w:rsid w:val="00AC19B0"/>
    <w:rsid w:val="00B27302"/>
    <w:rsid w:val="00C25966"/>
    <w:rsid w:val="00CD235F"/>
    <w:rsid w:val="00D43DBB"/>
    <w:rsid w:val="00ED09AE"/>
    <w:rsid w:val="00EF3660"/>
    <w:rsid w:val="00F3788F"/>
    <w:rsid w:val="00FB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4ACD"/>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2</cp:revision>
  <dcterms:created xsi:type="dcterms:W3CDTF">2021-01-28T19:55:00Z</dcterms:created>
  <dcterms:modified xsi:type="dcterms:W3CDTF">2021-01-28T19:55:00Z</dcterms:modified>
</cp:coreProperties>
</file>